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Club Animalitos: por qué unos Shorts tienen muchas más vistas que otros</w:t>
      </w:r>
    </w:p>
    <w:p>
      <w:r>
        <w:rPr>
          <w:i/>
        </w:rPr>
        <w:t>Análisis del canal youtube.com/@Clubanimalitos · Datos públicos tomados el 30 de octubre de 2026</w:t>
      </w:r>
    </w:p>
    <w:p>
      <w:pPr>
        <w:pStyle w:val="Heading1"/>
      </w:pPr>
      <w:r>
        <w:t>Conclusión en una frase</w:t>
      </w:r>
    </w:p>
    <w:p>
      <w:r>
        <w:t>Los Shorts del flujo propio no tienen «menos» vistas: casi no tienen ninguna (0 a 45, la mayoría 0–2), mientras que los de Big Motion publicados la misma semana y a la misma hora tienen entre 900 y 1.200. Una diferencia tan extrema apunta más a que YouTube no los está mostrando en el feed (un problema de distribución) que a una diferencia de estilo. Según YouTube, la etiqueta de IA por sí sola no reduce el alcance, así que es la explicación menos probable; las más probables son la música (posibles reclamos de derechos de autor) y que el video se perciba como contenido de plantilla. Esto hay que confirmarlo en YouTube Studio con los pasos de la sección 6.</w:t>
      </w:r>
    </w:p>
    <w:p>
      <w:pPr>
        <w:pStyle w:val="Heading1"/>
      </w:pPr>
      <w:r>
        <w:t>1. Advertencias antes de leer</w:t>
      </w:r>
    </w:p>
    <w:p>
      <w:pPr>
        <w:pStyle w:val="ListBullet"/>
      </w:pPr>
      <w:r>
        <w:t>Solo vi datos públicos: título, descripción, fecha, duración, vistas, likes y la transcripción automática de la narración. No pude ver los videos en sí, así que no puedo juzgar la imagen, el paneo ni el zoom.</w:t>
      </w:r>
    </w:p>
    <w:p>
      <w:pPr>
        <w:pStyle w:val="ListBullet"/>
      </w:pPr>
      <w:r>
        <w:t>No pude comprobar qué Shorts llevan la etiqueta de IA: YouTube no muestra ese dato de forma fiable sin iniciar sesión.</w:t>
      </w:r>
    </w:p>
    <w:p>
      <w:pPr>
        <w:pStyle w:val="ListBullet"/>
      </w:pPr>
      <w:r>
        <w:t>Separé los Shorts en dos grupos por su formato de título y descripción. Asumí que el grupo con más vistas es el de Big Motion, como dices tú. Por favor confirma que la clasificación es correcta; si algún Short está mal asignado, las conclusiones pueden cambiar.</w:t>
      </w:r>
    </w:p>
    <w:p>
      <w:pPr>
        <w:pStyle w:val="ListBullet"/>
      </w:pPr>
      <w:r>
        <w:t>Pude leer el detalle completo de 11 de los 15 Shorts. De los otros 4 solo tengo título y vistas (dos lecturas fueron bloqueadas por un control de seguridad y no insistí).</w:t>
      </w:r>
    </w:p>
    <w:p>
      <w:pPr>
        <w:pStyle w:val="ListBullet"/>
      </w:pPr>
      <w:r>
        <w:t>Son pocos videos. Las diferencias son muy grandes, pero no permiten probar una causa; solo descartar o priorizar hipótesis.</w:t>
      </w:r>
    </w:p>
    <w:p>
      <w:pPr>
        <w:pStyle w:val="ListBullet"/>
      </w:pPr>
      <w:r>
        <w:t>Las vistas cambian cada hora. «Tilly» se publicó el mismo día de la consulta.</w:t>
      </w:r>
    </w:p>
    <w:p>
      <w:pPr>
        <w:pStyle w:val="Heading1"/>
      </w:pPr>
      <w:r>
        <w:t>2. Los datos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Short</w:t>
            </w:r>
          </w:p>
        </w:tc>
        <w:tc>
          <w:tcPr>
            <w:tcW w:type="dxa" w:w="1440"/>
          </w:tcPr>
          <w:p>
            <w:r>
              <w:t>Publicado</w:t>
            </w:r>
          </w:p>
        </w:tc>
        <w:tc>
          <w:tcPr>
            <w:tcW w:type="dxa" w:w="1440"/>
          </w:tcPr>
          <w:p>
            <w:r>
              <w:t>Duración</w:t>
            </w:r>
          </w:p>
        </w:tc>
        <w:tc>
          <w:tcPr>
            <w:tcW w:type="dxa" w:w="1440"/>
          </w:tcPr>
          <w:p>
            <w:r>
              <w:t>Vistas</w:t>
            </w:r>
          </w:p>
        </w:tc>
        <w:tc>
          <w:tcPr>
            <w:tcW w:type="dxa" w:w="1440"/>
          </w:tcPr>
          <w:p>
            <w:r>
              <w:t>Likes</w:t>
            </w:r>
          </w:p>
        </w:tc>
        <w:tc>
          <w:tcPr>
            <w:tcW w:type="dxa" w:w="1440"/>
          </w:tcPr>
          <w:p>
            <w:r>
              <w:t>Marcas [música]*</w:t>
            </w:r>
          </w:p>
        </w:tc>
      </w:tr>
      <w:tr>
        <w:tc>
          <w:tcPr>
            <w:tcW w:type="dxa" w:w="1440"/>
          </w:tcPr>
          <w:p>
            <w:r>
              <w:rPr>
                <w:b/>
              </w:rPr>
              <w:t>Grupo A (formato Big Motion, supuesto)</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Lulu construye, ordena y vuelve a construir</w:t>
            </w:r>
          </w:p>
        </w:tc>
        <w:tc>
          <w:tcPr>
            <w:tcW w:type="dxa" w:w="1440"/>
          </w:tcPr>
          <w:p>
            <w:r>
              <w:t>20-oct</w:t>
            </w:r>
          </w:p>
        </w:tc>
        <w:tc>
          <w:tcPr>
            <w:tcW w:type="dxa" w:w="1440"/>
          </w:tcPr>
          <w:p>
            <w:r>
              <w:t>1:05</w:t>
            </w:r>
          </w:p>
        </w:tc>
        <w:tc>
          <w:tcPr>
            <w:tcW w:type="dxa" w:w="1440"/>
          </w:tcPr>
          <w:p>
            <w:r>
              <w:t>1.217</w:t>
            </w:r>
          </w:p>
        </w:tc>
        <w:tc>
          <w:tcPr>
            <w:tcW w:type="dxa" w:w="1440"/>
          </w:tcPr>
          <w:p>
            <w:r>
              <w:t>12</w:t>
            </w:r>
          </w:p>
        </w:tc>
        <w:tc>
          <w:tcPr>
            <w:tcW w:type="dxa" w:w="1440"/>
          </w:tcPr>
          <w:p>
            <w:r>
              <w:t>3</w:t>
            </w:r>
          </w:p>
        </w:tc>
      </w:tr>
      <w:tr>
        <w:tc>
          <w:tcPr>
            <w:tcW w:type="dxa" w:w="1440"/>
          </w:tcPr>
          <w:p>
            <w:r>
              <w:t>Lenny ayuda a un patito perdido</w:t>
            </w:r>
          </w:p>
        </w:tc>
        <w:tc>
          <w:tcPr>
            <w:tcW w:type="dxa" w:w="1440"/>
          </w:tcPr>
          <w:p>
            <w:r>
              <w:t>27-oct</w:t>
            </w:r>
          </w:p>
        </w:tc>
        <w:tc>
          <w:tcPr>
            <w:tcW w:type="dxa" w:w="1440"/>
          </w:tcPr>
          <w:p>
            <w:r>
              <w:t>0:55</w:t>
            </w:r>
          </w:p>
        </w:tc>
        <w:tc>
          <w:tcPr>
            <w:tcW w:type="dxa" w:w="1440"/>
          </w:tcPr>
          <w:p>
            <w:r>
              <w:t>994</w:t>
            </w:r>
          </w:p>
        </w:tc>
        <w:tc>
          <w:tcPr>
            <w:tcW w:type="dxa" w:w="1440"/>
          </w:tcPr>
          <w:p>
            <w:r>
              <w:t>15</w:t>
            </w:r>
          </w:p>
        </w:tc>
        <w:tc>
          <w:tcPr>
            <w:tcW w:type="dxa" w:w="1440"/>
          </w:tcPr>
          <w:p>
            <w:r>
              <w:t>2</w:t>
            </w:r>
          </w:p>
        </w:tc>
      </w:tr>
      <w:tr>
        <w:tc>
          <w:tcPr>
            <w:tcW w:type="dxa" w:w="1440"/>
          </w:tcPr>
          <w:p>
            <w:r>
              <w:t>Tilly descubre que un pequeño intento…</w:t>
            </w:r>
          </w:p>
        </w:tc>
        <w:tc>
          <w:tcPr>
            <w:tcW w:type="dxa" w:w="1440"/>
          </w:tcPr>
          <w:p>
            <w:r>
              <w:t>30-oct</w:t>
            </w:r>
          </w:p>
        </w:tc>
        <w:tc>
          <w:tcPr>
            <w:tcW w:type="dxa" w:w="1440"/>
          </w:tcPr>
          <w:p>
            <w:r>
              <w:t>1:01</w:t>
            </w:r>
          </w:p>
        </w:tc>
        <w:tc>
          <w:tcPr>
            <w:tcW w:type="dxa" w:w="1440"/>
          </w:tcPr>
          <w:p>
            <w:r>
              <w:t>939</w:t>
            </w:r>
          </w:p>
        </w:tc>
        <w:tc>
          <w:tcPr>
            <w:tcW w:type="dxa" w:w="1440"/>
          </w:tcPr>
          <w:p>
            <w:r>
              <w:t>14</w:t>
            </w:r>
          </w:p>
        </w:tc>
        <w:tc>
          <w:tcPr>
            <w:tcW w:type="dxa" w:w="1440"/>
          </w:tcPr>
          <w:p>
            <w:r>
              <w:t>1</w:t>
            </w:r>
          </w:p>
        </w:tc>
      </w:tr>
      <w:tr>
        <w:tc>
          <w:tcPr>
            <w:tcW w:type="dxa" w:w="1440"/>
          </w:tcPr>
          <w:p>
            <w:r>
              <w:t>Bibi descubre por qué turnarse…</w:t>
            </w:r>
          </w:p>
        </w:tc>
        <w:tc>
          <w:tcPr>
            <w:tcW w:type="dxa" w:w="1440"/>
          </w:tcPr>
          <w:p>
            <w:r>
              <w:t>12-oct</w:t>
            </w:r>
          </w:p>
        </w:tc>
        <w:tc>
          <w:tcPr>
            <w:tcW w:type="dxa" w:w="1440"/>
          </w:tcPr>
          <w:p>
            <w:r>
              <w:t>0:56</w:t>
            </w:r>
          </w:p>
        </w:tc>
        <w:tc>
          <w:tcPr>
            <w:tcW w:type="dxa" w:w="1440"/>
          </w:tcPr>
          <w:p>
            <w:r>
              <w:t>164</w:t>
            </w:r>
          </w:p>
        </w:tc>
        <w:tc>
          <w:tcPr>
            <w:tcW w:type="dxa" w:w="1440"/>
          </w:tcPr>
          <w:p>
            <w:r>
              <w:t>2</w:t>
            </w:r>
          </w:p>
        </w:tc>
        <w:tc>
          <w:tcPr>
            <w:tcW w:type="dxa" w:w="1440"/>
          </w:tcPr>
          <w:p>
            <w:r>
              <w:t>1</w:t>
            </w:r>
          </w:p>
        </w:tc>
      </w:tr>
      <w:tr>
        <w:tc>
          <w:tcPr>
            <w:tcW w:type="dxa" w:w="1440"/>
          </w:tcPr>
          <w:p>
            <w:r>
              <w:t>Benny aprende una regla de la fogata</w:t>
            </w:r>
          </w:p>
        </w:tc>
        <w:tc>
          <w:tcPr>
            <w:tcW w:type="dxa" w:w="1440"/>
          </w:tcPr>
          <w:p>
            <w:r>
              <w:t>s/d</w:t>
            </w:r>
          </w:p>
        </w:tc>
        <w:tc>
          <w:tcPr>
            <w:tcW w:type="dxa" w:w="1440"/>
          </w:tcPr>
          <w:p>
            <w:r>
              <w:t>s/d</w:t>
            </w:r>
          </w:p>
        </w:tc>
        <w:tc>
          <w:tcPr>
            <w:tcW w:type="dxa" w:w="1440"/>
          </w:tcPr>
          <w:p>
            <w:r>
              <w:t>157</w:t>
            </w:r>
          </w:p>
        </w:tc>
        <w:tc>
          <w:tcPr>
            <w:tcW w:type="dxa" w:w="1440"/>
          </w:tcPr>
          <w:p>
            <w:r>
              <w:t>s/d</w:t>
            </w:r>
          </w:p>
        </w:tc>
        <w:tc>
          <w:tcPr>
            <w:tcW w:type="dxa" w:w="1440"/>
          </w:tcPr>
          <w:p>
            <w:r>
              <w:t>s/d</w:t>
            </w:r>
          </w:p>
        </w:tc>
      </w:tr>
      <w:tr>
        <w:tc>
          <w:tcPr>
            <w:tcW w:type="dxa" w:w="1440"/>
          </w:tcPr>
          <w:p>
            <w:r>
              <w:t>Sammy y su sombrero azul</w:t>
            </w:r>
          </w:p>
        </w:tc>
        <w:tc>
          <w:tcPr>
            <w:tcW w:type="dxa" w:w="1440"/>
          </w:tcPr>
          <w:p>
            <w:r>
              <w:t>15-oct</w:t>
            </w:r>
          </w:p>
        </w:tc>
        <w:tc>
          <w:tcPr>
            <w:tcW w:type="dxa" w:w="1440"/>
          </w:tcPr>
          <w:p>
            <w:r>
              <w:t>0:49</w:t>
            </w:r>
          </w:p>
        </w:tc>
        <w:tc>
          <w:tcPr>
            <w:tcW w:type="dxa" w:w="1440"/>
          </w:tcPr>
          <w:p>
            <w:r>
              <w:t>22</w:t>
            </w:r>
          </w:p>
        </w:tc>
        <w:tc>
          <w:tcPr>
            <w:tcW w:type="dxa" w:w="1440"/>
          </w:tcPr>
          <w:p>
            <w:r>
              <w:t>—</w:t>
            </w:r>
          </w:p>
        </w:tc>
        <w:tc>
          <w:tcPr>
            <w:tcW w:type="dxa" w:w="1440"/>
          </w:tcPr>
          <w:p>
            <w:r>
              <w:t>0</w:t>
            </w:r>
          </w:p>
        </w:tc>
      </w:tr>
      <w:tr>
        <w:tc>
          <w:tcPr>
            <w:tcW w:type="dxa" w:w="1440"/>
          </w:tcPr>
          <w:p>
            <w:r>
              <w:rPr>
                <w:b/>
              </w:rPr>
              <w:t>Grupo B (formato flujo propio, supuesto)</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Tico mira hacia adelante al volar 🌿👀</w:t>
            </w:r>
          </w:p>
        </w:tc>
        <w:tc>
          <w:tcPr>
            <w:tcW w:type="dxa" w:w="1440"/>
          </w:tcPr>
          <w:p>
            <w:r>
              <w:t>23-oct</w:t>
            </w:r>
          </w:p>
        </w:tc>
        <w:tc>
          <w:tcPr>
            <w:tcW w:type="dxa" w:w="1440"/>
          </w:tcPr>
          <w:p>
            <w:r>
              <w:t>0:57</w:t>
            </w:r>
          </w:p>
        </w:tc>
        <w:tc>
          <w:tcPr>
            <w:tcW w:type="dxa" w:w="1440"/>
          </w:tcPr>
          <w:p>
            <w:r>
              <w:t>45</w:t>
            </w:r>
          </w:p>
        </w:tc>
        <w:tc>
          <w:tcPr>
            <w:tcW w:type="dxa" w:w="1440"/>
          </w:tcPr>
          <w:p>
            <w:r>
              <w:t>—</w:t>
            </w:r>
          </w:p>
        </w:tc>
        <w:tc>
          <w:tcPr>
            <w:tcW w:type="dxa" w:w="1440"/>
          </w:tcPr>
          <w:p>
            <w:r>
              <w:t>8</w:t>
            </w:r>
          </w:p>
        </w:tc>
      </w:tr>
      <w:tr>
        <w:tc>
          <w:tcPr>
            <w:tcW w:type="dxa" w:w="1440"/>
          </w:tcPr>
          <w:p>
            <w:r>
              <w:t>Milo descubre el poder del jabón 🧼✨</w:t>
            </w:r>
          </w:p>
        </w:tc>
        <w:tc>
          <w:tcPr>
            <w:tcW w:type="dxa" w:w="1440"/>
          </w:tcPr>
          <w:p>
            <w:r>
              <w:t>s/d</w:t>
            </w:r>
          </w:p>
        </w:tc>
        <w:tc>
          <w:tcPr>
            <w:tcW w:type="dxa" w:w="1440"/>
          </w:tcPr>
          <w:p>
            <w:r>
              <w:t>s/d</w:t>
            </w:r>
          </w:p>
        </w:tc>
        <w:tc>
          <w:tcPr>
            <w:tcW w:type="dxa" w:w="1440"/>
          </w:tcPr>
          <w:p>
            <w:r>
              <w:t>4</w:t>
            </w:r>
          </w:p>
        </w:tc>
        <w:tc>
          <w:tcPr>
            <w:tcW w:type="dxa" w:w="1440"/>
          </w:tcPr>
          <w:p>
            <w:r>
              <w:t>s/d</w:t>
            </w:r>
          </w:p>
        </w:tc>
        <w:tc>
          <w:tcPr>
            <w:tcW w:type="dxa" w:w="1440"/>
          </w:tcPr>
          <w:p>
            <w:r>
              <w:t>s/d</w:t>
            </w:r>
          </w:p>
        </w:tc>
      </w:tr>
      <w:tr>
        <w:tc>
          <w:tcPr>
            <w:tcW w:type="dxa" w:w="1440"/>
          </w:tcPr>
          <w:p>
            <w:r>
              <w:t>Pipo aprende a caminar con cuidado en el hielo ❄️🐧</w:t>
            </w:r>
          </w:p>
        </w:tc>
        <w:tc>
          <w:tcPr>
            <w:tcW w:type="dxa" w:w="1440"/>
          </w:tcPr>
          <w:p>
            <w:r>
              <w:t>25-oct</w:t>
            </w:r>
          </w:p>
        </w:tc>
        <w:tc>
          <w:tcPr>
            <w:tcW w:type="dxa" w:w="1440"/>
          </w:tcPr>
          <w:p>
            <w:r>
              <w:t>1:21</w:t>
            </w:r>
          </w:p>
        </w:tc>
        <w:tc>
          <w:tcPr>
            <w:tcW w:type="dxa" w:w="1440"/>
          </w:tcPr>
          <w:p>
            <w:r>
              <w:t>2</w:t>
            </w:r>
          </w:p>
        </w:tc>
        <w:tc>
          <w:tcPr>
            <w:tcW w:type="dxa" w:w="1440"/>
          </w:tcPr>
          <w:p>
            <w:r>
              <w:t>—</w:t>
            </w:r>
          </w:p>
        </w:tc>
        <w:tc>
          <w:tcPr>
            <w:tcW w:type="dxa" w:w="1440"/>
          </w:tcPr>
          <w:p>
            <w:r>
              <w:t>8</w:t>
            </w:r>
          </w:p>
        </w:tc>
      </w:tr>
      <w:tr>
        <w:tc>
          <w:tcPr>
            <w:tcW w:type="dxa" w:w="1440"/>
          </w:tcPr>
          <w:p>
            <w:r>
              <w:t>Lumi aprende a no separarse en la oscuridad 🌊✨</w:t>
            </w:r>
          </w:p>
        </w:tc>
        <w:tc>
          <w:tcPr>
            <w:tcW w:type="dxa" w:w="1440"/>
          </w:tcPr>
          <w:p>
            <w:r>
              <w:t>26-oct</w:t>
            </w:r>
          </w:p>
        </w:tc>
        <w:tc>
          <w:tcPr>
            <w:tcW w:type="dxa" w:w="1440"/>
          </w:tcPr>
          <w:p>
            <w:r>
              <w:t>0:56</w:t>
            </w:r>
          </w:p>
        </w:tc>
        <w:tc>
          <w:tcPr>
            <w:tcW w:type="dxa" w:w="1440"/>
          </w:tcPr>
          <w:p>
            <w:r>
              <w:t>2</w:t>
            </w:r>
          </w:p>
        </w:tc>
        <w:tc>
          <w:tcPr>
            <w:tcW w:type="dxa" w:w="1440"/>
          </w:tcPr>
          <w:p>
            <w:r>
              <w:t>—</w:t>
            </w:r>
          </w:p>
        </w:tc>
        <w:tc>
          <w:tcPr>
            <w:tcW w:type="dxa" w:w="1440"/>
          </w:tcPr>
          <w:p>
            <w:r>
              <w:t>5</w:t>
            </w:r>
          </w:p>
        </w:tc>
      </w:tr>
      <w:tr>
        <w:tc>
          <w:tcPr>
            <w:tcW w:type="dxa" w:w="1440"/>
          </w:tcPr>
          <w:p>
            <w:r>
              <w:t>Choco aprende a masticar despacio 🌾🌿</w:t>
            </w:r>
          </w:p>
        </w:tc>
        <w:tc>
          <w:tcPr>
            <w:tcW w:type="dxa" w:w="1440"/>
          </w:tcPr>
          <w:p>
            <w:r>
              <w:t>28-oct</w:t>
            </w:r>
          </w:p>
        </w:tc>
        <w:tc>
          <w:tcPr>
            <w:tcW w:type="dxa" w:w="1440"/>
          </w:tcPr>
          <w:p>
            <w:r>
              <w:t>1:01</w:t>
            </w:r>
          </w:p>
        </w:tc>
        <w:tc>
          <w:tcPr>
            <w:tcW w:type="dxa" w:w="1440"/>
          </w:tcPr>
          <w:p>
            <w:r>
              <w:t>0</w:t>
            </w:r>
          </w:p>
        </w:tc>
        <w:tc>
          <w:tcPr>
            <w:tcW w:type="dxa" w:w="1440"/>
          </w:tcPr>
          <w:p>
            <w:r>
              <w:t>—</w:t>
            </w:r>
          </w:p>
        </w:tc>
        <w:tc>
          <w:tcPr>
            <w:tcW w:type="dxa" w:w="1440"/>
          </w:tcPr>
          <w:p>
            <w:r>
              <w:t>8</w:t>
            </w:r>
          </w:p>
        </w:tc>
      </w:tr>
      <w:tr>
        <w:tc>
          <w:tcPr>
            <w:tcW w:type="dxa" w:w="1440"/>
          </w:tcPr>
          <w:p>
            <w:r>
              <w:rPr>
                <w:b/>
              </w:rPr>
              <w:t>Otros (sin clasificar)</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¡Adivina el patrón! Juego para niños</w:t>
            </w:r>
          </w:p>
        </w:tc>
        <w:tc>
          <w:tcPr>
            <w:tcW w:type="dxa" w:w="1440"/>
          </w:tcPr>
          <w:p>
            <w:r>
              <w:t>s/d</w:t>
            </w:r>
          </w:p>
        </w:tc>
        <w:tc>
          <w:tcPr>
            <w:tcW w:type="dxa" w:w="1440"/>
          </w:tcPr>
          <w:p>
            <w:r>
              <w:t>s/d</w:t>
            </w:r>
          </w:p>
        </w:tc>
        <w:tc>
          <w:tcPr>
            <w:tcW w:type="dxa" w:w="1440"/>
          </w:tcPr>
          <w:p>
            <w:r>
              <w:t>259</w:t>
            </w:r>
          </w:p>
        </w:tc>
        <w:tc>
          <w:tcPr>
            <w:tcW w:type="dxa" w:w="1440"/>
          </w:tcPr>
          <w:p>
            <w:r>
              <w:t>s/d</w:t>
            </w:r>
          </w:p>
        </w:tc>
        <w:tc>
          <w:tcPr>
            <w:tcW w:type="dxa" w:w="1440"/>
          </w:tcPr>
          <w:p>
            <w:r>
              <w:t>s/d</w:t>
            </w:r>
          </w:p>
        </w:tc>
      </w:tr>
      <w:tr>
        <w:tc>
          <w:tcPr>
            <w:tcW w:type="dxa" w:w="1440"/>
          </w:tcPr>
          <w:p>
            <w:r>
              <w:t>Cuenta con Cleo</w:t>
            </w:r>
          </w:p>
        </w:tc>
        <w:tc>
          <w:tcPr>
            <w:tcW w:type="dxa" w:w="1440"/>
          </w:tcPr>
          <w:p>
            <w:r>
              <w:t>s/d</w:t>
            </w:r>
          </w:p>
        </w:tc>
        <w:tc>
          <w:tcPr>
            <w:tcW w:type="dxa" w:w="1440"/>
          </w:tcPr>
          <w:p>
            <w:r>
              <w:t>s/d</w:t>
            </w:r>
          </w:p>
        </w:tc>
        <w:tc>
          <w:tcPr>
            <w:tcW w:type="dxa" w:w="1440"/>
          </w:tcPr>
          <w:p>
            <w:r>
              <w:t>17</w:t>
            </w:r>
          </w:p>
        </w:tc>
        <w:tc>
          <w:tcPr>
            <w:tcW w:type="dxa" w:w="1440"/>
          </w:tcPr>
          <w:p>
            <w:r>
              <w:t>s/d</w:t>
            </w:r>
          </w:p>
        </w:tc>
        <w:tc>
          <w:tcPr>
            <w:tcW w:type="dxa" w:w="1440"/>
          </w:tcPr>
          <w:p>
            <w:r>
              <w:t>s/d</w:t>
            </w:r>
          </w:p>
        </w:tc>
      </w:tr>
      <w:tr>
        <w:tc>
          <w:tcPr>
            <w:tcW w:type="dxa" w:w="1440"/>
          </w:tcPr>
          <w:p>
            <w:r>
              <w:t>Tito y Lila aprenden el valor de dar las gracias (aparece como no disponible)</w:t>
            </w:r>
          </w:p>
        </w:tc>
        <w:tc>
          <w:tcPr>
            <w:tcW w:type="dxa" w:w="1440"/>
          </w:tcPr>
          <w:p>
            <w:r>
              <w:t>s/d</w:t>
            </w:r>
          </w:p>
        </w:tc>
        <w:tc>
          <w:tcPr>
            <w:tcW w:type="dxa" w:w="1440"/>
          </w:tcPr>
          <w:p>
            <w:r>
              <w:t>s/d</w:t>
            </w:r>
          </w:p>
        </w:tc>
        <w:tc>
          <w:tcPr>
            <w:tcW w:type="dxa" w:w="1440"/>
          </w:tcPr>
          <w:p>
            <w:r>
              <w:t>12</w:t>
            </w:r>
          </w:p>
        </w:tc>
        <w:tc>
          <w:tcPr>
            <w:tcW w:type="dxa" w:w="1440"/>
          </w:tcPr>
          <w:p>
            <w:r>
              <w:t>s/d</w:t>
            </w:r>
          </w:p>
        </w:tc>
        <w:tc>
          <w:tcPr>
            <w:tcW w:type="dxa" w:w="1440"/>
          </w:tcPr>
          <w:p>
            <w:r>
              <w:t>s/d</w:t>
            </w:r>
          </w:p>
        </w:tc>
      </w:tr>
      <w:tr>
        <w:tc>
          <w:tcPr>
            <w:tcW w:type="dxa" w:w="1440"/>
          </w:tcPr>
          <w:p>
            <w:r>
              <w:t>Club Animalitos World Aventure</w:t>
            </w:r>
          </w:p>
        </w:tc>
        <w:tc>
          <w:tcPr>
            <w:tcW w:type="dxa" w:w="1440"/>
          </w:tcPr>
          <w:p>
            <w:r>
              <w:t>s/d</w:t>
            </w:r>
          </w:p>
        </w:tc>
        <w:tc>
          <w:tcPr>
            <w:tcW w:type="dxa" w:w="1440"/>
          </w:tcPr>
          <w:p>
            <w:r>
              <w:t>s/d</w:t>
            </w:r>
          </w:p>
        </w:tc>
        <w:tc>
          <w:tcPr>
            <w:tcW w:type="dxa" w:w="1440"/>
          </w:tcPr>
          <w:p>
            <w:r>
              <w:t>11</w:t>
            </w:r>
          </w:p>
        </w:tc>
        <w:tc>
          <w:tcPr>
            <w:tcW w:type="dxa" w:w="1440"/>
          </w:tcPr>
          <w:p>
            <w:r>
              <w:t>s/d</w:t>
            </w:r>
          </w:p>
        </w:tc>
        <w:tc>
          <w:tcPr>
            <w:tcW w:type="dxa" w:w="1440"/>
          </w:tcPr>
          <w:p>
            <w:r>
              <w:t>s/d</w:t>
            </w:r>
          </w:p>
        </w:tc>
      </w:tr>
    </w:tbl>
    <w:p>
      <w:r>
        <w:rPr>
          <w:sz w:val="18"/>
        </w:rPr>
        <w:t>* Número de veces que la transcripción automática de YouTube escribe «[música]» en mitad de la narración. s/d = sin dato (no pude leer la página). Fechas en hora del Pacífico, que es la que muestra YouTube.</w:t>
      </w:r>
    </w:p>
    <w:p>
      <w:r>
        <w:t>Mediana de vistas: grupo A ≈ 550; grupo B = 2.</w:t>
      </w:r>
    </w:p>
    <w:p>
      <w:pPr>
        <w:pStyle w:val="Heading1"/>
      </w:pPr>
      <w:r>
        <w:t>3. Qué descarta la comparación</w:t>
      </w:r>
    </w:p>
    <w:p>
      <w:r>
        <w:t>El canal, el día y la hora no explican la diferencia. Los dos grupos se publicaron intercalados la misma semana y casi a la misma hora (entre las 5:00 y las 6:30 a. m. del Pacífico):</w:t>
      </w:r>
    </w:p>
    <w:p>
      <w:pPr>
        <w:pStyle w:val="ListBullet"/>
      </w:pPr>
      <w:r>
        <w:t>23-oct Tico (B) → 45 vistas</w:t>
      </w:r>
    </w:p>
    <w:p>
      <w:pPr>
        <w:pStyle w:val="ListBullet"/>
      </w:pPr>
      <w:r>
        <w:t>25-oct Pipo (B) → 2</w:t>
      </w:r>
    </w:p>
    <w:p>
      <w:pPr>
        <w:pStyle w:val="ListBullet"/>
      </w:pPr>
      <w:r>
        <w:t>26-oct Lumi (B) → 2</w:t>
      </w:r>
    </w:p>
    <w:p>
      <w:pPr>
        <w:pStyle w:val="ListBullet"/>
      </w:pPr>
      <w:r>
        <w:t>27-oct Lenny (A) → 994</w:t>
      </w:r>
    </w:p>
    <w:p>
      <w:pPr>
        <w:pStyle w:val="ListBullet"/>
      </w:pPr>
      <w:r>
        <w:t>28-oct Choco (B) → 0</w:t>
      </w:r>
    </w:p>
    <w:p>
      <w:pPr>
        <w:pStyle w:val="ListBullet"/>
      </w:pPr>
      <w:r>
        <w:t>30-oct Tilly (A) → 939 en pocas horas</w:t>
      </w:r>
    </w:p>
    <w:p>
      <w:r>
        <w:t>Los dos grupos tienen la misma duración (unos 55–80 s), la misma categoría (Educación), el mismo tipo de historia (animalito, problema, adulto que enseña una regla) y terminan igual, con una pregunta al niño. Nada de eso explica la diferencia.</w:t>
      </w:r>
    </w:p>
    <w:p>
      <w:r>
        <w:t>Un Short que no gusta suele recibir igual unos cientos de vistas de prueba: la gente lo desliza. Que Choco tenga 0 vistas a los 2 días y Lumi y Pipo 2 vistas en 4–5 días indica que YouTube casi no los mostró. Esto es una inferencia mía, no un dato publicado por YouTube; se confirma con la métrica «Mostrado en el feed» (sección 6).</w:t>
      </w:r>
    </w:p>
    <w:p>
      <w:pPr>
        <w:pStyle w:val="Heading1"/>
      </w:pPr>
      <w:r>
        <w:t>4. Las cuatro hipótesis, una por una</w:t>
      </w:r>
    </w:p>
    <w:p>
      <w:pPr>
        <w:pStyle w:val="Heading2"/>
      </w:pPr>
      <w:r>
        <w:t>4.1 La etiqueta de IA — poco probable según YouTube</w:t>
      </w:r>
    </w:p>
    <w:p>
      <w:pPr>
        <w:pStyle w:val="ListBullet"/>
      </w:pPr>
      <w:r>
        <w:t>La ayuda oficial de YouTube dice: «Disclosing AI content alone won't limit a video's audience or impact its eligibility to earn money» (declarar contenido de IA por sí solo no limita la audiencia del video ni su monetización).</w:t>
      </w:r>
    </w:p>
    <w:p>
      <w:pPr>
        <w:pStyle w:val="ListBullet"/>
      </w:pPr>
      <w:r>
        <w:t>Además, YouTube dice que no hace falta declarar contenido no realista hecho con IA. Su propio ejemplo es la animación o «alguien montando un unicornio en un mundo de fantasía». Unos animalitos animados entran en esa categoría, así que el aviso probablemente ni siquiera es obligatorio en estos videos.</w:t>
      </w:r>
    </w:p>
    <w:p>
      <w:pPr>
        <w:pStyle w:val="ListBullet"/>
      </w:pPr>
      <w:r>
        <w:t>Para contenido animado o no realista, la etiqueta aparece en la descripción ampliada, no encima del video. Es poco probable que un niño o un padre la vea al deslizar.</w:t>
      </w:r>
    </w:p>
    <w:p>
      <w:pPr>
        <w:pStyle w:val="ListBullet"/>
      </w:pPr>
      <w:r>
        <w:t>Lo que no se puede descartar: es la palabra de YouTube y no puedo verificar cómo funciona el algoritmo por dentro. La forma de salir de dudas es la prueba A/B de la sección 7.</w:t>
      </w:r>
    </w:p>
    <w:p>
      <w:pPr>
        <w:pStyle w:val="Heading2"/>
      </w:pPr>
      <w:r>
        <w:t>4.2 La narración y la música — diferencia clara</w:t>
      </w:r>
    </w:p>
    <w:p>
      <w:pPr>
        <w:pStyle w:val="ListBullet"/>
      </w:pPr>
      <w:r>
        <w:t>Grupo A: cuento continuo con diálogos y onomatopeyas («Plop, plop, plop», «Cuac»). La transcripción marca música solo 0–3 veces por video.</w:t>
      </w:r>
    </w:p>
    <w:p>
      <w:pPr>
        <w:pStyle w:val="ListBullet"/>
      </w:pPr>
      <w:r>
        <w:t>Grupo B: frases cortas y cortadas, con una «regla mágica» que se repite como estribillo. La transcripción marca música 5–8 veces por video, casi en cada frase. Pipo, además, tiene formato de preguntas («¿verde o roja?»).</w:t>
      </w:r>
    </w:p>
    <w:p>
      <w:pPr>
        <w:pStyle w:val="ListBullet"/>
      </w:pPr>
      <w:r>
        <w:t>Esto sugiere que en el flujo propio la música está más alta o es más protagonista. Hay dos efectos posibles: peor retención (la voz se entiende menos) y, más importante, que la música sea de catálogo con derechos y genere un reclamo. Un reclamo puede bloquear el video en algunos países o en todos, y eso sí explicaría vistas cercanas a cero. Esto se revisa en Studio, en la pestaña Verificaciones / Derechos de autor de cada Short.</w:t>
      </w:r>
    </w:p>
    <w:p>
      <w:pPr>
        <w:pStyle w:val="Heading2"/>
      </w:pPr>
      <w:r>
        <w:t>4.3 El paneo y el zoom — no lo pude evaluar</w:t>
      </w:r>
    </w:p>
    <w:p>
      <w:pPr>
        <w:pStyle w:val="ListBullet"/>
      </w:pPr>
      <w:r>
        <w:t>No vi los videos, así que no puedo decir si el flujo propio usa imágenes fijas con paneo y zoom mientras Big Motion usa animación real.</w:t>
      </w:r>
    </w:p>
    <w:p>
      <w:pPr>
        <w:pStyle w:val="ListBullet"/>
      </w:pPr>
      <w:r>
        <w:t>Dato relacionado con fuente: desde julio de 2025, YouTube llama «contenido no auténtico» al contenido producido en masa o repetitivo. La prensa especializada cita como ejemplos los videos de plantilla con poca variación y los pases de diapositivas sin narración relevante. Es una regla de monetización; YouTube no ha dicho públicamente que reduzca el alcance. Si el flujo propio se ve como «imagen fija + zoom + misma estructura cada vez», podría percibirse así, pero esto es una hipótesis mía.</w:t>
      </w:r>
    </w:p>
    <w:p>
      <w:pPr>
        <w:pStyle w:val="Heading2"/>
      </w:pPr>
      <w:r>
        <w:t>4.4 Título y descripción — diferencia clara, efecto incierto</w:t>
      </w:r>
    </w:p>
    <w:p>
      <w:pPr>
        <w:pStyle w:val="ListBullet"/>
      </w:pPr>
      <w:r>
        <w:t>Grupo A: el título es una frase completa que cuenta la historia y termina en pregunta («¿A quién podrías ayudar hoy?»). La descripción repite el título y usa 3 hashtags, uno de ellos temático (#Amabilidad, #PasosValientes).</w:t>
      </w:r>
    </w:p>
    <w:p>
      <w:pPr>
        <w:pStyle w:val="ListBullet"/>
      </w:pPr>
      <w:r>
        <w:t>Grupo B: título corto con emojis y los hashtags dentro del título (#CuentosInfantiles #shorts). La descripción es distinta y más larga, con etiquetas genéricas.</w:t>
      </w:r>
    </w:p>
    <w:p>
      <w:pPr>
        <w:pStyle w:val="ListBullet"/>
      </w:pPr>
      <w:r>
        <w:t>En Shorts el título influye poco en que el video se muestre (el feed se desliza sin leerlo), así que dudo que explique un cero. Pero es barato igualarlo.</w:t>
      </w:r>
    </w:p>
    <w:p>
      <w:pPr>
        <w:pStyle w:val="ListBullet"/>
      </w:pPr>
      <w:r>
        <w:t>Ojo: Sammy (formato A, con emojis) solo tiene 22 vistas, y Bibi 164. El formato A no garantiza el éxito.</w:t>
      </w:r>
    </w:p>
    <w:p>
      <w:pPr>
        <w:pStyle w:val="Heading1"/>
      </w:pPr>
      <w:r>
        <w:t>5. Ranking de hipótesis (mi valoración)</w:t>
      </w:r>
    </w:p>
    <w:p>
      <w:r>
        <w:t>1. Distribución bloqueada o muy limitada: reclamo por la música, restricción o configuración distinta al subir (por ejemplo «Hecho para niños» o la declaración de IA). Encaja con los ceros.</w:t>
      </w:r>
    </w:p>
    <w:p>
      <w:r>
        <w:t>2. Estilo visual (paneo y zoom sobre imagen fija frente a animación) y narración con mucha música: explicaría menos vistas, pero difícilmente cero.</w:t>
      </w:r>
    </w:p>
    <w:p>
      <w:r>
        <w:t>3. Título y descripción: efecto pequeño.</w:t>
      </w:r>
    </w:p>
    <w:p>
      <w:r>
        <w:t>4. Etiqueta de IA: la menos probable, según la documentación oficial.</w:t>
      </w:r>
    </w:p>
    <w:p>
      <w:pPr>
        <w:pStyle w:val="Heading1"/>
      </w:pPr>
      <w:r>
        <w:t>6. Qué revisar en YouTube Studio (10 minutos)</w:t>
      </w:r>
    </w:p>
    <w:p>
      <w:r>
        <w:t>Compara un Short de cada grupo, por ejemplo Lenny (A) y Choco (B):</w:t>
      </w:r>
    </w:p>
    <w:p>
      <w:pPr>
        <w:pStyle w:val="ListNumber"/>
      </w:pPr>
      <w:r>
        <w:t>Estadísticas → el Short → Alcance: mira «Mostrado en el feed de Shorts». Si en Choco es casi 0, el problema es de distribución. Si es alto pero casi todos lo deslizaron, el problema es de contenido o gancho.</w:t>
      </w:r>
    </w:p>
    <w:p>
      <w:pPr>
        <w:pStyle w:val="ListNumber"/>
      </w:pPr>
      <w:r>
        <w:t>Métrica «Visto frente a deslizado» (en algunas versiones, «Se quedaron a ver»): compara el porcentaje entre los dos grupos.</w:t>
      </w:r>
    </w:p>
    <w:p>
      <w:pPr>
        <w:pStyle w:val="ListNumber"/>
      </w:pPr>
      <w:r>
        <w:t>Contenido → el Short → Verificaciones / Derechos de autor: ¿hay algún reclamo o bloqueo, sobre todo por la música?</w:t>
      </w:r>
    </w:p>
    <w:p>
      <w:pPr>
        <w:pStyle w:val="ListNumber"/>
      </w:pPr>
      <w:r>
        <w:t>Detalles del Short: compara «Audiencia (Hecho para niños)», «Contenido alterado o sintético» y si hay alguna restricción. Anota cualquier diferencia entre A y B.</w:t>
      </w:r>
    </w:p>
    <w:p>
      <w:pPr>
        <w:pStyle w:val="Heading1"/>
      </w:pPr>
      <w:r>
        <w:t>7. Prueba para saber la causa con certeza</w:t>
      </w:r>
    </w:p>
    <w:p>
      <w:r>
        <w:t>Cambia una sola cosa a la vez en el flujo propio y compara «Mostrado en el feed» y vistas a las 48 h:</w:t>
      </w:r>
    </w:p>
    <w:p>
      <w:pPr>
        <w:pStyle w:val="ListBullet"/>
      </w:pPr>
      <w:r>
        <w:t>Prueba 1 (etiqueta): el mismo tipo de cuento del flujo propio, sin la declaración de IA (no es obligatoria en animación no realista, según YouTube).</w:t>
      </w:r>
    </w:p>
    <w:p>
      <w:pPr>
        <w:pStyle w:val="ListBullet"/>
      </w:pPr>
      <w:r>
        <w:t>Prueba 2 (música): música de la Biblioteca de audio de YouTube o más baja que la voz.</w:t>
      </w:r>
    </w:p>
    <w:p>
      <w:pPr>
        <w:pStyle w:val="ListBullet"/>
      </w:pPr>
      <w:r>
        <w:t>Prueba 3 (texto): título, descripción y hashtags con el formato de Big Motion.</w:t>
      </w:r>
    </w:p>
    <w:p>
      <w:pPr>
        <w:pStyle w:val="ListBullet"/>
      </w:pPr>
      <w:r>
        <w:t>Prueba 4 (imagen): animación real en lugar de paneo y zoom sobre imagen fija.</w:t>
      </w:r>
    </w:p>
    <w:p>
      <w:r>
        <w:t>Publica a la misma hora (hacia las 5 a. m. del Pacífico, 7 a. m. en Colombia), como hasta ahora, para que la hora no influya.</w:t>
      </w:r>
    </w:p>
    <w:p>
      <w:pPr>
        <w:pStyle w:val="Heading1"/>
      </w:pPr>
      <w:r>
        <w:t>Fuentes</w:t>
      </w:r>
    </w:p>
    <w:p>
      <w:pPr>
        <w:pStyle w:val="ListBullet"/>
      </w:pPr>
      <w:r>
        <w:t>Datos de los Shorts: páginas públicas de youtube.com/@Clubanimalitos (pestaña Shorts y página de cada video), consultadas el 30-oct-2026.</w:t>
      </w:r>
    </w:p>
    <w:p>
      <w:pPr>
        <w:pStyle w:val="ListBullet"/>
      </w:pPr>
      <w:r>
        <w:t>Ayuda de YouTube, «Disclosing use of altered or synthetic content»: https://support.google.com/youtube/answer/14328491</w:t>
      </w:r>
    </w:p>
    <w:p>
      <w:pPr>
        <w:pStyle w:val="ListBullet"/>
      </w:pPr>
      <w:r>
        <w:t>Blog oficial de YouTube (18-mar-2024), «How we're helping creators disclose altered or synthetic content»: https://blog.youtube/news-and-events/disclosing-ai-generated-content</w:t>
      </w:r>
    </w:p>
    <w:p>
      <w:pPr>
        <w:pStyle w:val="ListBullet"/>
      </w:pPr>
      <w:r>
        <w:t>Sobre la política de contenido «no auténtico» (julio de 2025), fuentes secundarias: https://www.plagiarismtoday.com/2025/07/08/youtube-targets-inauthentic-content/ y https://www.socialmediatoday.com/news/youtube-clarifies-monetization-update-inauthentic-repeated-content/752892/</w:t>
      </w:r>
    </w:p>
    <w:p>
      <w:pPr>
        <w:pStyle w:val="ListBullet"/>
      </w:pPr>
      <w:r>
        <w:t>Sobre las métricas de Shorts en Studio (fuente secundaria; no encontré la página oficial): https://buffer.com/resources/the-creators-guide-to-youtube-shorts-analytics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