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EA2D61">
        <w:rPr>
          <w:rFonts w:cs="Arial"/>
          <w:sz w:val="24"/>
        </w:rPr>
        <w:t>25</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E82131">
        <w:rPr>
          <w:rFonts w:cs="Arial"/>
          <w:sz w:val="24"/>
        </w:rPr>
        <w:tab/>
      </w:r>
      <w:r w:rsidR="00EA2D61">
        <w:rPr>
          <w:rFonts w:cs="Arial"/>
          <w:sz w:val="24"/>
        </w:rPr>
        <w:t>21</w:t>
      </w:r>
      <w:r w:rsidRPr="00E82131">
        <w:rPr>
          <w:rFonts w:cs="Arial"/>
          <w:sz w:val="24"/>
        </w:rPr>
        <w:t>.5.10</w:t>
      </w:r>
      <w:r w:rsidR="002B64E7" w:rsidRPr="00E82131">
        <w:rPr>
          <w:rFonts w:cs="Arial"/>
          <w:sz w:val="24"/>
        </w:rPr>
        <w:t xml:space="preserve"> - </w:t>
      </w:r>
      <w:r w:rsidR="00EA2D61">
        <w:rPr>
          <w:rFonts w:cs="Arial"/>
          <w:sz w:val="24"/>
        </w:rPr>
        <w:t>27</w:t>
      </w:r>
      <w:r w:rsidRPr="00E82131">
        <w:rPr>
          <w:rFonts w:cs="Arial"/>
          <w:sz w:val="24"/>
        </w:rPr>
        <w:t>.6.10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EA2D61">
        <w:rPr>
          <w:rFonts w:cs="Arial"/>
          <w:sz w:val="24"/>
        </w:rPr>
        <w:t>4</w:t>
      </w:r>
      <w:r w:rsidR="009E7BF2">
        <w:rPr>
          <w:rFonts w:cs="Arial"/>
          <w:sz w:val="24"/>
        </w:rPr>
        <w:t xml:space="preserve"> %</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EA2D61">
        <w:rPr>
          <w:rFonts w:cs="Arial"/>
          <w:sz w:val="24"/>
        </w:rPr>
        <w:t>14</w:t>
      </w:r>
      <w:r w:rsidRPr="00E82131">
        <w:rPr>
          <w:rFonts w:cs="Arial"/>
          <w:sz w:val="24"/>
        </w:rPr>
        <w:t xml:space="preserve"> %</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EA2D61" w:rsidP="002B64E7">
            <w:pPr>
              <w:jc w:val="center"/>
              <w:rPr>
                <w:rFonts w:cs="Arial"/>
                <w:sz w:val="24"/>
              </w:rPr>
            </w:pPr>
            <w:r>
              <w:rPr>
                <w:rFonts w:cs="Arial"/>
                <w:sz w:val="24"/>
              </w:rPr>
              <w:t>-</w:t>
            </w:r>
          </w:p>
        </w:tc>
        <w:tc>
          <w:tcPr>
            <w:tcW w:w="567" w:type="dxa"/>
          </w:tcPr>
          <w:p w:rsidR="00734D0A" w:rsidRPr="00E82131" w:rsidRDefault="00EA2D61" w:rsidP="002B64E7">
            <w:pPr>
              <w:jc w:val="center"/>
              <w:rPr>
                <w:rFonts w:cs="Arial"/>
                <w:sz w:val="24"/>
              </w:rPr>
            </w:pPr>
            <w:r>
              <w:rPr>
                <w:rFonts w:cs="Arial"/>
                <w:sz w:val="24"/>
              </w:rPr>
              <w:t>-</w:t>
            </w:r>
          </w:p>
        </w:tc>
        <w:tc>
          <w:tcPr>
            <w:tcW w:w="567" w:type="dxa"/>
          </w:tcPr>
          <w:p w:rsidR="00734D0A" w:rsidRPr="00E82131" w:rsidRDefault="00EA2D61" w:rsidP="00EA2D61">
            <w:pPr>
              <w:tabs>
                <w:tab w:val="center" w:pos="213"/>
              </w:tabs>
              <w:rPr>
                <w:rFonts w:cs="Arial"/>
                <w:sz w:val="24"/>
              </w:rPr>
            </w:pPr>
            <w:r>
              <w:rPr>
                <w:rFonts w:cs="Arial"/>
                <w:sz w:val="24"/>
              </w:rPr>
              <w:t xml:space="preserve">  F</w:t>
            </w:r>
          </w:p>
        </w:tc>
        <w:tc>
          <w:tcPr>
            <w:tcW w:w="567" w:type="dxa"/>
          </w:tcPr>
          <w:p w:rsidR="00734D0A" w:rsidRPr="00E82131" w:rsidRDefault="00EA2D61" w:rsidP="002B64E7">
            <w:pPr>
              <w:jc w:val="center"/>
              <w:rPr>
                <w:rFonts w:cs="Arial"/>
                <w:sz w:val="24"/>
              </w:rPr>
            </w:pPr>
            <w:r>
              <w:rPr>
                <w:rFonts w:cs="Arial"/>
                <w:sz w:val="24"/>
              </w:rPr>
              <w:t>F</w:t>
            </w:r>
          </w:p>
        </w:tc>
        <w:tc>
          <w:tcPr>
            <w:tcW w:w="567" w:type="dxa"/>
          </w:tcPr>
          <w:p w:rsidR="00734D0A" w:rsidRPr="00E82131" w:rsidRDefault="00287A48" w:rsidP="002B64E7">
            <w:pPr>
              <w:jc w:val="center"/>
              <w:rPr>
                <w:rFonts w:cs="Arial"/>
                <w:sz w:val="24"/>
              </w:rPr>
            </w:pPr>
            <w:r w:rsidRPr="00E82131">
              <w:rPr>
                <w:rFonts w:cs="Arial"/>
                <w:sz w:val="24"/>
              </w:rPr>
              <w:t>F</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2B64E7" w:rsidRPr="00E82131" w:rsidRDefault="002B64E7">
      <w:pPr>
        <w:rPr>
          <w:rFonts w:cs="Arial"/>
          <w:sz w:val="24"/>
        </w:rPr>
      </w:pPr>
    </w:p>
    <w:p w:rsidR="009E7BF2" w:rsidRDefault="00EA2D61">
      <w:pPr>
        <w:rPr>
          <w:rFonts w:cs="Arial"/>
          <w:sz w:val="24"/>
        </w:rPr>
      </w:pPr>
      <w:r>
        <w:rPr>
          <w:rFonts w:cs="Arial"/>
          <w:sz w:val="24"/>
        </w:rPr>
        <w:t xml:space="preserve">Weitere Arbeiten am Matlab-Skript vorgenommen. Verschiedene </w:t>
      </w:r>
      <w:r w:rsidRPr="00FD4952">
        <w:rPr>
          <w:rFonts w:cs="Arial"/>
          <w:sz w:val="24"/>
        </w:rPr>
        <w:t>Beleuchtungseinstellungen</w:t>
      </w:r>
      <w:r w:rsidR="009C0DAD">
        <w:rPr>
          <w:rFonts w:cs="Arial"/>
          <w:sz w:val="24"/>
        </w:rPr>
        <w:t xml:space="preserve"> (insb. Winkelstellung und Intensitäten)</w:t>
      </w:r>
      <w:r>
        <w:rPr>
          <w:rFonts w:cs="Arial"/>
          <w:sz w:val="24"/>
        </w:rPr>
        <w:t xml:space="preserve"> wurden </w:t>
      </w:r>
      <w:r w:rsidR="009C0DAD">
        <w:rPr>
          <w:rFonts w:cs="Arial"/>
          <w:sz w:val="24"/>
        </w:rPr>
        <w:t>aus</w:t>
      </w:r>
      <w:r>
        <w:rPr>
          <w:rFonts w:cs="Arial"/>
          <w:sz w:val="24"/>
        </w:rPr>
        <w:t>probiert. Die Erfahrungen aus diesen Experimenten sollen das Platinenlayout positiv beeinflussen. Weitere Arbeiten an der Theorie des Algorithmus. Von besonderem Interesse war in dieser Woche die Fragestellung nach der Verarbeitung der Bilddaten im Bereich der Überlappung. Bis zum Ende der Woche konnte diese Fragestellung nicht abschließend bearbeitet werden</w:t>
      </w:r>
      <w:r w:rsidR="009C0DAD">
        <w:rPr>
          <w:rFonts w:cs="Arial"/>
          <w:sz w:val="24"/>
        </w:rPr>
        <w:t xml:space="preserve"> und wird in der nächsten Woche </w:t>
      </w:r>
      <w:r w:rsidR="009C0DAD" w:rsidRPr="00670EBA">
        <w:rPr>
          <w:rFonts w:cs="Arial"/>
          <w:sz w:val="24"/>
        </w:rPr>
        <w:t>weiterbearbeitet</w:t>
      </w:r>
      <w:r w:rsidR="009C0DAD">
        <w:rPr>
          <w:rFonts w:cs="Arial"/>
          <w:sz w:val="24"/>
        </w:rPr>
        <w:t>.</w:t>
      </w:r>
    </w:p>
    <w:p w:rsidR="00EA2D61" w:rsidRDefault="00EA2D61">
      <w:pPr>
        <w:rPr>
          <w:rFonts w:cs="Arial"/>
          <w:sz w:val="24"/>
        </w:rPr>
      </w:pPr>
    </w:p>
    <w:p w:rsidR="002B64E7" w:rsidRDefault="002B64E7" w:rsidP="009C0DAD">
      <w:pPr>
        <w:rPr>
          <w:rFonts w:cs="Arial"/>
          <w:sz w:val="24"/>
        </w:rPr>
      </w:pPr>
      <w:r w:rsidRPr="00E82131">
        <w:rPr>
          <w:rFonts w:cs="Arial"/>
          <w:sz w:val="24"/>
        </w:rPr>
        <w:t>Probleme und Lösungen:</w:t>
      </w:r>
    </w:p>
    <w:p w:rsidR="009C0DAD" w:rsidRDefault="009C0DAD">
      <w:pPr>
        <w:rPr>
          <w:rFonts w:cs="Arial"/>
          <w:sz w:val="24"/>
        </w:rPr>
      </w:pPr>
    </w:p>
    <w:p w:rsidR="002B64E7" w:rsidRPr="00E82131" w:rsidRDefault="002B64E7">
      <w:pPr>
        <w:rPr>
          <w:rFonts w:cs="Arial"/>
          <w:sz w:val="24"/>
        </w:rPr>
      </w:pPr>
      <w:r w:rsidRPr="00E82131">
        <w:rPr>
          <w:rFonts w:cs="Arial"/>
          <w:sz w:val="24"/>
        </w:rPr>
        <w:t>Probleme:</w:t>
      </w:r>
    </w:p>
    <w:p w:rsidR="009C0DAD" w:rsidRDefault="009C0DAD" w:rsidP="009C0DAD">
      <w:pPr>
        <w:rPr>
          <w:rFonts w:cs="Arial"/>
          <w:sz w:val="24"/>
        </w:rPr>
      </w:pPr>
    </w:p>
    <w:p w:rsidR="009C0DAD" w:rsidRDefault="009C0DAD" w:rsidP="009C0DAD">
      <w:pPr>
        <w:rPr>
          <w:rFonts w:cs="Arial"/>
          <w:sz w:val="24"/>
        </w:rPr>
      </w:pPr>
      <w:r>
        <w:rPr>
          <w:rFonts w:cs="Arial"/>
          <w:sz w:val="24"/>
        </w:rPr>
        <w:t xml:space="preserve">Durch einen Terminkonflikt konnten </w:t>
      </w:r>
      <w:r w:rsidR="001303FE">
        <w:rPr>
          <w:rFonts w:cs="Arial"/>
          <w:sz w:val="24"/>
        </w:rPr>
        <w:t xml:space="preserve">am Freitag </w:t>
      </w:r>
      <w:r>
        <w:rPr>
          <w:rFonts w:cs="Arial"/>
          <w:sz w:val="24"/>
        </w:rPr>
        <w:t>dieser Woche keine Absprachen mit Herrn Brinker bezüglich des Platinenlayouts getroffen werden.</w:t>
      </w:r>
    </w:p>
    <w:p w:rsidR="00287A48" w:rsidRPr="00E82131" w:rsidRDefault="00287A48">
      <w:pPr>
        <w:rPr>
          <w:rFonts w:cs="Arial"/>
          <w:sz w:val="24"/>
        </w:rPr>
      </w:pPr>
    </w:p>
    <w:p w:rsidR="009E7BF2" w:rsidRDefault="002B64E7">
      <w:pPr>
        <w:rPr>
          <w:rFonts w:cs="Arial"/>
          <w:sz w:val="24"/>
        </w:rPr>
      </w:pPr>
      <w:r w:rsidRPr="00E82131">
        <w:rPr>
          <w:rFonts w:cs="Arial"/>
          <w:sz w:val="24"/>
        </w:rPr>
        <w:t>Lösungen:</w:t>
      </w:r>
    </w:p>
    <w:p w:rsidR="009C0DAD" w:rsidRDefault="009C0DAD">
      <w:pPr>
        <w:rPr>
          <w:rFonts w:cs="Arial"/>
          <w:sz w:val="24"/>
        </w:rPr>
      </w:pPr>
    </w:p>
    <w:p w:rsidR="009C0DAD" w:rsidRPr="00E82131" w:rsidRDefault="009C0DAD">
      <w:pPr>
        <w:rPr>
          <w:rFonts w:cs="Arial"/>
          <w:sz w:val="24"/>
        </w:rPr>
      </w:pPr>
      <w:r>
        <w:rPr>
          <w:rFonts w:cs="Arial"/>
          <w:sz w:val="24"/>
        </w:rPr>
        <w:t>Vertagung auf nächste Woche, sowohl Absprache als auch Erstellung der Hardware.</w:t>
      </w:r>
    </w:p>
    <w:sectPr w:rsidR="009C0DAD" w:rsidRPr="00E82131" w:rsidSect="009976D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DAD" w:rsidRDefault="009C0DAD">
      <w:r>
        <w:separator/>
      </w:r>
    </w:p>
  </w:endnote>
  <w:endnote w:type="continuationSeparator" w:id="1">
    <w:p w:rsidR="009C0DAD" w:rsidRDefault="009C0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FF" w:rsidRDefault="00BF04F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AD" w:rsidRDefault="009C0DAD">
    <w:pPr>
      <w:pStyle w:val="Fuzeile"/>
      <w:rPr>
        <w:sz w:val="16"/>
        <w:szCs w:val="16"/>
      </w:rPr>
    </w:pPr>
    <w:r>
      <w:rPr>
        <w:sz w:val="16"/>
        <w:szCs w:val="16"/>
      </w:rPr>
      <w:t xml:space="preserve">Dokument:  </w:t>
    </w:r>
    <w:fldSimple w:instr=" FILENAME   \* MERGEFORMAT ">
      <w:r w:rsidR="003E7516" w:rsidRPr="003E7516">
        <w:rPr>
          <w:noProof/>
          <w:sz w:val="16"/>
          <w:szCs w:val="16"/>
        </w:rPr>
        <w:t>012-437-0100-01_Wochenbericht-KW25_Christoph_Gnip.docx</w:t>
      </w:r>
    </w:fldSimple>
    <w:r>
      <w:rPr>
        <w:sz w:val="16"/>
        <w:szCs w:val="16"/>
      </w:rPr>
      <w:tab/>
      <w:t xml:space="preserve">Seite </w:t>
    </w:r>
    <w:r w:rsidR="006D008F">
      <w:rPr>
        <w:sz w:val="16"/>
        <w:szCs w:val="16"/>
      </w:rPr>
      <w:fldChar w:fldCharType="begin"/>
    </w:r>
    <w:r>
      <w:rPr>
        <w:sz w:val="16"/>
        <w:szCs w:val="16"/>
      </w:rPr>
      <w:instrText xml:space="preserve"> PAGE </w:instrText>
    </w:r>
    <w:r w:rsidR="006D008F">
      <w:rPr>
        <w:sz w:val="16"/>
        <w:szCs w:val="16"/>
      </w:rPr>
      <w:fldChar w:fldCharType="separate"/>
    </w:r>
    <w:r w:rsidR="003E7516">
      <w:rPr>
        <w:noProof/>
        <w:sz w:val="16"/>
        <w:szCs w:val="16"/>
      </w:rPr>
      <w:t>1</w:t>
    </w:r>
    <w:r w:rsidR="006D008F">
      <w:rPr>
        <w:sz w:val="16"/>
        <w:szCs w:val="16"/>
      </w:rPr>
      <w:fldChar w:fldCharType="end"/>
    </w:r>
    <w:r>
      <w:rPr>
        <w:sz w:val="16"/>
        <w:szCs w:val="16"/>
      </w:rPr>
      <w:t xml:space="preserve"> von </w:t>
    </w:r>
    <w:r w:rsidR="006D008F">
      <w:rPr>
        <w:sz w:val="16"/>
        <w:szCs w:val="16"/>
      </w:rPr>
      <w:fldChar w:fldCharType="begin"/>
    </w:r>
    <w:r>
      <w:rPr>
        <w:sz w:val="16"/>
        <w:szCs w:val="16"/>
      </w:rPr>
      <w:instrText xml:space="preserve"> NUMPAGES </w:instrText>
    </w:r>
    <w:r w:rsidR="006D008F">
      <w:rPr>
        <w:sz w:val="16"/>
        <w:szCs w:val="16"/>
      </w:rPr>
      <w:fldChar w:fldCharType="separate"/>
    </w:r>
    <w:r w:rsidR="003E7516">
      <w:rPr>
        <w:noProof/>
        <w:sz w:val="16"/>
        <w:szCs w:val="16"/>
      </w:rPr>
      <w:t>1</w:t>
    </w:r>
    <w:r w:rsidR="006D008F">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FF" w:rsidRDefault="00BF04F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DAD" w:rsidRDefault="009C0DAD">
      <w:r>
        <w:separator/>
      </w:r>
    </w:p>
  </w:footnote>
  <w:footnote w:type="continuationSeparator" w:id="1">
    <w:p w:rsidR="009C0DAD" w:rsidRDefault="009C0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FF" w:rsidRDefault="00BF04FF">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FF" w:rsidRDefault="00BF04FF">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FF" w:rsidRDefault="00BF04F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1303FE"/>
    <w:rsid w:val="00165D39"/>
    <w:rsid w:val="0022074D"/>
    <w:rsid w:val="00287A48"/>
    <w:rsid w:val="002B64E7"/>
    <w:rsid w:val="003E7516"/>
    <w:rsid w:val="0044476E"/>
    <w:rsid w:val="00541FBB"/>
    <w:rsid w:val="0056571F"/>
    <w:rsid w:val="005F1C4A"/>
    <w:rsid w:val="00670EBA"/>
    <w:rsid w:val="006D008F"/>
    <w:rsid w:val="00734D0A"/>
    <w:rsid w:val="0078465A"/>
    <w:rsid w:val="00806382"/>
    <w:rsid w:val="008823EB"/>
    <w:rsid w:val="009976D2"/>
    <w:rsid w:val="009C0DAD"/>
    <w:rsid w:val="009E7BF2"/>
    <w:rsid w:val="00BF04FF"/>
    <w:rsid w:val="00D7602A"/>
    <w:rsid w:val="00E00A09"/>
    <w:rsid w:val="00E11767"/>
    <w:rsid w:val="00E36F6C"/>
    <w:rsid w:val="00E82131"/>
    <w:rsid w:val="00EA2D61"/>
    <w:rsid w:val="00FD49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A5F42-5EDC-4E64-9E8A-440B9151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praktikum</cp:lastModifiedBy>
  <cp:revision>11</cp:revision>
  <cp:lastPrinted>2010-07-02T08:26:00Z</cp:lastPrinted>
  <dcterms:created xsi:type="dcterms:W3CDTF">2010-06-07T20:15:00Z</dcterms:created>
  <dcterms:modified xsi:type="dcterms:W3CDTF">2010-07-02T08:26:00Z</dcterms:modified>
</cp:coreProperties>
</file>