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1F2F"/>
          <w:sz w:val="56"/>
        </w:rPr>
        <w:t>Módulo Clientes</w:t>
      </w:r>
    </w:p>
    <w:p>
      <w:pPr>
        <w:jc w:val="center"/>
      </w:pPr>
      <w:r>
        <w:rPr>
          <w:color w:val="B88A00"/>
          <w:sz w:val="28"/>
        </w:rPr>
        <w:t>Historia de Usuario No. 1 (HU1)</w:t>
      </w:r>
    </w:p>
    <w:p/>
    <w:p>
      <w:pPr>
        <w:jc w:val="center"/>
      </w:pPr>
      <w:r>
        <w:rPr>
          <w:sz w:val="22"/>
        </w:rPr>
        <w:t>Documentación técnica y de usuario</w:t>
        <w:br/>
        <w:t>Fecha: 26/10/2026</w:t>
        <w:br/>
        <w:t>Autor: Kiro (para Carlitos)</w:t>
        <w:br/>
        <w:t>Versión: 1.0</w:t>
      </w:r>
    </w:p>
    <w:p/>
    <w:p>
      <w:pPr>
        <w:jc w:val="center"/>
      </w:pPr>
      <w:r>
        <w:rPr>
          <w:i/>
        </w:rPr>
        <w:t>Como Administrador de Clientes, quiero registrar, consultar, actualizar y eliminar clientes con sus datos básicos de identificación y contacto, para llevar el registro centralizado de los clientes del sistema.</w:t>
      </w:r>
    </w:p>
    <w:p>
      <w:r>
        <w:br w:type="page"/>
      </w:r>
    </w:p>
    <w:p>
      <w:pPr>
        <w:pStyle w:val="Heading1"/>
      </w:pPr>
      <w:r>
        <w:rPr>
          <w:color w:val="1F1F2F"/>
        </w:rPr>
        <w:t>1. Historial de Cambios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Descripción del cambio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26/10/2026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Creación inicial del módulo Clientes (CRUD, búsqueda, paginado, soft delete) con Clean Architecture.</w:t>
            </w:r>
          </w:p>
        </w:tc>
      </w:tr>
    </w:tbl>
    <w:p>
      <w:pPr>
        <w:pStyle w:val="Heading1"/>
      </w:pPr>
      <w:r>
        <w:rPr>
          <w:color w:val="1F1F2F"/>
        </w:rPr>
        <w:t>2. Descripción General</w:t>
      </w:r>
    </w:p>
    <w:p>
      <w:r>
        <w:rPr>
          <w:b w:val="0"/>
          <w:i w:val="0"/>
        </w:rPr>
        <w:t>El módulo Clientes permite la gestión centralizada de los clientes del sistema. Ofrece las operaciones de alta, consulta paginada, búsqueda por nombre o teléfono, edición y eliminación lógica (soft delete). Toda operación registra automáticamente la fecha de creación y, en las modificaciones, la fecha de última modificación.</w:t>
      </w:r>
    </w:p>
    <w:p>
      <w:r>
        <w:rPr>
          <w:b w:val="0"/>
          <w:i w:val="0"/>
        </w:rPr>
        <w:t>Se implementa siguiendo Clean Architecture en una solución .NET 9 con cinco proyectos (Domain, Application, Infrastructure, API y WinForms), base de datos SQL Server con acceso mediante stored procedures y ADO.NET puro, y un cliente de escritorio Windows Forms.</w:t>
      </w:r>
    </w:p>
    <w:p>
      <w:pPr>
        <w:pStyle w:val="Heading1"/>
      </w:pPr>
      <w:r>
        <w:rPr>
          <w:color w:val="1F1F2F"/>
        </w:rPr>
        <w:t>3. Documentación de Usuario</w:t>
      </w:r>
    </w:p>
    <w:p>
      <w:r>
        <w:rPr>
          <w:b w:val="0"/>
          <w:i w:val="0"/>
        </w:rPr>
        <w:t>La pantalla ABC Clientes presenta una cabecera, una barra de herramientas y un área de contenido con los datos del cliente y el listado paginado.</w:t>
      </w:r>
    </w:p>
    <w:p>
      <w:pPr>
        <w:pStyle w:val="Heading2"/>
      </w:pPr>
      <w:r>
        <w:rPr>
          <w:color w:val="1F1F2F"/>
        </w:rPr>
        <w:t>3.1 Operaciones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Botón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Acción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＋ Nuevo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Limpia el formulario y habilita los campos para registrar un cliente nuevo.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🔍 Buscar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Posiciona el cursor en el cuadro de búsqueda (filtra por nombre o teléfono).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✏ Editar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Habilita la edición del cliente seleccionado en el listado.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💾 Grabar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Guarda el alta o la edición en curso tras validar los datos.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✕ Cancelar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Descarta los cambios y regresa a modo lectura.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✕ Eliminar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Elimina (soft delete) el cliente seleccionado, previa confirmación.</w:t>
            </w:r>
          </w:p>
        </w:tc>
      </w:tr>
    </w:tbl>
    <w:p>
      <w:pPr>
        <w:pStyle w:val="Heading2"/>
      </w:pPr>
      <w:r>
        <w:rPr>
          <w:color w:val="1F1F2F"/>
        </w:rPr>
        <w:t>3.2 Campos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Obligatorio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Reglas visibles al usuario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Automático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 genera solo; no es editable.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Nombre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Requerido, máximo 100 caracteres.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Dirección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Opcional, máximo 200 caracteres.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Teléfono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Opcional, solo dígitos, máximo 20 caracteres.</w:t>
            </w:r>
          </w:p>
        </w:tc>
      </w:tr>
    </w:tbl>
    <w:p>
      <w:pPr>
        <w:pStyle w:val="Heading2"/>
      </w:pPr>
      <w:r>
        <w:rPr>
          <w:color w:val="1F1F2F"/>
        </w:rPr>
        <w:t>3.3 Modos de la pantalla</w:t>
      </w:r>
    </w:p>
    <w:p>
      <w:r>
        <w:rPr>
          <w:b w:val="0"/>
          <w:i w:val="0"/>
        </w:rPr>
        <w:t>• MODO LECTURA: estado por defecto; los campos están deshabilitados.</w:t>
        <w:br/>
        <w:t>• MODO NUEVO: tras pulsar Nuevo; campos vacíos y editables.</w:t>
        <w:br/>
        <w:t>• MODO EDICIÓN: tras pulsar Editar; campos del cliente seleccionado, editables.</w:t>
        <w:br/>
        <w:t>El listado inferior muestra los clientes activos paginados (10 por página) con controles ◀◀ ◀ ▶ ▶▶ y el indicador 'Página X de Y (N registros)'.</w:t>
      </w:r>
    </w:p>
    <w:p>
      <w:pPr>
        <w:pStyle w:val="Heading1"/>
      </w:pPr>
      <w:r>
        <w:rPr>
          <w:color w:val="1F1F2F"/>
        </w:rPr>
        <w:t>4. Documentación Técnica</w:t>
      </w:r>
    </w:p>
    <w:p>
      <w:pPr>
        <w:pStyle w:val="Heading2"/>
      </w:pPr>
      <w:r>
        <w:rPr>
          <w:color w:val="1F1F2F"/>
        </w:rPr>
        <w:t>4.1 Arquitectura aplicada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Capa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Responsabilidad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OnPremise.Domain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Entidad Cliente (POCO), interfaz IClienteRepository, excepciones de dominio.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OnPremise.Application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DTOs, IClienteService y ClienteService (casos de uso y validaciones).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OnPremise.Infrastructure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ClienteRepository con ADO.NET + stored procedures, registro en DI.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OnPremise.API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Controlador REST, middleware de excepciones, Swagger, CORS.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OnPremise.WinForms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Formulario ClienteForm y ClienteApiService (HttpClient).</w:t>
            </w:r>
          </w:p>
        </w:tc>
      </w:tr>
    </w:tbl>
    <w:p>
      <w:pPr>
        <w:pStyle w:val="Heading2"/>
      </w:pPr>
      <w:r>
        <w:rPr>
          <w:color w:val="1F1F2F"/>
        </w:rPr>
        <w:t>4.2 Endpoints REST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Verbo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Éxito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Errores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/api/v1/clientes?pageNumber&amp;pageSize&amp;search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Listado paginado + búsqueda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/api/v1/clientes/{id}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Obtiene cliente por 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404 / 500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/api/v1/clientes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Crea cliente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400 / 500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/api/v1/clientes/{id}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Actualiza cliente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400 / 404 / 500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/api/v1/clientes/{id}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Soft delete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404 / 500</w:t>
            </w:r>
          </w:p>
        </w:tc>
      </w:tr>
    </w:tbl>
    <w:p>
      <w:r>
        <w:rPr>
          <w:b w:val="0"/>
          <w:i/>
        </w:rPr>
        <w:t>Request de creación/edición (JSON): { "nombre": string, "direccion": string?, "telefono": string? }. Respuesta: objeto cliente con Id, Activo, FechaCreacion y FechaModificacion.</w:t>
      </w:r>
    </w:p>
    <w:p>
      <w:pPr>
        <w:pStyle w:val="Heading2"/>
      </w:pPr>
      <w:r>
        <w:rPr>
          <w:color w:val="1F1F2F"/>
        </w:rPr>
        <w:t>4.3 Stored Procedures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Nombre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Parámetros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sp_ClienteCreate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@Nombre, @Direccion, @Telefono, @NewId 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Inserta cliente activo y devuelve el Id.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sp_ClienteGetAll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@PageNumber, @PageSize, @Search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Total + página de activos; filtra por nombre/teléfono.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sp_ClienteGetById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@Id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Devuelve un cliente activo por Id.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sp_ClienteUpdate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@Id, @Nombre, @Direccion, @Telefono, @Rows 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Actualiza y fija FechaModificacion.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sp_ClienteDelete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@Id, @Rows 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Soft delete: Activo=0 y FechaModificacion.</w:t>
            </w:r>
          </w:p>
        </w:tc>
      </w:tr>
    </w:tbl>
    <w:p>
      <w:r>
        <w:rPr>
          <w:b w:val="0"/>
          <w:i/>
        </w:rPr>
        <w:t>Todos los SP usan SET NOCOUNT ON y bloque TRY/CATCH. Los de escritura (Create, Update, Delete) usan transacción explícita con ROLLBACK en el CATCH y relanzan el error con RAISERROR para que la capa C# lo envuelva en DatabaseException.</w:t>
      </w:r>
    </w:p>
    <w:p>
      <w:pPr>
        <w:pStyle w:val="Heading2"/>
      </w:pPr>
      <w:r>
        <w:rPr>
          <w:color w:val="1F1F2F"/>
        </w:rPr>
        <w:t>4.4 Reglas de negocio y validaciones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Regla implementada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Id único, autogenerado (IDENTITY), no editable.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Nombre obligatorio, máximo 100 caracteres.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Dirección opcional, máximo 200 caracteres.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Teléfono opcional, solo dígitos, máximo 20 caracteres.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Búsqueda por Nombre o Teléfono (LIKE parametrizado).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Eliminación lógica (soft delete), nunca DELETE físico.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Listado de activos paginado.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FechaCreacion al crear; FechaModificacion en cada UPDATE/DELETE.</w:t>
            </w:r>
          </w:p>
        </w:tc>
      </w:tr>
    </w:tbl>
    <w:p>
      <w:r>
        <w:rPr>
          <w:b w:val="0"/>
          <w:i/>
        </w:rPr>
        <w:t>Seguridad: todas las consultas son parametrizadas (SqlParameter), evitando inyección SQL. Las validaciones se aplican en la capa Application antes de tocar la base de datos.</w:t>
      </w:r>
    </w:p>
    <w:p>
      <w:pPr>
        <w:pStyle w:val="Heading1"/>
      </w:pPr>
      <w:r>
        <w:rPr>
          <w:color w:val="1F1F2F"/>
        </w:rPr>
        <w:t>5. Diccionario de Datos</w:t>
      </w:r>
    </w:p>
    <w:p>
      <w:r>
        <w:rPr>
          <w:b w:val="0"/>
          <w:i w:val="0"/>
        </w:rPr>
        <w:t>Tabla: dbo.Clientes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Longitud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Nulo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PK/FK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INT IDENTITY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Identificador único autoincremental.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Nombre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NVARCHAR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Nombre del cliente (obligatorio).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Direccion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NVARCHAR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Dirección del cliente (opcional).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Telefono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NVARCHAR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Teléfono (solo dígitos, opcional).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Activo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BIT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Soft delete: 1 activo, 0 eliminado. Default 1.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FechaCreacion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DATETIME2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Fecha de alta. Default GETDATE().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FechaModificacion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DATETIME2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Fecha de última modificación.</w:t>
            </w:r>
          </w:p>
        </w:tc>
      </w:tr>
    </w:tbl>
    <w:p>
      <w:pPr>
        <w:pStyle w:val="Heading1"/>
      </w:pPr>
      <w:r>
        <w:rPr>
          <w:color w:val="1F1F2F"/>
        </w:rPr>
        <w:t>6. Modelo Entidad-Relación (MER)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189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8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1F2F"/>
        </w:rPr>
        <w:t>7. Diagrama de Flujo</w:t>
      </w:r>
    </w:p>
    <w:p>
      <w:r>
        <w:rPr>
          <w:b w:val="0"/>
          <w:i w:val="0"/>
        </w:rPr>
        <w:t>Flujo de las operaciones principales (alta/edición/baja), mostrando la interacción WinForms → API → Service → Repository → Stored Procedure → Base de datos.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74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1F2F"/>
        </w:rPr>
        <w:t>8. Diagrama de Arquitectura</w:t>
      </w:r>
    </w:p>
    <w:p>
      <w:r>
        <w:rPr>
          <w:b w:val="0"/>
          <w:i w:val="0"/>
        </w:rPr>
        <w:t>Capas de Clean Architecture y el sentido de las dependencias (todas apuntan hacia el Domain).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8802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802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