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E4" w:rsidRDefault="00A472E4" w:rsidP="00A472E4">
      <w:pPr>
        <w:pStyle w:val="Title"/>
      </w:pPr>
      <w:proofErr w:type="spellStart"/>
      <w:r>
        <w:t>MagNETO</w:t>
      </w:r>
      <w:proofErr w:type="spellEnd"/>
      <w:r>
        <w:t xml:space="preserve"> Review for EM&amp;M Deployments</w:t>
      </w:r>
    </w:p>
    <w:p w:rsidR="00A472E4" w:rsidRDefault="00A472E4" w:rsidP="00A472E4">
      <w:pPr>
        <w:pStyle w:val="PlainText"/>
      </w:pPr>
      <w:r>
        <w:t>At the Nov 25</w:t>
      </w:r>
      <w:r>
        <w:rPr>
          <w:vertAlign w:val="superscript"/>
        </w:rPr>
        <w:t>th</w:t>
      </w:r>
      <w:r>
        <w:t xml:space="preserve"> architecture review meeting, we were to review a </w:t>
      </w:r>
      <w:hyperlink r:id="rId6" w:history="1">
        <w:r>
          <w:rPr>
            <w:rStyle w:val="Hyperlink"/>
          </w:rPr>
          <w:t>SSH Key Usage Policy</w:t>
        </w:r>
      </w:hyperlink>
      <w:r>
        <w:t xml:space="preserve"> that has been drafted for the EM&amp;M organization build and deployment automation tasks.  This didn't occur since it was stated that the </w:t>
      </w:r>
      <w:proofErr w:type="spellStart"/>
      <w:r>
        <w:t>MagNETO</w:t>
      </w:r>
      <w:proofErr w:type="spellEnd"/>
      <w:r>
        <w:t xml:space="preserve"> system has access to all deployed to environments that EM&amp;M systems reside on.  Based on this, it is likely that EM&amp;M will not need the SSH Key Usage Policy for build and deployment automation.</w:t>
      </w:r>
    </w:p>
    <w:p w:rsidR="00643BE8" w:rsidRDefault="00643BE8" w:rsidP="00A472E4">
      <w:pPr>
        <w:pStyle w:val="PlainText"/>
      </w:pPr>
    </w:p>
    <w:p w:rsidR="00643BE8" w:rsidRDefault="00643BE8" w:rsidP="00A472E4">
      <w:pPr>
        <w:pStyle w:val="PlainText"/>
      </w:pPr>
      <w:proofErr w:type="spellStart"/>
      <w:r>
        <w:t>MagNETO</w:t>
      </w:r>
      <w:proofErr w:type="spellEnd"/>
      <w:r>
        <w:t xml:space="preserve"> System will be the Puppet Master Server for EM&amp;M deployments</w:t>
      </w:r>
    </w:p>
    <w:p w:rsidR="00643BE8" w:rsidRDefault="00643BE8" w:rsidP="00643BE8">
      <w:pPr>
        <w:pStyle w:val="PlainText"/>
        <w:numPr>
          <w:ilvl w:val="0"/>
          <w:numId w:val="3"/>
        </w:numPr>
      </w:pPr>
      <w:r>
        <w:t>Accurate time setting for Puppet agent system coordination</w:t>
      </w:r>
      <w:r w:rsidR="00853125">
        <w:t>.</w:t>
      </w:r>
    </w:p>
    <w:p w:rsidR="00643BE8" w:rsidRDefault="00643BE8" w:rsidP="00643BE8">
      <w:pPr>
        <w:pStyle w:val="PlainText"/>
        <w:numPr>
          <w:ilvl w:val="0"/>
          <w:numId w:val="3"/>
        </w:numPr>
      </w:pPr>
      <w:r>
        <w:t>Accurate, promoted DNS for Puppet master</w:t>
      </w:r>
      <w:r w:rsidR="00853125">
        <w:t>.</w:t>
      </w:r>
    </w:p>
    <w:p w:rsidR="00643BE8" w:rsidRDefault="00643BE8" w:rsidP="00643BE8">
      <w:pPr>
        <w:pStyle w:val="PlainText"/>
        <w:numPr>
          <w:ilvl w:val="0"/>
          <w:numId w:val="3"/>
        </w:numPr>
      </w:pPr>
      <w:r>
        <w:t>Production-Ready Web Server</w:t>
      </w:r>
      <w:r w:rsidR="00853125">
        <w:t>.</w:t>
      </w:r>
    </w:p>
    <w:p w:rsidR="00643BE8" w:rsidRDefault="00643BE8" w:rsidP="00643BE8">
      <w:pPr>
        <w:pStyle w:val="PlainText"/>
        <w:numPr>
          <w:ilvl w:val="0"/>
          <w:numId w:val="3"/>
        </w:numPr>
      </w:pPr>
      <w:r>
        <w:t xml:space="preserve">Multiple </w:t>
      </w:r>
      <w:r w:rsidR="00853125">
        <w:t>masters, Load Balancing and CA service Routing handled.</w:t>
      </w:r>
    </w:p>
    <w:p w:rsidR="00853125" w:rsidRDefault="00853125" w:rsidP="00643BE8">
      <w:pPr>
        <w:pStyle w:val="PlainText"/>
        <w:numPr>
          <w:ilvl w:val="0"/>
          <w:numId w:val="3"/>
        </w:numPr>
      </w:pPr>
      <w:r>
        <w:t>Provides Puppet Agent Service</w:t>
      </w:r>
    </w:p>
    <w:p w:rsidR="00A472E4" w:rsidRDefault="00A472E4" w:rsidP="00A472E4">
      <w:pPr>
        <w:pStyle w:val="PlainText"/>
      </w:pPr>
    </w:p>
    <w:p w:rsidR="00A472E4" w:rsidRDefault="00A472E4" w:rsidP="00A472E4">
      <w:pPr>
        <w:pStyle w:val="PlainText"/>
      </w:pPr>
      <w:r>
        <w:t xml:space="preserve">It is not entirely clear how deployments will occur across environments (Dev, QA, Integration, Stage, </w:t>
      </w:r>
      <w:proofErr w:type="gramStart"/>
      <w:r>
        <w:t>Production</w:t>
      </w:r>
      <w:proofErr w:type="gramEnd"/>
      <w:r>
        <w:t xml:space="preserve">), data center sites, and Network zone boundaries.  I am currently reviewing the </w:t>
      </w:r>
      <w:proofErr w:type="spellStart"/>
      <w:r>
        <w:t>MagNETO</w:t>
      </w:r>
      <w:proofErr w:type="spellEnd"/>
      <w:r>
        <w:t xml:space="preserve"> system to see how EM&amp;M deployments might be managed here. </w:t>
      </w:r>
    </w:p>
    <w:p w:rsidR="00A472E4" w:rsidRDefault="00A472E4" w:rsidP="00A472E4">
      <w:pPr>
        <w:pStyle w:val="PlainText"/>
      </w:pPr>
    </w:p>
    <w:p w:rsidR="00A472E4" w:rsidRDefault="00A472E4" w:rsidP="00A472E4">
      <w:pPr>
        <w:pStyle w:val="PlainText"/>
      </w:pPr>
      <w:r>
        <w:t xml:space="preserve">In the meantime, keep track of servers to be deployed to for your project by environment, (Dev, QA, Prod, </w:t>
      </w:r>
      <w:proofErr w:type="spellStart"/>
      <w:r>
        <w:t>etc</w:t>
      </w:r>
      <w:proofErr w:type="spellEnd"/>
      <w:r>
        <w:t xml:space="preserve">) and the users that will do these deployments.  They will not be </w:t>
      </w:r>
      <w:proofErr w:type="spellStart"/>
      <w:r>
        <w:t>NTLogons</w:t>
      </w:r>
      <w:proofErr w:type="spellEnd"/>
      <w:r>
        <w:t xml:space="preserve"> and they will likely use </w:t>
      </w:r>
      <w:proofErr w:type="spellStart"/>
      <w:proofErr w:type="gramStart"/>
      <w:r>
        <w:t>ssh</w:t>
      </w:r>
      <w:proofErr w:type="spellEnd"/>
      <w:proofErr w:type="gramEnd"/>
      <w:r>
        <w:t xml:space="preserve"> tunneling for deployment scripting via puppet.   At a minimum, this information will be needed by the puppet system.  My best recommendations for this current point in time in regards to “</w:t>
      </w:r>
      <w:proofErr w:type="spellStart"/>
      <w:r>
        <w:t>git</w:t>
      </w:r>
      <w:proofErr w:type="spellEnd"/>
      <w:r>
        <w:t>” and deployment automation respectively are as follows:</w:t>
      </w:r>
    </w:p>
    <w:p w:rsidR="00A472E4" w:rsidRDefault="00BA56B5" w:rsidP="00A472E4">
      <w:pPr>
        <w:pStyle w:val="PlainText"/>
        <w:numPr>
          <w:ilvl w:val="0"/>
          <w:numId w:val="1"/>
        </w:numPr>
      </w:pPr>
      <w:hyperlink r:id="rId7" w:history="1">
        <w:r w:rsidR="00A472E4">
          <w:rPr>
            <w:rStyle w:val="Hyperlink"/>
          </w:rPr>
          <w:t xml:space="preserve">EM&amp;M </w:t>
        </w:r>
        <w:proofErr w:type="spellStart"/>
        <w:r w:rsidR="00A472E4">
          <w:rPr>
            <w:rStyle w:val="Hyperlink"/>
          </w:rPr>
          <w:t>Git</w:t>
        </w:r>
        <w:proofErr w:type="spellEnd"/>
        <w:r w:rsidR="00A472E4">
          <w:rPr>
            <w:rStyle w:val="Hyperlink"/>
          </w:rPr>
          <w:t xml:space="preserve"> Users Guide</w:t>
        </w:r>
      </w:hyperlink>
    </w:p>
    <w:p w:rsidR="00A472E4" w:rsidRDefault="00BA56B5" w:rsidP="00A472E4">
      <w:pPr>
        <w:pStyle w:val="PlainText"/>
        <w:numPr>
          <w:ilvl w:val="1"/>
          <w:numId w:val="1"/>
        </w:numPr>
      </w:pPr>
      <w:hyperlink r:id="rId8" w:anchor="EM%26MGitUsersGuide-BuildandConfigureSSHkeyUsage" w:history="1">
        <w:r w:rsidR="00A472E4">
          <w:rPr>
            <w:rStyle w:val="Hyperlink"/>
          </w:rPr>
          <w:t>Build and Configure SSH key Usage</w:t>
        </w:r>
      </w:hyperlink>
      <w:r w:rsidR="00A472E4">
        <w:t xml:space="preserve"> section</w:t>
      </w:r>
    </w:p>
    <w:p w:rsidR="00A472E4" w:rsidRDefault="00BA56B5" w:rsidP="00A472E4">
      <w:pPr>
        <w:pStyle w:val="PlainText"/>
        <w:numPr>
          <w:ilvl w:val="1"/>
          <w:numId w:val="1"/>
        </w:numPr>
      </w:pPr>
      <w:hyperlink r:id="rId9" w:anchor="EM%26MGitUsersGuide-CHANGELOG" w:history="1">
        <w:r w:rsidR="00A472E4">
          <w:rPr>
            <w:rStyle w:val="Hyperlink"/>
          </w:rPr>
          <w:t>CHANGELOG</w:t>
        </w:r>
      </w:hyperlink>
      <w:r w:rsidR="00A472E4">
        <w:t xml:space="preserve"> section</w:t>
      </w:r>
    </w:p>
    <w:p w:rsidR="00A472E4" w:rsidRDefault="00BA56B5" w:rsidP="00A472E4">
      <w:pPr>
        <w:pStyle w:val="PlainText"/>
        <w:numPr>
          <w:ilvl w:val="1"/>
          <w:numId w:val="1"/>
        </w:numPr>
      </w:pPr>
      <w:hyperlink r:id="rId10" w:anchor="EM%26MGitUsersGuide-First%22gitpush%22toTheEM%26MGitSystem" w:history="1">
        <w:r w:rsidR="00A472E4">
          <w:rPr>
            <w:rStyle w:val="Hyperlink"/>
          </w:rPr>
          <w:t>First “</w:t>
        </w:r>
        <w:proofErr w:type="spellStart"/>
        <w:r w:rsidR="00A472E4">
          <w:rPr>
            <w:rStyle w:val="Hyperlink"/>
          </w:rPr>
          <w:t>git</w:t>
        </w:r>
        <w:proofErr w:type="spellEnd"/>
        <w:r w:rsidR="00A472E4">
          <w:rPr>
            <w:rStyle w:val="Hyperlink"/>
          </w:rPr>
          <w:t xml:space="preserve"> push” to The EM&amp;M </w:t>
        </w:r>
        <w:proofErr w:type="spellStart"/>
        <w:r w:rsidR="00A472E4">
          <w:rPr>
            <w:rStyle w:val="Hyperlink"/>
          </w:rPr>
          <w:t>Git</w:t>
        </w:r>
        <w:proofErr w:type="spellEnd"/>
        <w:r w:rsidR="00A472E4">
          <w:rPr>
            <w:rStyle w:val="Hyperlink"/>
          </w:rPr>
          <w:t xml:space="preserve"> System</w:t>
        </w:r>
      </w:hyperlink>
      <w:r w:rsidR="00A472E4">
        <w:t xml:space="preserve"> section</w:t>
      </w:r>
    </w:p>
    <w:p w:rsidR="00A472E4" w:rsidRDefault="00BA56B5" w:rsidP="00A472E4">
      <w:pPr>
        <w:pStyle w:val="PlainText"/>
        <w:numPr>
          <w:ilvl w:val="0"/>
          <w:numId w:val="1"/>
        </w:numPr>
      </w:pPr>
      <w:hyperlink r:id="rId11" w:history="1">
        <w:r w:rsidR="00A472E4">
          <w:rPr>
            <w:rStyle w:val="Hyperlink"/>
          </w:rPr>
          <w:t>SSH Key Usage Policy</w:t>
        </w:r>
      </w:hyperlink>
    </w:p>
    <w:p w:rsidR="00A472E4" w:rsidRDefault="00A472E4" w:rsidP="00A472E4">
      <w:pPr>
        <w:pStyle w:val="PlainText"/>
      </w:pPr>
    </w:p>
    <w:p w:rsidR="00BA56B5" w:rsidRDefault="00BA56B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A79C1" w:rsidRDefault="00BA56B5" w:rsidP="00BA56B5">
      <w:pPr>
        <w:pStyle w:val="Title"/>
      </w:pPr>
      <w:r>
        <w:lastRenderedPageBreak/>
        <w:t>Puppet Study</w:t>
      </w:r>
    </w:p>
    <w:p w:rsidR="00BA56B5" w:rsidRDefault="00BA56B5" w:rsidP="00BA56B5">
      <w:pPr>
        <w:pStyle w:val="PlainText"/>
        <w:rPr>
          <w:b/>
        </w:rPr>
      </w:pPr>
      <w:hyperlink r:id="rId12" w:history="1">
        <w:r w:rsidRPr="00B928AB">
          <w:rPr>
            <w:rStyle w:val="Hyperlink"/>
            <w:b/>
          </w:rPr>
          <w:t>https://docs.puppetlabs.com/puppet_core_types_cheatsheet.pdf</w:t>
        </w:r>
      </w:hyperlink>
    </w:p>
    <w:p w:rsidR="00BA56B5" w:rsidRPr="00BA56B5" w:rsidRDefault="00BA56B5" w:rsidP="00BA56B5">
      <w:pPr>
        <w:pStyle w:val="PlainText"/>
        <w:rPr>
          <w:b/>
        </w:rPr>
      </w:pPr>
    </w:p>
    <w:p w:rsidR="00BA56B5" w:rsidRPr="00BA56B5" w:rsidRDefault="00BA56B5" w:rsidP="00BA56B5">
      <w:pPr>
        <w:pStyle w:val="PlainText"/>
        <w:rPr>
          <w:b/>
        </w:rPr>
      </w:pPr>
    </w:p>
    <w:p w:rsidR="00BA56B5" w:rsidRDefault="00BA56B5" w:rsidP="00BA56B5">
      <w:pPr>
        <w:pStyle w:val="Heading2"/>
      </w:pPr>
      <w:r>
        <w:t>Type Reference</w:t>
      </w:r>
      <w:bookmarkStart w:id="0" w:name="_GoBack"/>
      <w:bookmarkEnd w:id="0"/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3" w:anchor="augeas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augeas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4" w:anchor="computer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computer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5" w:anchor="cron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cron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6" w:anchor="exec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exec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7" w:anchor="fil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file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8" w:anchor="filebucket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filebucket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19" w:anchor="group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group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0" w:anchor="host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host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1" w:anchor="interfac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interface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2" w:anchor="k5login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k5login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3" w:anchor="macauthorization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macauthorization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4" w:anchor="mailalias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mailalias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5" w:anchor="maillist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maillist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6" w:anchor="mcx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mcx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7" w:anchor="mount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mount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8" w:anchor="nagioscommand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nagios_command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29" w:anchor="nagioscontact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nagios_contact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0" w:anchor="nagioscontactgroup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nagios_contactgroup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1" w:anchor="nagioshost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nagios_host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2" w:anchor="nagioshostdependency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nagios_hostdependency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3" w:anchor="nagioshostescalation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nagios_hostescalation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4" w:anchor="nagioshostextinfo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nagios_hostextinfo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5" w:anchor="nagioshostgroup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nagios_hostgroup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6" w:anchor="nagiosservice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nagios_service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7" w:anchor="nagiosservicedependency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nagios_servicedependency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8" w:anchor="nagiosserviceescalation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nagios_serviceescalation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39" w:anchor="nagiosserviceextinfo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nagios_serviceextinfo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0" w:anchor="nagiosservicegroup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nagios_servicegroup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1" w:anchor="nagiostimeperiod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nagios_timeperiod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2" w:anchor="notify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notify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3" w:anchor="packag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package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4" w:anchor="resources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resources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5" w:anchor="router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router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6" w:anchor="schedul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schedule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7" w:anchor="scheduledtask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scheduled_task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8" w:anchor="selboolean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selboolean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49" w:anchor="selmodule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selmodule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0" w:anchor="servic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service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1" w:anchor="sshauthorizedkey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ssh_authorized_key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2" w:anchor="sshkey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sshkey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3" w:anchor="stag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stage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4" w:anchor="tidy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tidy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5" w:anchor="user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user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6" w:anchor="vlan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vlan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7" w:anchor="yumrepo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yumrepo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8" w:anchor="zfs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zfs</w:t>
        </w:r>
        <w:proofErr w:type="spellEnd"/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59" w:anchor="zone" w:history="1"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zone</w:t>
        </w:r>
      </w:hyperlink>
    </w:p>
    <w:p w:rsidR="00BA56B5" w:rsidRDefault="00BA56B5" w:rsidP="00BA56B5">
      <w:pPr>
        <w:numPr>
          <w:ilvl w:val="0"/>
          <w:numId w:val="4"/>
        </w:numPr>
        <w:spacing w:after="0" w:line="360" w:lineRule="atLeast"/>
        <w:ind w:left="600"/>
        <w:textAlignment w:val="baseline"/>
        <w:rPr>
          <w:rFonts w:ascii="inherit" w:hAnsi="inherit"/>
          <w:b/>
          <w:bCs/>
          <w:color w:val="888888"/>
          <w:sz w:val="21"/>
          <w:szCs w:val="21"/>
        </w:rPr>
      </w:pPr>
      <w:hyperlink r:id="rId60" w:anchor="zpool" w:history="1">
        <w:proofErr w:type="spellStart"/>
        <w:r>
          <w:rPr>
            <w:rStyle w:val="Hyperlink"/>
            <w:rFonts w:ascii="inherit" w:hAnsi="inherit"/>
            <w:color w:val="C05F1C"/>
            <w:sz w:val="21"/>
            <w:szCs w:val="21"/>
            <w:bdr w:val="none" w:sz="0" w:space="0" w:color="auto" w:frame="1"/>
          </w:rPr>
          <w:t>zpool</w:t>
        </w:r>
        <w:proofErr w:type="spellEnd"/>
      </w:hyperlink>
    </w:p>
    <w:p w:rsidR="00BA56B5" w:rsidRDefault="00BA56B5" w:rsidP="00BA56B5">
      <w:pPr>
        <w:pStyle w:val="NormalWeb"/>
        <w:shd w:val="clear" w:color="auto" w:fill="FDFDFD"/>
        <w:spacing w:before="0" w:beforeAutospacing="0" w:after="0" w:afterAutospacing="0" w:line="420" w:lineRule="atLeast"/>
        <w:textAlignment w:val="baseline"/>
        <w:rPr>
          <w:rFonts w:ascii="inherit" w:hAnsi="inherit"/>
          <w:color w:val="444444"/>
          <w:sz w:val="21"/>
          <w:szCs w:val="21"/>
        </w:rPr>
      </w:pPr>
      <w:r>
        <w:rPr>
          <w:rStyle w:val="Strong"/>
          <w:rFonts w:ascii="inherit" w:hAnsi="inherit"/>
          <w:color w:val="444444"/>
          <w:sz w:val="21"/>
          <w:szCs w:val="21"/>
          <w:bdr w:val="none" w:sz="0" w:space="0" w:color="auto" w:frame="1"/>
        </w:rPr>
        <w:t>NOTE:</w:t>
      </w:r>
      <w:r>
        <w:rPr>
          <w:rStyle w:val="apple-converted-space"/>
          <w:rFonts w:ascii="inherit" w:hAnsi="inherit"/>
          <w:color w:val="444444"/>
          <w:sz w:val="21"/>
          <w:szCs w:val="21"/>
        </w:rPr>
        <w:t> </w:t>
      </w:r>
      <w:r>
        <w:rPr>
          <w:rFonts w:ascii="inherit" w:hAnsi="inherit"/>
          <w:color w:val="444444"/>
          <w:sz w:val="21"/>
          <w:szCs w:val="21"/>
        </w:rPr>
        <w:t>This page was generated from the Puppet source code on 2014-09-05 09:50:20 -07</w:t>
      </w:r>
    </w:p>
    <w:p w:rsidR="00BA56B5" w:rsidRPr="00BA56B5" w:rsidRDefault="00BA56B5" w:rsidP="00BA56B5"/>
    <w:sectPr w:rsidR="00BA56B5" w:rsidRPr="00BA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3928"/>
    <w:multiLevelType w:val="hybridMultilevel"/>
    <w:tmpl w:val="FD18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471FB"/>
    <w:multiLevelType w:val="multilevel"/>
    <w:tmpl w:val="E2E61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568576A"/>
    <w:multiLevelType w:val="hybridMultilevel"/>
    <w:tmpl w:val="6BA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E4"/>
    <w:rsid w:val="00301C84"/>
    <w:rsid w:val="00643BE8"/>
    <w:rsid w:val="00853125"/>
    <w:rsid w:val="00972BCC"/>
    <w:rsid w:val="00A472E4"/>
    <w:rsid w:val="00BA56B5"/>
    <w:rsid w:val="00D8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2E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72E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72E4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A4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6B5"/>
    <w:rPr>
      <w:b/>
      <w:bCs/>
    </w:rPr>
  </w:style>
  <w:style w:type="character" w:customStyle="1" w:styleId="apple-converted-space">
    <w:name w:val="apple-converted-space"/>
    <w:basedOn w:val="DefaultParagraphFont"/>
    <w:rsid w:val="00BA56B5"/>
  </w:style>
  <w:style w:type="character" w:customStyle="1" w:styleId="Heading2Char">
    <w:name w:val="Heading 2 Char"/>
    <w:basedOn w:val="DefaultParagraphFont"/>
    <w:link w:val="Heading2"/>
    <w:uiPriority w:val="9"/>
    <w:rsid w:val="00BA56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2E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72E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72E4"/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A4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6B5"/>
    <w:rPr>
      <w:b/>
      <w:bCs/>
    </w:rPr>
  </w:style>
  <w:style w:type="character" w:customStyle="1" w:styleId="apple-converted-space">
    <w:name w:val="apple-converted-space"/>
    <w:basedOn w:val="DefaultParagraphFont"/>
    <w:rsid w:val="00BA56B5"/>
  </w:style>
  <w:style w:type="character" w:customStyle="1" w:styleId="Heading2Char">
    <w:name w:val="Heading 2 Char"/>
    <w:basedOn w:val="DefaultParagraphFont"/>
    <w:link w:val="Heading2"/>
    <w:uiPriority w:val="9"/>
    <w:rsid w:val="00BA56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247">
          <w:blockQuote w:val="1"/>
          <w:marLeft w:val="0"/>
          <w:marRight w:val="0"/>
          <w:marTop w:val="0"/>
          <w:marBottom w:val="120"/>
          <w:divBdr>
            <w:top w:val="single" w:sz="18" w:space="12" w:color="E0E0E0"/>
            <w:left w:val="single" w:sz="18" w:space="15" w:color="E0E0E0"/>
            <w:bottom w:val="single" w:sz="18" w:space="12" w:color="E0E0E0"/>
            <w:right w:val="single" w:sz="18" w:space="15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uppetlabs.com/references/latest/type.html" TargetMode="External"/><Relationship Id="rId18" Type="http://schemas.openxmlformats.org/officeDocument/2006/relationships/hyperlink" Target="https://docs.puppetlabs.com/references/latest/type.html" TargetMode="External"/><Relationship Id="rId26" Type="http://schemas.openxmlformats.org/officeDocument/2006/relationships/hyperlink" Target="https://docs.puppetlabs.com/references/latest/type.html" TargetMode="External"/><Relationship Id="rId39" Type="http://schemas.openxmlformats.org/officeDocument/2006/relationships/hyperlink" Target="https://docs.puppetlabs.com/references/latest/type.html" TargetMode="External"/><Relationship Id="rId21" Type="http://schemas.openxmlformats.org/officeDocument/2006/relationships/hyperlink" Target="https://docs.puppetlabs.com/references/latest/type.html" TargetMode="External"/><Relationship Id="rId34" Type="http://schemas.openxmlformats.org/officeDocument/2006/relationships/hyperlink" Target="https://docs.puppetlabs.com/references/latest/type.html" TargetMode="External"/><Relationship Id="rId42" Type="http://schemas.openxmlformats.org/officeDocument/2006/relationships/hyperlink" Target="https://docs.puppetlabs.com/references/latest/type.html" TargetMode="External"/><Relationship Id="rId47" Type="http://schemas.openxmlformats.org/officeDocument/2006/relationships/hyperlink" Target="https://docs.puppetlabs.com/references/latest/type.html" TargetMode="External"/><Relationship Id="rId50" Type="http://schemas.openxmlformats.org/officeDocument/2006/relationships/hyperlink" Target="https://docs.puppetlabs.com/references/latest/type.html" TargetMode="External"/><Relationship Id="rId55" Type="http://schemas.openxmlformats.org/officeDocument/2006/relationships/hyperlink" Target="https://docs.puppetlabs.com/references/latest/type.html" TargetMode="External"/><Relationship Id="rId7" Type="http://schemas.openxmlformats.org/officeDocument/2006/relationships/hyperlink" Target="https://wiki.io.comcast.net/pages/viewpage.action?pageId=2273927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uppetlabs.com/references/latest/type.html" TargetMode="External"/><Relationship Id="rId20" Type="http://schemas.openxmlformats.org/officeDocument/2006/relationships/hyperlink" Target="https://docs.puppetlabs.com/references/latest/type.html" TargetMode="External"/><Relationship Id="rId29" Type="http://schemas.openxmlformats.org/officeDocument/2006/relationships/hyperlink" Target="https://docs.puppetlabs.com/references/latest/type.html" TargetMode="External"/><Relationship Id="rId41" Type="http://schemas.openxmlformats.org/officeDocument/2006/relationships/hyperlink" Target="https://docs.puppetlabs.com/references/latest/type.html" TargetMode="External"/><Relationship Id="rId54" Type="http://schemas.openxmlformats.org/officeDocument/2006/relationships/hyperlink" Target="https://docs.puppetlabs.com/references/latest/type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io.comcast.net/display/CEMP/SSH+Key+Usage+Policy" TargetMode="External"/><Relationship Id="rId11" Type="http://schemas.openxmlformats.org/officeDocument/2006/relationships/hyperlink" Target="https://wiki.io.comcast.net/display/CEMP/SSH+Key+Usage+Policy" TargetMode="External"/><Relationship Id="rId24" Type="http://schemas.openxmlformats.org/officeDocument/2006/relationships/hyperlink" Target="https://docs.puppetlabs.com/references/latest/type.html" TargetMode="External"/><Relationship Id="rId32" Type="http://schemas.openxmlformats.org/officeDocument/2006/relationships/hyperlink" Target="https://docs.puppetlabs.com/references/latest/type.html" TargetMode="External"/><Relationship Id="rId37" Type="http://schemas.openxmlformats.org/officeDocument/2006/relationships/hyperlink" Target="https://docs.puppetlabs.com/references/latest/type.html" TargetMode="External"/><Relationship Id="rId40" Type="http://schemas.openxmlformats.org/officeDocument/2006/relationships/hyperlink" Target="https://docs.puppetlabs.com/references/latest/type.html" TargetMode="External"/><Relationship Id="rId45" Type="http://schemas.openxmlformats.org/officeDocument/2006/relationships/hyperlink" Target="https://docs.puppetlabs.com/references/latest/type.html" TargetMode="External"/><Relationship Id="rId53" Type="http://schemas.openxmlformats.org/officeDocument/2006/relationships/hyperlink" Target="https://docs.puppetlabs.com/references/latest/type.html" TargetMode="External"/><Relationship Id="rId58" Type="http://schemas.openxmlformats.org/officeDocument/2006/relationships/hyperlink" Target="https://docs.puppetlabs.com/references/latest/typ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uppetlabs.com/references/latest/type.html" TargetMode="External"/><Relationship Id="rId23" Type="http://schemas.openxmlformats.org/officeDocument/2006/relationships/hyperlink" Target="https://docs.puppetlabs.com/references/latest/type.html" TargetMode="External"/><Relationship Id="rId28" Type="http://schemas.openxmlformats.org/officeDocument/2006/relationships/hyperlink" Target="https://docs.puppetlabs.com/references/latest/type.html" TargetMode="External"/><Relationship Id="rId36" Type="http://schemas.openxmlformats.org/officeDocument/2006/relationships/hyperlink" Target="https://docs.puppetlabs.com/references/latest/type.html" TargetMode="External"/><Relationship Id="rId49" Type="http://schemas.openxmlformats.org/officeDocument/2006/relationships/hyperlink" Target="https://docs.puppetlabs.com/references/latest/type.html" TargetMode="External"/><Relationship Id="rId57" Type="http://schemas.openxmlformats.org/officeDocument/2006/relationships/hyperlink" Target="https://docs.puppetlabs.com/references/latest/type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iki.io.comcast.net/pages/viewpage.action?pageId=227392710" TargetMode="External"/><Relationship Id="rId19" Type="http://schemas.openxmlformats.org/officeDocument/2006/relationships/hyperlink" Target="https://docs.puppetlabs.com/references/latest/type.html" TargetMode="External"/><Relationship Id="rId31" Type="http://schemas.openxmlformats.org/officeDocument/2006/relationships/hyperlink" Target="https://docs.puppetlabs.com/references/latest/type.html" TargetMode="External"/><Relationship Id="rId44" Type="http://schemas.openxmlformats.org/officeDocument/2006/relationships/hyperlink" Target="https://docs.puppetlabs.com/references/latest/type.html" TargetMode="External"/><Relationship Id="rId52" Type="http://schemas.openxmlformats.org/officeDocument/2006/relationships/hyperlink" Target="https://docs.puppetlabs.com/references/latest/type.html" TargetMode="External"/><Relationship Id="rId60" Type="http://schemas.openxmlformats.org/officeDocument/2006/relationships/hyperlink" Target="https://docs.puppetlabs.com/references/latest/ty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io.comcast.net/pages/viewpage.action?pageId=227392710" TargetMode="External"/><Relationship Id="rId14" Type="http://schemas.openxmlformats.org/officeDocument/2006/relationships/hyperlink" Target="https://docs.puppetlabs.com/references/latest/type.html" TargetMode="External"/><Relationship Id="rId22" Type="http://schemas.openxmlformats.org/officeDocument/2006/relationships/hyperlink" Target="https://docs.puppetlabs.com/references/latest/type.html" TargetMode="External"/><Relationship Id="rId27" Type="http://schemas.openxmlformats.org/officeDocument/2006/relationships/hyperlink" Target="https://docs.puppetlabs.com/references/latest/type.html" TargetMode="External"/><Relationship Id="rId30" Type="http://schemas.openxmlformats.org/officeDocument/2006/relationships/hyperlink" Target="https://docs.puppetlabs.com/references/latest/type.html" TargetMode="External"/><Relationship Id="rId35" Type="http://schemas.openxmlformats.org/officeDocument/2006/relationships/hyperlink" Target="https://docs.puppetlabs.com/references/latest/type.html" TargetMode="External"/><Relationship Id="rId43" Type="http://schemas.openxmlformats.org/officeDocument/2006/relationships/hyperlink" Target="https://docs.puppetlabs.com/references/latest/type.html" TargetMode="External"/><Relationship Id="rId48" Type="http://schemas.openxmlformats.org/officeDocument/2006/relationships/hyperlink" Target="https://docs.puppetlabs.com/references/latest/type.html" TargetMode="External"/><Relationship Id="rId56" Type="http://schemas.openxmlformats.org/officeDocument/2006/relationships/hyperlink" Target="https://docs.puppetlabs.com/references/latest/type.html" TargetMode="External"/><Relationship Id="rId8" Type="http://schemas.openxmlformats.org/officeDocument/2006/relationships/hyperlink" Target="https://wiki.io.comcast.net/pages/viewpage.action?pageId=227392710" TargetMode="External"/><Relationship Id="rId51" Type="http://schemas.openxmlformats.org/officeDocument/2006/relationships/hyperlink" Target="https://docs.puppetlabs.com/references/latest/type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puppetlabs.com/puppet_core_types_cheatsheet.pdf" TargetMode="External"/><Relationship Id="rId17" Type="http://schemas.openxmlformats.org/officeDocument/2006/relationships/hyperlink" Target="https://docs.puppetlabs.com/references/latest/type.html" TargetMode="External"/><Relationship Id="rId25" Type="http://schemas.openxmlformats.org/officeDocument/2006/relationships/hyperlink" Target="https://docs.puppetlabs.com/references/latest/type.html" TargetMode="External"/><Relationship Id="rId33" Type="http://schemas.openxmlformats.org/officeDocument/2006/relationships/hyperlink" Target="https://docs.puppetlabs.com/references/latest/type.html" TargetMode="External"/><Relationship Id="rId38" Type="http://schemas.openxmlformats.org/officeDocument/2006/relationships/hyperlink" Target="https://docs.puppetlabs.com/references/latest/type.html" TargetMode="External"/><Relationship Id="rId46" Type="http://schemas.openxmlformats.org/officeDocument/2006/relationships/hyperlink" Target="https://docs.puppetlabs.com/references/latest/type.html" TargetMode="External"/><Relationship Id="rId59" Type="http://schemas.openxmlformats.org/officeDocument/2006/relationships/hyperlink" Target="https://docs.puppetlabs.com/references/latest/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Wallace, Andrew</dc:creator>
  <cp:lastModifiedBy>Wallace, Andrew</cp:lastModifiedBy>
  <cp:revision>3</cp:revision>
  <dcterms:created xsi:type="dcterms:W3CDTF">2014-12-05T13:15:00Z</dcterms:created>
  <dcterms:modified xsi:type="dcterms:W3CDTF">2014-12-05T15:28:00Z</dcterms:modified>
</cp:coreProperties>
</file>