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77777777">
      <w:pPr>
        <w:pStyle w:val="Heading1"/>
      </w:pPr>
      <w:bookmarkStart w:name="_GoBack" w:id="0"/>
      <w:bookmarkEnd w:id="0"/>
      <w:r w:rsidRPr="00895C86">
        <w:t>CS 255 System Design Document Template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xmlns:wp14="http://schemas.microsoft.com/office/word/2010/wordml" w:rsidRPr="00895C86" w:rsidR="007E12E6" w:rsidP="0005783A" w:rsidRDefault="007E12E6" w14:paraId="02EB378F" wp14:textId="771BB37C">
      <w:pPr>
        <w:suppressAutoHyphens/>
        <w:spacing w:after="0" w:line="240" w:lineRule="auto"/>
        <w:rPr>
          <w:rFonts w:ascii="Calibri" w:hAnsi="Calibri" w:cs="Calibri"/>
        </w:rPr>
      </w:pPr>
      <w:r w:rsidR="316C5327">
        <w:drawing>
          <wp:inline xmlns:wp14="http://schemas.microsoft.com/office/word/2010/wordprocessingDrawing" wp14:editId="0C0B9A76" wp14:anchorId="564021F1">
            <wp:extent cx="4572000" cy="4029075"/>
            <wp:effectExtent l="0" t="0" r="0" b="0"/>
            <wp:docPr id="638546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76be32f5c49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xmlns:wp14="http://schemas.microsoft.com/office/word/2010/wordml" w:rsidRPr="00895C86" w:rsidR="007E12E6" w:rsidP="0005783A" w:rsidRDefault="007E12E6" w14:paraId="6A05A809" wp14:textId="3153C8AD">
      <w:pPr>
        <w:suppressAutoHyphens/>
        <w:spacing w:after="0" w:line="240" w:lineRule="auto"/>
      </w:pPr>
      <w:r w:rsidR="67716E1B">
        <w:drawing>
          <wp:inline xmlns:wp14="http://schemas.microsoft.com/office/word/2010/wordprocessingDrawing" wp14:editId="21FC475C" wp14:anchorId="5481EB26">
            <wp:extent cx="4572000" cy="4229100"/>
            <wp:effectExtent l="0" t="0" r="0" b="0"/>
            <wp:docPr id="1957725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8e8416429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16E1B" w:rsidP="0C0B9A76" w:rsidRDefault="67716E1B" w14:paraId="0F2A7643" w14:textId="71A72ECB">
      <w:pPr>
        <w:pStyle w:val="Normal"/>
        <w:spacing w:after="0" w:line="240" w:lineRule="auto"/>
        <w:rPr>
          <w:rFonts w:ascii="Calibri" w:hAnsi="Calibri" w:eastAsia="Cambria" w:cs="Calibri"/>
        </w:rPr>
      </w:pPr>
      <w:r w:rsidR="67716E1B">
        <w:drawing>
          <wp:inline wp14:editId="73741A35" wp14:anchorId="7BA26B56">
            <wp:extent cx="4457700" cy="4572000"/>
            <wp:effectExtent l="0" t="0" r="0" b="0"/>
            <wp:docPr id="1131706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a4534c20a5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6DAE08A" wp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xmlns:wp14="http://schemas.microsoft.com/office/word/2010/wordml" w:rsidRPr="00895C86" w:rsidR="007E12E6" w:rsidP="0005783A" w:rsidRDefault="007E12E6" w14:paraId="5A39BBE3" wp14:textId="783EB9D8">
      <w:pPr>
        <w:suppressAutoHyphens/>
        <w:spacing w:after="0" w:line="240" w:lineRule="auto"/>
        <w:rPr>
          <w:rFonts w:ascii="Calibri" w:hAnsi="Calibri" w:cs="Calibri"/>
        </w:rPr>
      </w:pPr>
      <w:r w:rsidR="19CD58A7">
        <w:drawing>
          <wp:inline xmlns:wp14="http://schemas.microsoft.com/office/word/2010/wordprocessingDrawing" wp14:editId="1EFCFDE1" wp14:anchorId="6528B6A1">
            <wp:extent cx="4572000" cy="4124325"/>
            <wp:effectExtent l="0" t="0" r="0" b="0"/>
            <wp:docPr id="1610523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49cfd359941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1DE5A43" wp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xmlns:wp14="http://schemas.microsoft.com/office/word/2010/wordml" w:rsidRPr="00895C86" w:rsidR="007E12E6" w:rsidP="0005783A" w:rsidRDefault="007E12E6" w14:paraId="41C8F396" wp14:textId="5034AE1C">
      <w:pPr>
        <w:suppressAutoHyphens/>
        <w:spacing w:after="0" w:line="240" w:lineRule="auto"/>
        <w:rPr>
          <w:rFonts w:ascii="Calibri" w:hAnsi="Calibri" w:cs="Calibri"/>
        </w:rPr>
      </w:pPr>
      <w:r w:rsidR="2ED598BE">
        <w:drawing>
          <wp:inline xmlns:wp14="http://schemas.microsoft.com/office/word/2010/wordprocessingDrawing" wp14:editId="3DE2EAA6" wp14:anchorId="60E95DAC">
            <wp:extent cx="3838575" cy="4572000"/>
            <wp:effectExtent l="0" t="0" r="0" b="0"/>
            <wp:docPr id="2089071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ea4b9bd0ad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xmlns:wp14="http://schemas.microsoft.com/office/word/2010/wordml" w:rsidRPr="00895C86" w:rsidR="007E12E6" w:rsidP="0C0B9A76" w:rsidRDefault="009C0C32" w14:paraId="42AD4FCB" wp14:textId="4C79F461">
      <w:pPr>
        <w:pStyle w:val="Normal"/>
        <w:rPr>
          <w:rFonts w:ascii="Calibri" w:hAnsi="Calibri" w:eastAsia="Cambria" w:cs="Calibri"/>
        </w:rPr>
      </w:pPr>
      <w:r w:rsidRPr="0C0B9A76" w:rsidR="520BA774">
        <w:rPr>
          <w:rFonts w:ascii="Calibri" w:hAnsi="Calibri" w:eastAsia="Cambria" w:cs="Calibri"/>
        </w:rPr>
        <w:t xml:space="preserve">The system is a web application and is designed to run under a LAMP stack. A LAMP stack is a traditional method of hosting a web application. LAMP stands for Linux, </w:t>
      </w:r>
      <w:r w:rsidRPr="0C0B9A76" w:rsidR="563909FF">
        <w:rPr>
          <w:rFonts w:ascii="Calibri" w:hAnsi="Calibri" w:eastAsia="Cambria" w:cs="Calibri"/>
        </w:rPr>
        <w:t>Apache, MySQL, and PHP. The server will run on a Linux server. The HTTP server used is Apache. MySQL (or alternatively MariaDB) is used as the dat</w:t>
      </w:r>
      <w:r w:rsidRPr="0C0B9A76" w:rsidR="6180D0BF">
        <w:rPr>
          <w:rFonts w:ascii="Calibri" w:hAnsi="Calibri" w:eastAsia="Cambria" w:cs="Calibri"/>
        </w:rPr>
        <w:t>abase. PHP is a scripting language that handles server-side logic.</w:t>
      </w:r>
      <w:r w:rsidRPr="0C0B9A76" w:rsidR="4157757A">
        <w:rPr>
          <w:rFonts w:ascii="Calibri" w:hAnsi="Calibri" w:eastAsia="Cambria" w:cs="Calibri"/>
        </w:rPr>
        <w:t xml:space="preserve"> The server requires power and internet access 24 hours a day. A backup server at an alternative location would be a good idea to have in case of any interruption to the main server’s power or internet connectivity.</w:t>
      </w:r>
      <w:r w:rsidRPr="0C0B9A76" w:rsidR="58E836E0">
        <w:rPr>
          <w:rFonts w:ascii="Calibri" w:hAnsi="Calibri" w:eastAsia="Cambria" w:cs="Calibri"/>
        </w:rPr>
        <w:t xml:space="preserve"> Some parts of the system can be implemented in other programming languages such as Java or C++ since they contain object-oriented concepts and can interact with the LAMP stack as needed</w:t>
      </w:r>
      <w:r w:rsidRPr="0C0B9A76" w:rsidR="0B44216C">
        <w:rPr>
          <w:rFonts w:ascii="Calibri" w:hAnsi="Calibri" w:eastAsia="Cambria" w:cs="Calibri"/>
        </w:rPr>
        <w:t xml:space="preserve"> on the server side of the system.</w:t>
      </w:r>
    </w:p>
    <w:p xmlns:wp14="http://schemas.microsoft.com/office/word/2010/wordml" w:rsidRPr="00895C86" w:rsidR="007E12E6" w:rsidP="0C0B9A76" w:rsidRDefault="009C0C32" w14:paraId="57DFF1C9" wp14:textId="60782262">
      <w:pPr>
        <w:pStyle w:val="Normal"/>
        <w:rPr>
          <w:rFonts w:ascii="Calibri" w:hAnsi="Calibri" w:eastAsia="Cambria" w:cs="Calibri"/>
        </w:rPr>
      </w:pPr>
      <w:r w:rsidRPr="0C0B9A76" w:rsidR="6180D0BF">
        <w:rPr>
          <w:rFonts w:ascii="Calibri" w:hAnsi="Calibri" w:eastAsia="Cambria" w:cs="Calibri"/>
        </w:rPr>
        <w:t xml:space="preserve">The tools needed to create this website from a software development perspective I recommend is </w:t>
      </w:r>
      <w:proofErr w:type="spellStart"/>
      <w:r w:rsidRPr="0C0B9A76" w:rsidR="6180D0BF">
        <w:rPr>
          <w:rFonts w:ascii="Calibri" w:hAnsi="Calibri" w:eastAsia="Cambria" w:cs="Calibri"/>
        </w:rPr>
        <w:t>VSCode</w:t>
      </w:r>
      <w:proofErr w:type="spellEnd"/>
      <w:r w:rsidRPr="0C0B9A76" w:rsidR="6180D0BF">
        <w:rPr>
          <w:rFonts w:ascii="Calibri" w:hAnsi="Calibri" w:eastAsia="Cambria" w:cs="Calibri"/>
        </w:rPr>
        <w:t xml:space="preserve">. </w:t>
      </w:r>
      <w:proofErr w:type="spellStart"/>
      <w:r w:rsidRPr="0C0B9A76" w:rsidR="6180D0BF">
        <w:rPr>
          <w:rFonts w:ascii="Calibri" w:hAnsi="Calibri" w:eastAsia="Cambria" w:cs="Calibri"/>
        </w:rPr>
        <w:t>VSCode</w:t>
      </w:r>
      <w:proofErr w:type="spellEnd"/>
      <w:r w:rsidRPr="0C0B9A76" w:rsidR="6180D0BF">
        <w:rPr>
          <w:rFonts w:ascii="Calibri" w:hAnsi="Calibri" w:eastAsia="Cambria" w:cs="Calibri"/>
        </w:rPr>
        <w:t xml:space="preserve"> runs on all major operating systems, supports all of the necessary programming languages needed to implement a LAMP stack.</w:t>
      </w:r>
      <w:r w:rsidRPr="0C0B9A76" w:rsidR="2C6EB097">
        <w:rPr>
          <w:rFonts w:ascii="Calibri" w:hAnsi="Calibri" w:eastAsia="Cambria" w:cs="Calibri"/>
        </w:rPr>
        <w:t xml:space="preserve"> </w:t>
      </w:r>
      <w:proofErr w:type="spellStart"/>
      <w:r w:rsidRPr="0C0B9A76" w:rsidR="2C6EB097">
        <w:rPr>
          <w:rFonts w:ascii="Calibri" w:hAnsi="Calibri" w:eastAsia="Cambria" w:cs="Calibri"/>
        </w:rPr>
        <w:t>VSCode</w:t>
      </w:r>
      <w:proofErr w:type="spellEnd"/>
      <w:r w:rsidRPr="0C0B9A76" w:rsidR="2C6EB097">
        <w:rPr>
          <w:rFonts w:ascii="Calibri" w:hAnsi="Calibri" w:eastAsia="Cambria" w:cs="Calibri"/>
        </w:rPr>
        <w:t xml:space="preserve"> is considered an editor, however, this editor includes support for building applications and debugging from within the application.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hCurObMFRCNlq" id="puWsi/+T"/>
  </int:Manifest>
  <int:Observations>
    <int:Content id="puWsi/+T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A6FCA15"/>
    <w:rsid w:val="0B427725"/>
    <w:rsid w:val="0B44216C"/>
    <w:rsid w:val="0C0B9A76"/>
    <w:rsid w:val="1828E7B3"/>
    <w:rsid w:val="19CD58A7"/>
    <w:rsid w:val="21CFC9F9"/>
    <w:rsid w:val="2AC4B90D"/>
    <w:rsid w:val="2C6EB097"/>
    <w:rsid w:val="2ED598BE"/>
    <w:rsid w:val="316C5327"/>
    <w:rsid w:val="39C69C74"/>
    <w:rsid w:val="4157757A"/>
    <w:rsid w:val="4884B7DC"/>
    <w:rsid w:val="4C6C5392"/>
    <w:rsid w:val="520BA774"/>
    <w:rsid w:val="563909FF"/>
    <w:rsid w:val="58E836E0"/>
    <w:rsid w:val="60ADDB11"/>
    <w:rsid w:val="6180D0BF"/>
    <w:rsid w:val="62308315"/>
    <w:rsid w:val="63CC5376"/>
    <w:rsid w:val="67716E1B"/>
    <w:rsid w:val="6D7335BC"/>
    <w:rsid w:val="70AAD67E"/>
    <w:rsid w:val="7BF576AB"/>
    <w:rsid w:val="7CE1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FFE6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ea776be32f5c4976" /><Relationship Type="http://schemas.openxmlformats.org/officeDocument/2006/relationships/image" Target="/media/image2.png" Id="R8bd8e84164294b99" /><Relationship Type="http://schemas.openxmlformats.org/officeDocument/2006/relationships/image" Target="/media/image3.png" Id="R5aa4534c20a54662" /><Relationship Type="http://schemas.openxmlformats.org/officeDocument/2006/relationships/image" Target="/media/image4.png" Id="Rbb049cfd3599410e" /><Relationship Type="http://schemas.openxmlformats.org/officeDocument/2006/relationships/image" Target="/media/image5.png" Id="R99ea4b9bd0ad45d6" /><Relationship Type="http://schemas.microsoft.com/office/2019/09/relationships/intelligence" Target="/word/intelligence.xml" Id="R4d49f6589e694f1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Haines, Charles</lastModifiedBy>
  <revision>3</revision>
  <dcterms:created xsi:type="dcterms:W3CDTF">2020-01-15T13:21:00.0000000Z</dcterms:created>
  <dcterms:modified xsi:type="dcterms:W3CDTF">2021-10-16T14:07:28.4165821Z</dcterms:modified>
</coreProperties>
</file>