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Brand"/>
      </w:pPr>
      <w:r>
        <w:t xml:space="preserve">LA U 1.3</w:t>
      </w:r>
    </w:p>
    <w:p>
      <w:pPr>
        <w:pStyle w:val="CoverTitle"/>
      </w:pPr>
      <w:r>
        <w:t xml:space="preserve">CUADERNO EDITORIAL</w:t>
      </w:r>
    </w:p>
    <w:p>
      <w:pPr>
        <w:pStyle w:val="CoverSubtitle"/>
      </w:pPr>
      <w:r>
        <w:t xml:space="preserve">Textos actuales para revisar, corregir y ampliar desde Word</w:t>
      </w:r>
    </w:p>
    <w:p>
      <w:pPr>
        <w:pStyle w:val="CoverMeta"/>
      </w:pPr>
      <w:r>
        <w:t xml:space="preserve">Para Product Owner y colaboradores de pastoral</w:t>
      </w:r>
    </w:p>
    <w:p>
      <w:pPr>
        <w:pStyle w:val="CoverMeta"/>
      </w:pPr>
      <w:r>
        <w:t xml:space="preserve">14 de octubre de 2026 · Versión documental para revisión</w:t>
      </w:r>
    </w:p>
    <w:p>
      <w:pPr>
        <w:pStyle w:val="CoverCallout"/>
      </w:pPr>
      <w:r>
        <w:t xml:space="preserve">Este cuaderno no modifica la aplicación ni sustituye su Biblia.</w:t>
      </w:r>
    </w:p>
    <w:p>
      <w:pPr>
        <w:pStyle w:val="CoverMeta"/>
      </w:pPr>
      <w:r>
        <w:t xml:space="preserve">LO QUE SE PUEDE EDITAR: títulos, explicaciones, edades, participantes, duración, materiales, pasos, preguntas, reflexiones y oraciones.</w:t>
      </w:r>
    </w:p>
    <w:p>
      <w:pPr>
        <w:pStyle w:val="CoverMeta"/>
      </w:pPr>
      <w:r>
        <w:t xml:space="preserve">LO QUE SE DEBE CONSERVAR: referencias bíblicas y cuidados de protección. Anote sus propuestas en los espacios señalados.</w:t>
      </w:r>
    </w:p>
    <w:p>
      <w:pPr>
        <w:pStyle w:val="CoverMeta"/>
      </w:pPr>
      <w:r>
        <w:t xml:space="preserve">NUEVAS PROPUESTAS: separadas del texto actual. Se incorporarán a La U solo tras futura revisión e implementación.</w:t>
      </w:r>
    </w:p>
    <w:p>
      <w:r>
        <w:br w:type="page"/>
      </w:r>
    </w:p>
    <w:p>
      <w:pPr>
        <w:pStyle w:val="Heading1"/>
      </w:pPr>
      <w:r>
        <w:t xml:space="preserve">Índice de navegación</w:t>
      </w:r>
    </w:p>
    <w:p>
      <w:pPr>
        <w:pStyle w:val="IntroText"/>
      </w:pPr>
      <w:r>
        <w:t xml:space="preserve">Pulse el nombre de una sección o ficha para ir a ella. En papel, use los encabezados y la numeración de página.</w:t>
      </w:r>
    </w:p>
    <w:p>
      <w:pPr>
        <w:pStyle w:val="IndexRow"/>
      </w:pPr>
      <w:hyperlink w:anchor="b1" w:history="1">
        <w:r>
          <w:rPr>
            <w:rStyle w:val="Hyperlink"/>
          </w:rPr>
          <w:t xml:space="preserve">1. Cómo utilizar este cuaderno</w:t>
        </w:r>
      </w:hyperlink>
    </w:p>
    <w:p>
      <w:pPr>
        <w:pStyle w:val="IndexRow"/>
      </w:pPr>
      <w:hyperlink w:anchor="b2" w:history="1">
        <w:r>
          <w:rPr>
            <w:rStyle w:val="Hyperlink"/>
          </w:rPr>
          <w:t xml:space="preserve">2. Mapa sencillo de La U</w:t>
        </w:r>
      </w:hyperlink>
    </w:p>
    <w:p>
      <w:pPr>
        <w:pStyle w:val="IndexRow"/>
      </w:pPr>
      <w:hyperlink w:anchor="b3" w:history="1">
        <w:r>
          <w:rPr>
            <w:rStyle w:val="Hyperlink"/>
          </w:rPr>
          <w:t xml:space="preserve">3. Hoy</w:t>
        </w:r>
      </w:hyperlink>
    </w:p>
    <w:p>
      <w:pPr>
        <w:pStyle w:val="IndexRow"/>
      </w:pPr>
      <w:hyperlink w:anchor="b4" w:history="1">
        <w:r>
          <w:rPr>
            <w:rStyle w:val="Hyperlink"/>
          </w:rPr>
          <w:t xml:space="preserve">    • Lecturas que cambian según la fecha</w:t>
        </w:r>
      </w:hyperlink>
    </w:p>
    <w:p>
      <w:pPr>
        <w:pStyle w:val="IndexRow"/>
      </w:pPr>
      <w:hyperlink w:anchor="b19" w:history="1">
        <w:r>
          <w:rPr>
            <w:rStyle w:val="Hyperlink"/>
          </w:rPr>
          <w:t xml:space="preserve">4. Explorar temas bíblicos</w:t>
        </w:r>
      </w:hyperlink>
    </w:p>
    <w:p>
      <w:pPr>
        <w:pStyle w:val="IndexRow"/>
      </w:pPr>
      <w:hyperlink w:anchor="b20" w:history="1">
        <w:r>
          <w:rPr>
            <w:rStyle w:val="Hyperlink"/>
          </w:rPr>
          <w:t xml:space="preserve">    • Los 100 temas por familias</w:t>
        </w:r>
      </w:hyperlink>
    </w:p>
    <w:p>
      <w:pPr>
        <w:pStyle w:val="IndexRow"/>
      </w:pPr>
      <w:hyperlink w:anchor="b21" w:history="1">
        <w:r>
          <w:rPr>
            <w:rStyle w:val="Hyperlink"/>
          </w:rPr>
          <w:t xml:space="preserve">    • Índice alfabético A–Z</w:t>
        </w:r>
      </w:hyperlink>
    </w:p>
    <w:p>
      <w:pPr>
        <w:pStyle w:val="IndexRow"/>
      </w:pPr>
      <w:hyperlink w:anchor="b22" w:history="1">
        <w:r>
          <w:rPr>
            <w:rStyle w:val="Hyperlink"/>
          </w:rPr>
          <w:t xml:space="preserve">    • Las 23 fichas con contenido actual</w:t>
        </w:r>
      </w:hyperlink>
    </w:p>
    <w:p>
      <w:pPr>
        <w:pStyle w:val="IndexRow"/>
      </w:pPr>
      <w:hyperlink w:anchor="b46" w:history="1">
        <w:r>
          <w:rPr>
            <w:rStyle w:val="Hyperlink"/>
          </w:rPr>
          <w:t xml:space="preserve">    • Temas todavía pendientes</w:t>
        </w:r>
      </w:hyperlink>
    </w:p>
    <w:p>
      <w:pPr>
        <w:pStyle w:val="IndexRow"/>
      </w:pPr>
      <w:hyperlink w:anchor="b47" w:history="1">
        <w:r>
          <w:rPr>
            <w:rStyle w:val="Hyperlink"/>
          </w:rPr>
          <w:t xml:space="preserve">5. Planes de lectura</w:t>
        </w:r>
      </w:hyperlink>
    </w:p>
    <w:p>
      <w:pPr>
        <w:pStyle w:val="IndexRow"/>
      </w:pPr>
      <w:hyperlink w:anchor="b48" w:history="1">
        <w:r>
          <w:rPr>
            <w:rStyle w:val="Hyperlink"/>
          </w:rPr>
          <w:t xml:space="preserve">    • Encuentro con Jesús</w:t>
        </w:r>
      </w:hyperlink>
    </w:p>
    <w:p>
      <w:pPr>
        <w:pStyle w:val="IndexRow"/>
      </w:pPr>
      <w:hyperlink w:anchor="b56" w:history="1">
        <w:r>
          <w:rPr>
            <w:rStyle w:val="Hyperlink"/>
          </w:rPr>
          <w:t xml:space="preserve">    • Amor en acción</w:t>
        </w:r>
      </w:hyperlink>
    </w:p>
    <w:p>
      <w:pPr>
        <w:pStyle w:val="IndexRow"/>
      </w:pPr>
      <w:hyperlink w:anchor="b64" w:history="1">
        <w:r>
          <w:rPr>
            <w:rStyle w:val="Hyperlink"/>
          </w:rPr>
          <w:t xml:space="preserve">    • Esperanza y confianza</w:t>
        </w:r>
      </w:hyperlink>
    </w:p>
    <w:p>
      <w:pPr>
        <w:pStyle w:val="IndexRow"/>
      </w:pPr>
      <w:hyperlink w:anchor="b72" w:history="1">
        <w:r>
          <w:rPr>
            <w:rStyle w:val="Hyperlink"/>
          </w:rPr>
          <w:t xml:space="preserve">    • Oración y comunidad</w:t>
        </w:r>
      </w:hyperlink>
    </w:p>
    <w:p>
      <w:pPr>
        <w:pStyle w:val="IndexRow"/>
      </w:pPr>
      <w:hyperlink w:anchor="b80" w:history="1">
        <w:r>
          <w:rPr>
            <w:rStyle w:val="Hyperlink"/>
          </w:rPr>
          <w:t xml:space="preserve">6. Guía pastoral</w:t>
        </w:r>
      </w:hyperlink>
    </w:p>
    <w:p>
      <w:pPr>
        <w:pStyle w:val="IndexRow"/>
      </w:pPr>
      <w:hyperlink w:anchor="b81" w:history="1">
        <w:r>
          <w:rPr>
            <w:rStyle w:val="Hyperlink"/>
          </w:rPr>
          <w:t xml:space="preserve">    • Acogida con respeto</w:t>
        </w:r>
      </w:hyperlink>
    </w:p>
    <w:p>
      <w:pPr>
        <w:pStyle w:val="IndexRow"/>
      </w:pPr>
      <w:hyperlink w:anchor="b82" w:history="1">
        <w:r>
          <w:rPr>
            <w:rStyle w:val="Hyperlink"/>
          </w:rPr>
          <w:t xml:space="preserve">    • Amor de Dios y Jesucristo</w:t>
        </w:r>
      </w:hyperlink>
    </w:p>
    <w:p>
      <w:pPr>
        <w:pStyle w:val="IndexRow"/>
      </w:pPr>
      <w:hyperlink w:anchor="b83" w:history="1">
        <w:r>
          <w:rPr>
            <w:rStyle w:val="Hyperlink"/>
          </w:rPr>
          <w:t xml:space="preserve">    • Liderazgo juvenil compartido</w:t>
        </w:r>
      </w:hyperlink>
    </w:p>
    <w:p>
      <w:pPr>
        <w:pStyle w:val="IndexRow"/>
      </w:pPr>
      <w:hyperlink w:anchor="b84" w:history="1">
        <w:r>
          <w:rPr>
            <w:rStyle w:val="Hyperlink"/>
          </w:rPr>
          <w:t xml:space="preserve">    • Protección y consentimiento</w:t>
        </w:r>
      </w:hyperlink>
    </w:p>
    <w:p>
      <w:pPr>
        <w:pStyle w:val="IndexRow"/>
      </w:pPr>
      <w:hyperlink w:anchor="b85" w:history="1">
        <w:r>
          <w:rPr>
            <w:rStyle w:val="Hyperlink"/>
          </w:rPr>
          <w:t xml:space="preserve">    • Oración voluntaria y contexto bíblico</w:t>
        </w:r>
      </w:hyperlink>
    </w:p>
    <w:p>
      <w:pPr>
        <w:pStyle w:val="IndexRow"/>
      </w:pPr>
      <w:hyperlink w:anchor="b86" w:history="1">
        <w:r>
          <w:rPr>
            <w:rStyle w:val="Hyperlink"/>
          </w:rPr>
          <w:t xml:space="preserve">    • Inclusión y accesibilidad</w:t>
        </w:r>
      </w:hyperlink>
    </w:p>
    <w:p>
      <w:pPr>
        <w:pStyle w:val="IndexRow"/>
      </w:pPr>
      <w:hyperlink w:anchor="b87" w:history="1">
        <w:r>
          <w:rPr>
            <w:rStyle w:val="Hyperlink"/>
          </w:rPr>
          <w:t xml:space="preserve">    • Servicio comunitario responsable</w:t>
        </w:r>
      </w:hyperlink>
    </w:p>
    <w:p>
      <w:pPr>
        <w:pStyle w:val="IndexRow"/>
      </w:pPr>
      <w:hyperlink w:anchor="b88" w:history="1">
        <w:r>
          <w:rPr>
            <w:rStyle w:val="Hyperlink"/>
          </w:rPr>
          <w:t xml:space="preserve">    • Desacuerdos y reparación</w:t>
        </w:r>
      </w:hyperlink>
    </w:p>
    <w:p>
      <w:pPr>
        <w:pStyle w:val="IndexRow"/>
      </w:pPr>
      <w:hyperlink w:anchor="b89" w:history="1">
        <w:r>
          <w:rPr>
            <w:rStyle w:val="Hyperlink"/>
          </w:rPr>
          <w:t xml:space="preserve">7. Dinámicas y juegos</w:t>
        </w:r>
      </w:hyperlink>
    </w:p>
    <w:p>
      <w:pPr>
        <w:pStyle w:val="IndexRow"/>
      </w:pPr>
      <w:hyperlink w:anchor="b90" w:history="1">
        <w:r>
          <w:rPr>
            <w:rStyle w:val="Hyperlink"/>
          </w:rPr>
          <w:t xml:space="preserve">    • Ronda de nombres y gestos</w:t>
        </w:r>
      </w:hyperlink>
    </w:p>
    <w:p>
      <w:pPr>
        <w:pStyle w:val="IndexRow"/>
      </w:pPr>
      <w:hyperlink w:anchor="b91" w:history="1">
        <w:r>
          <w:rPr>
            <w:rStyle w:val="Hyperlink"/>
          </w:rPr>
          <w:t xml:space="preserve">    • Tres puntos en común</w:t>
        </w:r>
      </w:hyperlink>
    </w:p>
    <w:p>
      <w:pPr>
        <w:pStyle w:val="IndexRow"/>
      </w:pPr>
      <w:hyperlink w:anchor="b92" w:history="1">
        <w:r>
          <w:rPr>
            <w:rStyle w:val="Hyperlink"/>
          </w:rPr>
          <w:t xml:space="preserve">    • Mapa de esperanzas</w:t>
        </w:r>
      </w:hyperlink>
    </w:p>
    <w:p>
      <w:pPr>
        <w:pStyle w:val="IndexRow"/>
      </w:pPr>
      <w:hyperlink w:anchor="b93" w:history="1">
        <w:r>
          <w:rPr>
            <w:rStyle w:val="Hyperlink"/>
          </w:rPr>
          <w:t xml:space="preserve">    • Un puente con papel</w:t>
        </w:r>
      </w:hyperlink>
    </w:p>
    <w:p>
      <w:pPr>
        <w:pStyle w:val="IndexRow"/>
      </w:pPr>
      <w:hyperlink w:anchor="b94" w:history="1">
        <w:r>
          <w:rPr>
            <w:rStyle w:val="Hyperlink"/>
          </w:rPr>
          <w:t xml:space="preserve">    • Historia en cadena</w:t>
        </w:r>
      </w:hyperlink>
    </w:p>
    <w:p>
      <w:pPr>
        <w:pStyle w:val="IndexRow"/>
      </w:pPr>
      <w:hyperlink w:anchor="b95" w:history="1">
        <w:r>
          <w:rPr>
            <w:rStyle w:val="Hyperlink"/>
          </w:rPr>
          <w:t xml:space="preserve">    • Palabras que cuidan</w:t>
        </w:r>
      </w:hyperlink>
    </w:p>
    <w:p>
      <w:pPr>
        <w:pStyle w:val="IndexRow"/>
      </w:pPr>
      <w:hyperlink w:anchor="b96" w:history="1">
        <w:r>
          <w:rPr>
            <w:rStyle w:val="Hyperlink"/>
          </w:rPr>
          <w:t xml:space="preserve">    • Mapa de acciones del barrio</w:t>
        </w:r>
      </w:hyperlink>
    </w:p>
    <w:p>
      <w:pPr>
        <w:pStyle w:val="IndexRow"/>
      </w:pPr>
      <w:hyperlink w:anchor="b97" w:history="1">
        <w:r>
          <w:rPr>
            <w:rStyle w:val="Hyperlink"/>
          </w:rPr>
          <w:t xml:space="preserve">    • Lectura con tres preguntas</w:t>
        </w:r>
      </w:hyperlink>
    </w:p>
    <w:p>
      <w:pPr>
        <w:pStyle w:val="IndexRow"/>
      </w:pPr>
      <w:hyperlink w:anchor="b98" w:history="1">
        <w:r>
          <w:rPr>
            <w:rStyle w:val="Hyperlink"/>
          </w:rPr>
          <w:t xml:space="preserve">    • Escucha de dos minutos</w:t>
        </w:r>
      </w:hyperlink>
    </w:p>
    <w:p>
      <w:pPr>
        <w:pStyle w:val="IndexRow"/>
      </w:pPr>
      <w:hyperlink w:anchor="b99" w:history="1">
        <w:r>
          <w:rPr>
            <w:rStyle w:val="Hyperlink"/>
          </w:rPr>
          <w:t xml:space="preserve">    • Camino de acuerdos</w:t>
        </w:r>
      </w:hyperlink>
    </w:p>
    <w:p>
      <w:pPr>
        <w:pStyle w:val="IndexRow"/>
      </w:pPr>
      <w:hyperlink w:anchor="b100" w:history="1">
        <w:r>
          <w:rPr>
            <w:rStyle w:val="Hyperlink"/>
          </w:rPr>
          <w:t xml:space="preserve">    • Objetos de gratitud</w:t>
        </w:r>
      </w:hyperlink>
    </w:p>
    <w:p>
      <w:pPr>
        <w:pStyle w:val="IndexRow"/>
      </w:pPr>
      <w:hyperlink w:anchor="b101" w:history="1">
        <w:r>
          <w:rPr>
            <w:rStyle w:val="Hyperlink"/>
          </w:rPr>
          <w:t xml:space="preserve">    • Versículo y contexto</w:t>
        </w:r>
      </w:hyperlink>
    </w:p>
    <w:p>
      <w:pPr>
        <w:pStyle w:val="IndexRow"/>
      </w:pPr>
      <w:hyperlink w:anchor="b102" w:history="1">
        <w:r>
          <w:rPr>
            <w:rStyle w:val="Hyperlink"/>
          </w:rPr>
          <w:t xml:space="preserve">    • Semillas de ideas</w:t>
        </w:r>
      </w:hyperlink>
    </w:p>
    <w:p>
      <w:pPr>
        <w:pStyle w:val="IndexRow"/>
      </w:pPr>
      <w:hyperlink w:anchor="b103" w:history="1">
        <w:r>
          <w:rPr>
            <w:rStyle w:val="Hyperlink"/>
          </w:rPr>
          <w:t xml:space="preserve">    • Cadena de agradecimiento</w:t>
        </w:r>
      </w:hyperlink>
    </w:p>
    <w:p>
      <w:pPr>
        <w:pStyle w:val="IndexRow"/>
      </w:pPr>
      <w:hyperlink w:anchor="b104" w:history="1">
        <w:r>
          <w:rPr>
            <w:rStyle w:val="Hyperlink"/>
          </w:rPr>
          <w:t xml:space="preserve">    • Equipo sin palabras</w:t>
        </w:r>
      </w:hyperlink>
    </w:p>
    <w:p>
      <w:pPr>
        <w:pStyle w:val="IndexRow"/>
      </w:pPr>
      <w:hyperlink w:anchor="b105" w:history="1">
        <w:r>
          <w:rPr>
            <w:rStyle w:val="Hyperlink"/>
          </w:rPr>
          <w:t xml:space="preserve">    • Preguntas ante una parábola</w:t>
        </w:r>
      </w:hyperlink>
    </w:p>
    <w:p>
      <w:pPr>
        <w:pStyle w:val="IndexRow"/>
      </w:pPr>
      <w:hyperlink w:anchor="b106" w:history="1">
        <w:r>
          <w:rPr>
            <w:rStyle w:val="Hyperlink"/>
          </w:rPr>
          <w:t xml:space="preserve">    • Red de servicio</w:t>
        </w:r>
      </w:hyperlink>
    </w:p>
    <w:p>
      <w:pPr>
        <w:pStyle w:val="IndexRow"/>
      </w:pPr>
      <w:hyperlink w:anchor="b107" w:history="1">
        <w:r>
          <w:rPr>
            <w:rStyle w:val="Hyperlink"/>
          </w:rPr>
          <w:t xml:space="preserve">    • Pausa de observación</w:t>
        </w:r>
      </w:hyperlink>
    </w:p>
    <w:p>
      <w:pPr>
        <w:pStyle w:val="IndexRow"/>
      </w:pPr>
      <w:hyperlink w:anchor="b108" w:history="1">
        <w:r>
          <w:rPr>
            <w:rStyle w:val="Hyperlink"/>
          </w:rPr>
          <w:t xml:space="preserve">    • Tarea compartida</w:t>
        </w:r>
      </w:hyperlink>
    </w:p>
    <w:p>
      <w:pPr>
        <w:pStyle w:val="IndexRow"/>
      </w:pPr>
      <w:hyperlink w:anchor="b109" w:history="1">
        <w:r>
          <w:rPr>
            <w:rStyle w:val="Hyperlink"/>
          </w:rPr>
          <w:t xml:space="preserve">    • Un próximo paso</w:t>
        </w:r>
      </w:hyperlink>
    </w:p>
    <w:p>
      <w:pPr>
        <w:pStyle w:val="IndexRow"/>
      </w:pPr>
      <w:hyperlink w:anchor="b110" w:history="1">
        <w:r>
          <w:rPr>
            <w:rStyle w:val="Hyperlink"/>
          </w:rPr>
          <w:t xml:space="preserve">8. Juegos bíblicos interactivos</w:t>
        </w:r>
      </w:hyperlink>
    </w:p>
    <w:p>
      <w:pPr>
        <w:pStyle w:val="IndexRow"/>
      </w:pPr>
      <w:hyperlink w:anchor="b111" w:history="1">
        <w:r>
          <w:rPr>
            <w:rStyle w:val="Hyperlink"/>
          </w:rPr>
          <w:t xml:space="preserve">    • Trivia · Pregunta t1</w:t>
        </w:r>
      </w:hyperlink>
    </w:p>
    <w:p>
      <w:pPr>
        <w:pStyle w:val="IndexRow"/>
      </w:pPr>
      <w:hyperlink w:anchor="b112" w:history="1">
        <w:r>
          <w:rPr>
            <w:rStyle w:val="Hyperlink"/>
          </w:rPr>
          <w:t xml:space="preserve">    • Trivia · Pregunta t2</w:t>
        </w:r>
      </w:hyperlink>
    </w:p>
    <w:p>
      <w:pPr>
        <w:pStyle w:val="IndexRow"/>
      </w:pPr>
      <w:hyperlink w:anchor="b113" w:history="1">
        <w:r>
          <w:rPr>
            <w:rStyle w:val="Hyperlink"/>
          </w:rPr>
          <w:t xml:space="preserve">    • Trivia · Pregunta t3</w:t>
        </w:r>
      </w:hyperlink>
    </w:p>
    <w:p>
      <w:pPr>
        <w:pStyle w:val="IndexRow"/>
      </w:pPr>
      <w:hyperlink w:anchor="b114" w:history="1">
        <w:r>
          <w:rPr>
            <w:rStyle w:val="Hyperlink"/>
          </w:rPr>
          <w:t xml:space="preserve">    • Trivia · Pregunta t4</w:t>
        </w:r>
      </w:hyperlink>
    </w:p>
    <w:p>
      <w:pPr>
        <w:pStyle w:val="IndexRow"/>
      </w:pPr>
      <w:hyperlink w:anchor="b115" w:history="1">
        <w:r>
          <w:rPr>
            <w:rStyle w:val="Hyperlink"/>
          </w:rPr>
          <w:t xml:space="preserve">    • Trivia · Pregunta t5</w:t>
        </w:r>
      </w:hyperlink>
    </w:p>
    <w:p>
      <w:pPr>
        <w:pStyle w:val="IndexRow"/>
      </w:pPr>
      <w:hyperlink w:anchor="b116" w:history="1">
        <w:r>
          <w:rPr>
            <w:rStyle w:val="Hyperlink"/>
          </w:rPr>
          <w:t xml:space="preserve">    • Verdadero o falso · Pregunta f1</w:t>
        </w:r>
      </w:hyperlink>
    </w:p>
    <w:p>
      <w:pPr>
        <w:pStyle w:val="IndexRow"/>
      </w:pPr>
      <w:hyperlink w:anchor="b117" w:history="1">
        <w:r>
          <w:rPr>
            <w:rStyle w:val="Hyperlink"/>
          </w:rPr>
          <w:t xml:space="preserve">    • Verdadero o falso · Pregunta f2</w:t>
        </w:r>
      </w:hyperlink>
    </w:p>
    <w:p>
      <w:pPr>
        <w:pStyle w:val="IndexRow"/>
      </w:pPr>
      <w:hyperlink w:anchor="b118" w:history="1">
        <w:r>
          <w:rPr>
            <w:rStyle w:val="Hyperlink"/>
          </w:rPr>
          <w:t xml:space="preserve">    • Verdadero o falso · Pregunta f3</w:t>
        </w:r>
      </w:hyperlink>
    </w:p>
    <w:p>
      <w:pPr>
        <w:pStyle w:val="IndexRow"/>
      </w:pPr>
      <w:hyperlink w:anchor="b119" w:history="1">
        <w:r>
          <w:rPr>
            <w:rStyle w:val="Hyperlink"/>
          </w:rPr>
          <w:t xml:space="preserve">    • Verdadero o falso · Pregunta f4</w:t>
        </w:r>
      </w:hyperlink>
    </w:p>
    <w:p>
      <w:pPr>
        <w:pStyle w:val="IndexRow"/>
      </w:pPr>
      <w:hyperlink w:anchor="b120" w:history="1">
        <w:r>
          <w:rPr>
            <w:rStyle w:val="Hyperlink"/>
          </w:rPr>
          <w:t xml:space="preserve">    • Verdadero o falso · Pregunta f5</w:t>
        </w:r>
      </w:hyperlink>
    </w:p>
    <w:p>
      <w:pPr>
        <w:pStyle w:val="IndexRow"/>
      </w:pPr>
      <w:hyperlink w:anchor="b121" w:history="1">
        <w:r>
          <w:rPr>
            <w:rStyle w:val="Hyperlink"/>
          </w:rPr>
          <w:t xml:space="preserve">    • Ordenar tres versículos de Salmos 23 (RV1909)</w:t>
        </w:r>
      </w:hyperlink>
    </w:p>
    <w:p>
      <w:pPr>
        <w:pStyle w:val="IndexRow"/>
      </w:pPr>
      <w:hyperlink w:anchor="b122" w:history="1">
        <w:r>
          <w:rPr>
            <w:rStyle w:val="Hyperlink"/>
          </w:rPr>
          <w:t xml:space="preserve">9. Incorporar nuevas dinámicas de la comunidad</w:t>
        </w:r>
      </w:hyperlink>
    </w:p>
    <w:p>
      <w:pPr>
        <w:pStyle w:val="IndexRow"/>
      </w:pPr>
      <w:hyperlink w:anchor="b123" w:history="1">
        <w:r>
          <w:rPr>
            <w:rStyle w:val="Hyperlink"/>
          </w:rPr>
          <w:t xml:space="preserve">    • Nueva actividad propuesta 1</w:t>
        </w:r>
      </w:hyperlink>
    </w:p>
    <w:p>
      <w:pPr>
        <w:pStyle w:val="IndexRow"/>
      </w:pPr>
      <w:hyperlink w:anchor="b124" w:history="1">
        <w:r>
          <w:rPr>
            <w:rStyle w:val="Hyperlink"/>
          </w:rPr>
          <w:t xml:space="preserve">    • Nueva actividad propuesta 2</w:t>
        </w:r>
      </w:hyperlink>
    </w:p>
    <w:p>
      <w:pPr>
        <w:pStyle w:val="IndexRow"/>
      </w:pPr>
      <w:hyperlink w:anchor="b125" w:history="1">
        <w:r>
          <w:rPr>
            <w:rStyle w:val="Hyperlink"/>
          </w:rPr>
          <w:t xml:space="preserve">    • Nueva actividad propuesta 3</w:t>
        </w:r>
      </w:hyperlink>
    </w:p>
    <w:p>
      <w:pPr>
        <w:pStyle w:val="IndexRow"/>
      </w:pPr>
      <w:hyperlink w:anchor="b126" w:history="1">
        <w:r>
          <w:rPr>
            <w:rStyle w:val="Hyperlink"/>
          </w:rPr>
          <w:t xml:space="preserve">10. Biblioteca, menú, recursos y ajustes</w:t>
        </w:r>
      </w:hyperlink>
    </w:p>
    <w:p>
      <w:pPr>
        <w:pStyle w:val="IndexRow"/>
      </w:pPr>
      <w:hyperlink w:anchor="b127" w:history="1">
        <w:r>
          <w:rPr>
            <w:rStyle w:val="Hyperlink"/>
          </w:rPr>
          <w:t xml:space="preserve">    • Biblioteca</w:t>
        </w:r>
      </w:hyperlink>
    </w:p>
    <w:p>
      <w:pPr>
        <w:pStyle w:val="IndexRow"/>
      </w:pPr>
      <w:hyperlink w:anchor="b128" w:history="1">
        <w:r>
          <w:rPr>
            <w:rStyle w:val="Hyperlink"/>
          </w:rPr>
          <w:t xml:space="preserve">    • Mis libros PDF/EPUB</w:t>
        </w:r>
      </w:hyperlink>
    </w:p>
    <w:p>
      <w:pPr>
        <w:pStyle w:val="IndexRow"/>
      </w:pPr>
      <w:hyperlink w:anchor="b129" w:history="1">
        <w:r>
          <w:rPr>
            <w:rStyle w:val="Hyperlink"/>
          </w:rPr>
          <w:t xml:space="preserve">    • Ajustes y privacidad</w:t>
        </w:r>
      </w:hyperlink>
    </w:p>
    <w:p>
      <w:pPr>
        <w:pStyle w:val="IndexRow"/>
      </w:pPr>
      <w:hyperlink w:anchor="b130" w:history="1">
        <w:r>
          <w:rPr>
            <w:rStyle w:val="Hyperlink"/>
          </w:rPr>
          <w:t xml:space="preserve">    • Música externa</w:t>
        </w:r>
      </w:hyperlink>
    </w:p>
    <w:p>
      <w:pPr>
        <w:pStyle w:val="IndexRow"/>
      </w:pPr>
      <w:hyperlink w:anchor="b131" w:history="1">
        <w:r>
          <w:rPr>
            <w:rStyle w:val="Hyperlink"/>
          </w:rPr>
          <w:t xml:space="preserve">    • Información y fuentes</w:t>
        </w:r>
      </w:hyperlink>
    </w:p>
    <w:p>
      <w:pPr>
        <w:pStyle w:val="IndexRow"/>
      </w:pPr>
      <w:hyperlink w:anchor="b132" w:history="1">
        <w:r>
          <w:rPr>
            <w:rStyle w:val="Hyperlink"/>
          </w:rPr>
          <w:t xml:space="preserve">    • Etiquetas del menú principal</w:t>
        </w:r>
      </w:hyperlink>
    </w:p>
    <w:p>
      <w:pPr>
        <w:pStyle w:val="IndexRow"/>
      </w:pPr>
      <w:hyperlink w:anchor="b133" w:history="1">
        <w:r>
          <w:rPr>
            <w:rStyle w:val="Hyperlink"/>
          </w:rPr>
          <w:t xml:space="preserve">11. Lo que queda fuera y cómo se aplicarán las correcciones</w:t>
        </w:r>
      </w:hyperlink>
    </w:p>
    <w:p>
      <w:pPr>
        <w:pStyle w:val="Heading2"/>
      </w:pPr>
      <w:r>
        <w:t xml:space="preserve">Índice con números de página (actualizable en Word)</w:t>
      </w:r>
    </w:p>
    <w:p>
      <w:pPr>
        <w:pStyle w:val="SmallPrin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Actualice el índice desde Word para ver los números de página de la versión impresa.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bookmarkStart w:id="1" w:name="b1"/>
      <w:r>
        <w:t xml:space="preserve">1. Cómo utilizar este cuaderno</w:t>
      </w:r>
      <w:bookmarkEnd w:id="1"/>
    </w:p>
    <w:p>
      <w:pPr>
        <w:pStyle w:val="IntroText"/>
      </w:pPr>
      <w:r>
        <w:t xml:space="preserve">Este cuaderno contiene los textos actuales de La U 1.3 que pueden someterse a revisión pastoral. No es un manual de programación.</w:t>
      </w:r>
    </w:p>
    <w:p>
      <w:pPr>
        <w:pStyle w:val="IntroText"/>
      </w:pPr>
      <w:r>
        <w:t xml:space="preserve">✎ EDITAR AQUÍ: reescriba el texto dentro del bloque. Puede cambiar el número de participantes, tiempo, edades, materiales, preguntas, objetivos y títulos.</w:t>
      </w:r>
    </w:p>
    <w:p>
      <w:pPr>
        <w:pStyle w:val="IntroText"/>
      </w:pPr>
      <w:r>
        <w:t xml:space="preserve">CUIDADOS — CONSERVAR: no borre advertencias de protección y consentimiento. Escriba su propuesta de cambio en el espacio separado para revisión.</w:t>
      </w:r>
    </w:p>
    <w:p>
      <w:pPr>
        <w:pStyle w:val="IntroText"/>
      </w:pPr>
      <w:r>
        <w:t xml:space="preserve">REFERENCIA BÍBLICA — NO EDITAR: identifica qué pasaje muestra la aplicación. La Biblia RV1909 queda fuera de este cuaderno.</w:t>
      </w:r>
    </w:p>
    <w:p>
      <w:pPr>
        <w:pStyle w:val="IntroText"/>
      </w:pPr>
      <w:r>
        <w:t xml:space="preserve">AMPLIACIÓN PROPUESTA — NO ESTÁ EN LA APK: agregue pasos, circuitos, variantes, oraciones o juegos de su comunidad. Incorporarlos a la aplicación requerirá una adaptación posterior autorizada.</w:t>
      </w:r>
    </w:p>
    <w:p>
      <w:pPr>
        <w:pStyle w:val="IntroText"/>
      </w:pPr>
      <w:r>
        <w:t xml:space="preserve">Los pequeños identificadores al lado de cada ficha ayudan a aplicar posteriormente las modificaciones; no es necesario entenderlos ni modificarlos.</w:t>
      </w:r>
    </w:p>
    <w:p>
      <w:pPr>
        <w:pStyle w:val="Heading1"/>
        <w:pageBreakBefore/>
      </w:pPr>
      <w:bookmarkStart w:id="2" w:name="b2"/>
      <w:r>
        <w:t xml:space="preserve">2. Mapa sencillo de La U</w:t>
      </w:r>
      <w:bookmarkEnd w:id="2"/>
    </w:p>
    <w:p>
      <w:pPr>
        <w:pStyle w:val="MapLine"/>
      </w:pPr>
      <w:r>
        <w:t xml:space="preserve">LA U → Hoy → Bienvenida, lecturas del día, accesos rápidos.</w:t>
      </w:r>
    </w:p>
    <w:p>
      <w:pPr>
        <w:pStyle w:val="MapLine"/>
      </w:pPr>
      <w:r>
        <w:t xml:space="preserve">LA U → Explorar → Familias de temas → Título → Explicación y referencias.</w:t>
      </w:r>
    </w:p>
    <w:p>
      <w:pPr>
        <w:pStyle w:val="MapLine"/>
      </w:pPr>
      <w:r>
        <w:t xml:space="preserve">LA U → Leer → Biblia RV1909 — contenido inalterable.</w:t>
      </w:r>
    </w:p>
    <w:p>
      <w:pPr>
        <w:pStyle w:val="MapLine"/>
      </w:pPr>
      <w:r>
        <w:t xml:space="preserve">LA U → Biblioteca → Guardados, notas e historial personales (no incluidos).</w:t>
      </w:r>
    </w:p>
    <w:p>
      <w:pPr>
        <w:pStyle w:val="MapLine"/>
      </w:pPr>
      <w:r>
        <w:t xml:space="preserve">LA U → Menú ☰ → Planes de lectura, Temas bíblicos, Guía pastoral, Dinámicas y juegos, SoundCloud, Mis libros y Ajustes.</w:t>
      </w:r>
    </w:p>
    <w:p>
      <w:pPr>
        <w:pStyle w:val="IntroText"/>
      </w:pPr>
      <w:r>
        <w:t xml:space="preserve">La edición de este Word no modifica automáticamente la aplicación. Los cambios se aplicarán más adelante tras revisión del Product Owner y autorización de implementación.</w:t>
      </w:r>
    </w:p>
    <w:p>
      <w:pPr>
        <w:pStyle w:val="Heading1"/>
        <w:pageBreakBefore/>
      </w:pPr>
      <w:bookmarkStart w:id="3" w:name="b3"/>
      <w:r>
        <w:t xml:space="preserve">3. Hoy</w:t>
      </w:r>
      <w:bookmarkEnd w:id="3"/>
    </w:p>
    <w:p>
      <w:pPr>
        <w:pStyle w:val="IntroText"/>
      </w:pPr>
      <w:r>
        <w:t xml:space="preserve">Bienvenida, presentación y mensajes editoriales. El versículo bíblico se carga desde RV1909 y no se incorpora aquí.</w:t>
      </w:r>
    </w:p>
    <w:p>
      <w:pPr>
        <w:pStyle w:val="FieldLabel"/>
      </w:pPr>
      <w:r>
        <w:t xml:space="preserve">MENSAJE DE BIENVENIDA — ✎ EDITAR AQUÍ</w:t>
      </w:r>
    </w:p>
    <w:p>
      <w:pPr>
        <w:pStyle w:val="EditableValue"/>
      </w:pPr>
      <w:r>
        <w:t xml:space="preserve">Qué bueno que estás aquí.</w:t>
      </w:r>
    </w:p>
    <w:p>
      <w:pPr>
        <w:pStyle w:val="FieldLabel"/>
      </w:pPr>
      <w:r>
        <w:t xml:space="preserve">SUBTÍTULO — ✎ EDITAR AQUÍ</w:t>
      </w:r>
    </w:p>
    <w:p>
      <w:pPr>
        <w:pStyle w:val="EditableValue"/>
      </w:pPr>
      <w:r>
        <w:t xml:space="preserve">Una pausa para que la Palabra ilumine tu día.</w:t>
      </w:r>
    </w:p>
    <w:p>
      <w:pPr>
        <w:pStyle w:val="FieldLabel"/>
      </w:pPr>
      <w:r>
        <w:t xml:space="preserve">PRESENTACIÓN — ✎ EDITAR AQUÍ</w:t>
      </w:r>
    </w:p>
    <w:p>
      <w:pPr>
        <w:pStyle w:val="EditableValue"/>
      </w:pPr>
      <w:r>
        <w:t xml:space="preserve">LA U · UN MOMENTO PARA TI</w:t>
      </w:r>
    </w:p>
    <w:p>
      <w:pPr>
        <w:pStyle w:val="FieldLabel"/>
      </w:pPr>
      <w:r>
        <w:t xml:space="preserve">INFORMACIÓN DEL PROTOTIPO — ✎ EDITAR AQUÍ</w:t>
      </w:r>
    </w:p>
    <w:p>
      <w:pPr>
        <w:pStyle w:val="EditableValue"/>
      </w:pPr>
      <w:r>
        <w:t xml:space="preserve">Prototipo creado con apoyo de IA y estudios. Ver bibliografía y créditos.</w:t>
      </w:r>
    </w:p>
    <w:p>
      <w:pPr>
        <w:pStyle w:val="FieldLabel"/>
      </w:pPr>
      <w:r>
        <w:t xml:space="preserve">SECCIÓN DESTACADA — ✎ EDITAR AQUÍ</w:t>
      </w:r>
    </w:p>
    <w:p>
      <w:pPr>
        <w:pStyle w:val="EditableValue"/>
      </w:pPr>
      <w:r>
        <w:t xml:space="preserve">Para ti hoy</w:t>
      </w:r>
    </w:p>
    <w:p>
      <w:pPr>
        <w:pStyle w:val="FieldLabel"/>
      </w:pPr>
      <w:r>
        <w:t xml:space="preserve">DESCRIPCIÓN — ✎ EDITAR AQUÍ</w:t>
      </w:r>
    </w:p>
    <w:p>
      <w:pPr>
        <w:pStyle w:val="EditableValue"/>
      </w:pPr>
      <w:r>
        <w:t xml:space="preserve">Acompaña tu camino</w:t>
      </w:r>
    </w:p>
    <w:p>
      <w:pPr>
        <w:pStyle w:val="FieldLabel"/>
      </w:pPr>
      <w:r>
        <w:t xml:space="preserve">ACCESO A PLANES — ✎ EDITAR AQUÍ</w:t>
      </w:r>
    </w:p>
    <w:p>
      <w:pPr>
        <w:pStyle w:val="EditableValue"/>
      </w:pPr>
      <w:r>
        <w:t xml:space="preserve">Un camino de siete días</w:t>
      </w:r>
    </w:p>
    <w:p>
      <w:pPr>
        <w:pStyle w:val="FieldLabel"/>
      </w:pPr>
      <w:r>
        <w:t xml:space="preserve">DESCRIPCIÓN DE PLANES — ✎ EDITAR AQUÍ</w:t>
      </w:r>
    </w:p>
    <w:p>
      <w:pPr>
        <w:pStyle w:val="EditableValue"/>
      </w:pPr>
      <w:r>
        <w:t xml:space="preserve">Lecturas y reflexiones con progreso local.</w:t>
      </w:r>
    </w:p>
    <w:p>
      <w:pPr>
        <w:pStyle w:val="FieldLabel"/>
      </w:pPr>
      <w:r>
        <w:t xml:space="preserve">ACCESO A EXPLORAR — ✎ EDITAR AQUÍ</w:t>
      </w:r>
    </w:p>
    <w:p>
      <w:pPr>
        <w:pStyle w:val="EditableValue"/>
      </w:pPr>
      <w:r>
        <w:t xml:space="preserve">Encuentra tu próximo pasaje</w:t>
      </w:r>
    </w:p>
    <w:p>
      <w:pPr>
        <w:pStyle w:val="FieldLabel"/>
      </w:pPr>
      <w:r>
        <w:t xml:space="preserve">DESCRIPCIÓN DE TEMAS — ✎ EDITAR AQUÍ</w:t>
      </w:r>
    </w:p>
    <w:p>
      <w:pPr>
        <w:pStyle w:val="EditableValue"/>
      </w:pPr>
      <w:r>
        <w:t xml:space="preserve">100 temas para explorar la Palabra.</w:t>
      </w:r>
    </w:p>
    <w:p>
      <w:pPr>
        <w:pStyle w:val="FieldLabel"/>
      </w:pPr>
      <w:r>
        <w:t xml:space="preserve">AVISO SIN CONEXIÓN — ✎ EDITAR AQUÍ</w:t>
      </w:r>
    </w:p>
    <w:p>
      <w:pPr>
        <w:pStyle w:val="EditableValue"/>
      </w:pPr>
      <w:r>
        <w:t xml:space="preserve">La lectura RV1909 y tus notas funcionan sin conexión.</w:t>
      </w:r>
    </w:p>
    <w:p>
      <w:pPr>
        <w:pStyle w:val="FieldLabel"/>
      </w:pPr>
      <w:r>
        <w:t xml:space="preserve">AVISO DE FALTA DE PASAJE — ✎ EDITAR AQUÍ</w:t>
      </w:r>
    </w:p>
    <w:p>
      <w:pPr>
        <w:pStyle w:val="EditableValue"/>
      </w:pPr>
      <w:r>
        <w:t xml:space="preserve">No se encontró este pasaje en el corpus local.</w:t>
      </w:r>
    </w:p>
    <w:p>
      <w:pPr>
        <w:pStyle w:val="Heading2"/>
      </w:pPr>
      <w:bookmarkStart w:id="4" w:name="b4"/>
      <w:r>
        <w:t xml:space="preserve">Lecturas que cambian según la fecha</w:t>
      </w:r>
      <w:bookmarkEnd w:id="4"/>
    </w:p>
    <w:p>
      <w:pPr>
        <w:pStyle w:val="IntroText"/>
      </w:pPr>
      <w:r>
        <w:t xml:space="preserve">La lectura del día cambia automáticamente. Las referencias son inalterables en esta revisión; los mensajes que acompañan a cada lectura sí pueden corregirse.</w:t>
      </w:r>
    </w:p>
    <w:p>
      <w:pPr>
        <w:pStyle w:val="Heading3"/>
      </w:pPr>
      <w:bookmarkStart w:id="5" w:name="b5"/>
      <w:r>
        <w:t xml:space="preserve">Lectura 1</w:t>
      </w:r>
      <w:bookmarkEnd w:id="5"/>
    </w:p>
    <w:p>
      <w:pPr>
        <w:pStyle w:val="FicheId"/>
      </w:pPr>
      <w:r>
        <w:t xml:space="preserve">Referencia de esta ficha (no cambiar): hoy/lectura-01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23:1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Paz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salmo completo y considera qué significa el cuidado.</w:t>
      </w:r>
    </w:p>
    <w:p>
      <w:pPr>
        <w:pStyle w:val="Heading3"/>
      </w:pPr>
      <w:bookmarkStart w:id="6" w:name="b6"/>
      <w:r>
        <w:t xml:space="preserve">Lectura 2</w:t>
      </w:r>
      <w:bookmarkEnd w:id="6"/>
    </w:p>
    <w:p>
      <w:pPr>
        <w:pStyle w:val="FicheId"/>
      </w:pPr>
      <w:r>
        <w:t xml:space="preserve">Referencia de esta ficha (no cambiar): hoy/lectura-02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6:34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Paz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contexto antes de pensar en tu día.</w:t>
      </w:r>
    </w:p>
    <w:p>
      <w:pPr>
        <w:pStyle w:val="Heading3"/>
      </w:pPr>
      <w:bookmarkStart w:id="7" w:name="b7"/>
      <w:r>
        <w:t xml:space="preserve">Lectura 3</w:t>
      </w:r>
      <w:bookmarkEnd w:id="7"/>
    </w:p>
    <w:p>
      <w:pPr>
        <w:pStyle w:val="FicheId"/>
      </w:pPr>
      <w:r>
        <w:t xml:space="preserve">Referencia de esta ficha (no cambiar): hoy/lectura-03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Filipenses 4:6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Consuelo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Observa cómo se propone afrontar la inquietud.</w:t>
      </w:r>
    </w:p>
    <w:p>
      <w:pPr>
        <w:pStyle w:val="Heading3"/>
      </w:pPr>
      <w:bookmarkStart w:id="8" w:name="b8"/>
      <w:r>
        <w:t xml:space="preserve">Lectura 4</w:t>
      </w:r>
      <w:bookmarkEnd w:id="8"/>
    </w:p>
    <w:p>
      <w:pPr>
        <w:pStyle w:val="FicheId"/>
      </w:pPr>
      <w:r>
        <w:t xml:space="preserve">Referencia de esta ficha (no cambiar): hoy/lectura-04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Proverbios 3:5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Propósito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los versos cercanos y piensa en la confianza.</w:t>
      </w:r>
    </w:p>
    <w:p>
      <w:pPr>
        <w:pStyle w:val="Heading3"/>
      </w:pPr>
      <w:bookmarkStart w:id="9" w:name="b9"/>
      <w:r>
        <w:t xml:space="preserve">Lectura 5</w:t>
      </w:r>
      <w:bookmarkEnd w:id="9"/>
    </w:p>
    <w:p>
      <w:pPr>
        <w:pStyle w:val="FicheId"/>
      </w:pPr>
      <w:r>
        <w:t xml:space="preserve">Referencia de esta ficha (no cambiar): hoy/lectura-05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15:12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Amor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capítulo y observa la invitación al amor.</w:t>
      </w:r>
    </w:p>
    <w:p>
      <w:pPr>
        <w:pStyle w:val="Heading3"/>
      </w:pPr>
      <w:bookmarkStart w:id="10" w:name="b10"/>
      <w:r>
        <w:t xml:space="preserve">Lectura 6</w:t>
      </w:r>
      <w:bookmarkEnd w:id="10"/>
    </w:p>
    <w:p>
      <w:pPr>
        <w:pStyle w:val="FicheId"/>
      </w:pPr>
      <w:r>
        <w:t xml:space="preserve">Referencia de esta ficha (no cambiar): hoy/lectura-06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Romanos 12:12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Fortaleza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Considera el contexto de la perseverancia.</w:t>
      </w:r>
    </w:p>
    <w:p>
      <w:pPr>
        <w:pStyle w:val="Heading3"/>
      </w:pPr>
      <w:bookmarkStart w:id="11" w:name="b11"/>
      <w:r>
        <w:t xml:space="preserve">Lectura 7</w:t>
      </w:r>
      <w:bookmarkEnd w:id="11"/>
    </w:p>
    <w:p>
      <w:pPr>
        <w:pStyle w:val="FicheId"/>
      </w:pPr>
      <w:r>
        <w:t xml:space="preserve">Referencia de esta ficha (no cambiar): hoy/lectura-07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Isaías 41:10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Esperanza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contexto histórico antes de aplicarlo a hoy.</w:t>
      </w:r>
    </w:p>
    <w:p>
      <w:pPr>
        <w:pStyle w:val="Heading3"/>
      </w:pPr>
      <w:bookmarkStart w:id="12" w:name="b12"/>
      <w:r>
        <w:t xml:space="preserve">Lectura 8</w:t>
      </w:r>
      <w:bookmarkEnd w:id="12"/>
    </w:p>
    <w:p>
      <w:pPr>
        <w:pStyle w:val="FicheId"/>
      </w:pPr>
      <w:r>
        <w:t xml:space="preserve">Referencia de esta ficha (no cambiar): hoy/lectura-08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46:1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Fortaleza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salmo completo para apreciar el lenguaje de refugio.</w:t>
      </w:r>
    </w:p>
    <w:p>
      <w:pPr>
        <w:pStyle w:val="Heading3"/>
      </w:pPr>
      <w:bookmarkStart w:id="13" w:name="b13"/>
      <w:r>
        <w:t xml:space="preserve">Lectura 9</w:t>
      </w:r>
      <w:bookmarkEnd w:id="13"/>
    </w:p>
    <w:p>
      <w:pPr>
        <w:pStyle w:val="FicheId"/>
      </w:pPr>
      <w:r>
        <w:t xml:space="preserve">Referencia de esta ficha (no cambiar): hoy/lectura-09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1 Tesalonicenses 5:18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Gratitud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también los versos cercanos para comprender la exhortación.</w:t>
      </w:r>
    </w:p>
    <w:p>
      <w:pPr>
        <w:pStyle w:val="Heading3"/>
      </w:pPr>
      <w:bookmarkStart w:id="14" w:name="b14"/>
      <w:r>
        <w:t xml:space="preserve">Lectura 10</w:t>
      </w:r>
      <w:bookmarkEnd w:id="14"/>
    </w:p>
    <w:p>
      <w:pPr>
        <w:pStyle w:val="FicheId"/>
      </w:pPr>
      <w:r>
        <w:t xml:space="preserve">Referencia de esta ficha (no cambiar): hoy/lectura-10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Eclesiastés 4:9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Amistad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contexto sobre el acompañamiento y el trabajo compartido.</w:t>
      </w:r>
    </w:p>
    <w:p>
      <w:pPr>
        <w:pStyle w:val="Heading3"/>
      </w:pPr>
      <w:bookmarkStart w:id="15" w:name="b15"/>
      <w:r>
        <w:t xml:space="preserve">Lectura 11</w:t>
      </w:r>
      <w:bookmarkEnd w:id="15"/>
    </w:p>
    <w:p>
      <w:pPr>
        <w:pStyle w:val="FicheId"/>
      </w:pPr>
      <w:r>
        <w:t xml:space="preserve">Referencia de esta ficha (no cambiar): hoy/lectura-11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Efesios 4:32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Perdón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Considera la compasión junto al contexto de la carta.</w:t>
      </w:r>
    </w:p>
    <w:p>
      <w:pPr>
        <w:pStyle w:val="Heading3"/>
      </w:pPr>
      <w:bookmarkStart w:id="16" w:name="b16"/>
      <w:r>
        <w:t xml:space="preserve">Lectura 12</w:t>
      </w:r>
      <w:bookmarkEnd w:id="16"/>
    </w:p>
    <w:p>
      <w:pPr>
        <w:pStyle w:val="FicheId"/>
      </w:pPr>
      <w:r>
        <w:t xml:space="preserve">Referencia de esta ficha (no cambiar): hoy/lectura-12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2 Corintios 1:4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Consuelo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Lee el capítulo para comprender de dónde nace el consuelo.</w:t>
      </w:r>
    </w:p>
    <w:p>
      <w:pPr>
        <w:pStyle w:val="Heading3"/>
      </w:pPr>
      <w:bookmarkStart w:id="17" w:name="b17"/>
      <w:r>
        <w:t xml:space="preserve">Lectura 13</w:t>
      </w:r>
      <w:bookmarkEnd w:id="17"/>
    </w:p>
    <w:p>
      <w:pPr>
        <w:pStyle w:val="FicheId"/>
      </w:pPr>
      <w:r>
        <w:t xml:space="preserve">Referencia de esta ficha (no cambiar): hoy/lectura-13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121:2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Esperanza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Recorre el salmo completo sin aislar una promesa.</w:t>
      </w:r>
    </w:p>
    <w:p>
      <w:pPr>
        <w:pStyle w:val="Heading3"/>
      </w:pPr>
      <w:bookmarkStart w:id="18" w:name="b18"/>
      <w:r>
        <w:t xml:space="preserve">Lectura 14</w:t>
      </w:r>
      <w:bookmarkEnd w:id="18"/>
    </w:p>
    <w:p>
      <w:pPr>
        <w:pStyle w:val="FicheId"/>
      </w:pPr>
      <w:r>
        <w:t xml:space="preserve">Referencia de esta ficha (no cambiar): hoy/lectura-14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Colosenses 3:14</w:t>
      </w:r>
    </w:p>
    <w:p>
      <w:pPr>
        <w:pStyle w:val="FieldLabel"/>
      </w:pPr>
      <w:r>
        <w:t xml:space="preserve">CATEGORÍA VISIBLE — ✎ EDITAR AQUÍ</w:t>
      </w:r>
    </w:p>
    <w:p>
      <w:pPr>
        <w:pStyle w:val="EditableValue"/>
      </w:pPr>
      <w:r>
        <w:t xml:space="preserve">Amor</w:t>
      </w:r>
    </w:p>
    <w:p>
      <w:pPr>
        <w:pStyle w:val="FieldLabel"/>
      </w:pPr>
      <w:r>
        <w:t xml:space="preserve">INDICACIÓN PARA REFLEXIONAR — ✎ EDITAR AQUÍ</w:t>
      </w:r>
    </w:p>
    <w:p>
      <w:pPr>
        <w:pStyle w:val="EditableValue"/>
      </w:pPr>
      <w:r>
        <w:t xml:space="preserve">Relaciona el verso con la convivencia que describe el pasaje.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19" w:name="b19"/>
      <w:r>
        <w:t xml:space="preserve">4. Explorar temas bíblicos</w:t>
      </w:r>
      <w:bookmarkEnd w:id="19"/>
    </w:p>
    <w:p>
      <w:pPr>
        <w:pStyle w:val="IntroText"/>
      </w:pPr>
      <w:r>
        <w:t xml:space="preserve">El catálogo tiene 100 temas. Solo 23 poseen actualmente una ficha contextual desarrollada. Los demás permanecen pendientes de redacción.</w:t>
      </w:r>
    </w:p>
    <w:p>
      <w:pPr>
        <w:pStyle w:val="Heading2"/>
      </w:pPr>
      <w:bookmarkStart w:id="20" w:name="b20"/>
      <w:r>
        <w:t xml:space="preserve">Los 100 temas por familias</w:t>
      </w:r>
      <w:bookmarkEnd w:id="20"/>
    </w:p>
    <w:p>
      <w:pPr>
        <w:pStyle w:val="Family"/>
      </w:pPr>
      <w:r>
        <w:t xml:space="preserve">Dios y fe</w:t>
      </w:r>
    </w:p>
    <w:p>
      <w:pPr>
        <w:pStyle w:val="CompactList"/>
      </w:pPr>
      <w:r>
        <w:t xml:space="preserve">confianza · Dios · Espíritu Santo (pendiente) · evangelio (pendiente) · fe (pendiente) · gracia (pendiente) · Jesús · reino de Dios (pendiente) · salvación (pendiente) · voluntad de Dios</w:t>
      </w:r>
    </w:p>
    <w:p>
      <w:pPr>
        <w:pStyle w:val="Family"/>
      </w:pPr>
      <w:r>
        <w:t xml:space="preserve">Amor y relaciones</w:t>
      </w:r>
    </w:p>
    <w:p>
      <w:pPr>
        <w:pStyle w:val="CompactList"/>
      </w:pPr>
      <w:r>
        <w:t xml:space="preserve">amistad (pendiente) · amor · comunidad (pendiente) · familia (pendiente) · hijos (pendiente) · matrimonio · prójimo (pendiente) · reconciliación (pendiente) · servicio (pendiente) · unidad (pendiente)</w:t>
      </w:r>
    </w:p>
    <w:p>
      <w:pPr>
        <w:pStyle w:val="Family"/>
      </w:pPr>
      <w:r>
        <w:t xml:space="preserve">Perdón y restauración</w:t>
      </w:r>
    </w:p>
    <w:p>
      <w:pPr>
        <w:pStyle w:val="CompactList"/>
      </w:pPr>
      <w:r>
        <w:t xml:space="preserve">arrepentimiento (pendiente) · confesión (pendiente) · culpa (pendiente) · misericordia (pendiente) · obediencia (pendiente) · pecado (pendiente) · perdón · restauración (pendiente) · santidad (pendiente) · tentación</w:t>
      </w:r>
    </w:p>
    <w:p>
      <w:pPr>
        <w:pStyle w:val="Family"/>
      </w:pPr>
      <w:r>
        <w:t xml:space="preserve">Vida interior</w:t>
      </w:r>
    </w:p>
    <w:p>
      <w:pPr>
        <w:pStyle w:val="CompactList"/>
      </w:pPr>
      <w:r>
        <w:t xml:space="preserve">contentamiento (pendiente) · dominio propio (pendiente) · esperanza · gozo · gratitud (pendiente) · humildad (pendiente) · paciencia · paz · sabiduría (pendiente) · valentía (pendiente)</w:t>
      </w:r>
    </w:p>
    <w:p>
      <w:pPr>
        <w:pStyle w:val="Family"/>
      </w:pPr>
      <w:r>
        <w:t xml:space="preserve">Dificultades y emociones</w:t>
      </w:r>
    </w:p>
    <w:p>
      <w:pPr>
        <w:pStyle w:val="CompactList"/>
      </w:pPr>
      <w:r>
        <w:t xml:space="preserve">ansiedad · cansancio (pendiente) · desánimo (pendiente) · duelo (pendiente) · enojo (pendiente) · miedo · preocupación (pendiente) · soledad (pendiente) · sufrimiento · tristeza (pendiente)</w:t>
      </w:r>
    </w:p>
    <w:p>
      <w:pPr>
        <w:pStyle w:val="Family"/>
      </w:pPr>
      <w:r>
        <w:t xml:space="preserve">Oración y práctica espiritual</w:t>
      </w:r>
    </w:p>
    <w:p>
      <w:pPr>
        <w:pStyle w:val="CompactList"/>
      </w:pPr>
      <w:r>
        <w:t xml:space="preserve">acción de gracias (pendiente) · adoración · alabanza (pendiente) · ayuno · escucha (pendiente) · intercesión (pendiente) · lectura bíblica (pendiente) · meditación (pendiente) · oración · petición (pendiente)</w:t>
      </w:r>
    </w:p>
    <w:p>
      <w:pPr>
        <w:pStyle w:val="Family"/>
      </w:pPr>
      <w:r>
        <w:t xml:space="preserve">Carácter y conducta</w:t>
      </w:r>
    </w:p>
    <w:p>
      <w:pPr>
        <w:pStyle w:val="CompactList"/>
      </w:pPr>
      <w:r>
        <w:t xml:space="preserve">bondad (pendiente) · compasión (pendiente) · descanso (pendiente) · disciplina (pendiente) · fidelidad (pendiente) · generosidad · honestidad (pendiente) · justicia (pendiente) · responsabilidad (pendiente) · trabajo (pendiente)</w:t>
      </w:r>
    </w:p>
    <w:p>
      <w:pPr>
        <w:pStyle w:val="Family"/>
      </w:pPr>
      <w:r>
        <w:t xml:space="preserve">Decisiones y vida cotidiana</w:t>
      </w:r>
    </w:p>
    <w:p>
      <w:pPr>
        <w:pStyle w:val="CompactList"/>
      </w:pPr>
      <w:r>
        <w:t xml:space="preserve">conflictos (pendiente) · decisiones · dinero (pendiente) · dirección (pendiente) · estudios (pendiente) · propósito (pendiente) · salud (pendiente) · sexualidad · tiempo (pendiente) · trabajo y vocación (pendiente)</w:t>
      </w:r>
    </w:p>
    <w:p>
      <w:pPr>
        <w:pStyle w:val="Family"/>
      </w:pPr>
      <w:r>
        <w:t xml:space="preserve">Biblia y comprensión</w:t>
      </w:r>
    </w:p>
    <w:p>
      <w:pPr>
        <w:pStyle w:val="CompactList"/>
      </w:pPr>
      <w:r>
        <w:t xml:space="preserve">creación (pendiente) · cruz (pendiente) · ley (pendiente) · mandamientos · milagros (pendiente) · pacto (pendiente) · parábolas (pendiente) · profecía (pendiente) · promesas (pendiente) · resurrección (pendiente)</w:t>
      </w:r>
    </w:p>
    <w:p>
      <w:pPr>
        <w:pStyle w:val="Family"/>
      </w:pPr>
      <w:r>
        <w:t xml:space="preserve">Esperanza y vida cristiana</w:t>
      </w:r>
    </w:p>
    <w:p>
      <w:pPr>
        <w:pStyle w:val="CompactList"/>
      </w:pPr>
      <w:r>
        <w:t xml:space="preserve">cielo (pendiente) · discipulado (pendiente) · dones (pendiente) · fruto del Espíritu · iglesia (pendiente) · juicio (pendiente) · misión (pendiente) · muerte (pendiente) · testimonio (pendiente) · vida eterna (pendiente)</w:t>
      </w:r>
    </w:p>
    <w:p>
      <w:pPr>
        <w:pStyle w:val="Heading2"/>
      </w:pPr>
      <w:bookmarkStart w:id="21" w:name="b21"/>
      <w:r>
        <w:t xml:space="preserve">Índice alfabético A–Z</w:t>
      </w:r>
      <w:bookmarkEnd w:id="21"/>
    </w:p>
    <w:p>
      <w:pPr>
        <w:pStyle w:val="Alpha"/>
      </w:pPr>
      <w:r>
        <w:t xml:space="preserve">A</w:t>
      </w:r>
    </w:p>
    <w:p>
      <w:pPr>
        <w:pStyle w:val="CompactList"/>
      </w:pPr>
      <w:r>
        <w:t xml:space="preserve">acción de gracias · adoración · alabanza · amistad · amor · ansiedad · arrepentimiento · ayuno</w:t>
      </w:r>
    </w:p>
    <w:p>
      <w:pPr>
        <w:pStyle w:val="Alpha"/>
      </w:pPr>
      <w:r>
        <w:t xml:space="preserve">B</w:t>
      </w:r>
    </w:p>
    <w:p>
      <w:pPr>
        <w:pStyle w:val="CompactList"/>
      </w:pPr>
      <w:r>
        <w:t xml:space="preserve">bondad</w:t>
      </w:r>
    </w:p>
    <w:p>
      <w:pPr>
        <w:pStyle w:val="Alpha"/>
      </w:pPr>
      <w:r>
        <w:t xml:space="preserve">C</w:t>
      </w:r>
    </w:p>
    <w:p>
      <w:pPr>
        <w:pStyle w:val="CompactList"/>
      </w:pPr>
      <w:r>
        <w:t xml:space="preserve">cansancio · cielo · compasión · comunidad · confesión · confianza · conflictos · contentamiento · creación · cruz · culpa</w:t>
      </w:r>
    </w:p>
    <w:p>
      <w:pPr>
        <w:pStyle w:val="Alpha"/>
      </w:pPr>
      <w:r>
        <w:t xml:space="preserve">D</w:t>
      </w:r>
    </w:p>
    <w:p>
      <w:pPr>
        <w:pStyle w:val="CompactList"/>
      </w:pPr>
      <w:r>
        <w:t xml:space="preserve">decisiones · desánimo · descanso · dinero · Dios · dirección · disciplina · discipulado · dominio propio · dones · duelo</w:t>
      </w:r>
    </w:p>
    <w:p>
      <w:pPr>
        <w:pStyle w:val="Alpha"/>
      </w:pPr>
      <w:r>
        <w:t xml:space="preserve">E</w:t>
      </w:r>
    </w:p>
    <w:p>
      <w:pPr>
        <w:pStyle w:val="CompactList"/>
      </w:pPr>
      <w:r>
        <w:t xml:space="preserve">enojo · escucha · esperanza · Espíritu Santo · estudios · evangelio</w:t>
      </w:r>
    </w:p>
    <w:p>
      <w:pPr>
        <w:pStyle w:val="Alpha"/>
      </w:pPr>
      <w:r>
        <w:t xml:space="preserve">F</w:t>
      </w:r>
    </w:p>
    <w:p>
      <w:pPr>
        <w:pStyle w:val="CompactList"/>
      </w:pPr>
      <w:r>
        <w:t xml:space="preserve">familia · fe · fidelidad · fruto del Espíritu</w:t>
      </w:r>
    </w:p>
    <w:p>
      <w:pPr>
        <w:pStyle w:val="Alpha"/>
      </w:pPr>
      <w:r>
        <w:t xml:space="preserve">G</w:t>
      </w:r>
    </w:p>
    <w:p>
      <w:pPr>
        <w:pStyle w:val="CompactList"/>
      </w:pPr>
      <w:r>
        <w:t xml:space="preserve">generosidad · gozo · gracia · gratitud</w:t>
      </w:r>
    </w:p>
    <w:p>
      <w:pPr>
        <w:pStyle w:val="Alpha"/>
      </w:pPr>
      <w:r>
        <w:t xml:space="preserve">H</w:t>
      </w:r>
    </w:p>
    <w:p>
      <w:pPr>
        <w:pStyle w:val="CompactList"/>
      </w:pPr>
      <w:r>
        <w:t xml:space="preserve">hijos · honestidad · humildad</w:t>
      </w:r>
    </w:p>
    <w:p>
      <w:pPr>
        <w:pStyle w:val="Alpha"/>
      </w:pPr>
      <w:r>
        <w:t xml:space="preserve">I</w:t>
      </w:r>
    </w:p>
    <w:p>
      <w:pPr>
        <w:pStyle w:val="CompactList"/>
      </w:pPr>
      <w:r>
        <w:t xml:space="preserve">iglesia · intercesión</w:t>
      </w:r>
    </w:p>
    <w:p>
      <w:pPr>
        <w:pStyle w:val="Alpha"/>
      </w:pPr>
      <w:r>
        <w:t xml:space="preserve">J</w:t>
      </w:r>
    </w:p>
    <w:p>
      <w:pPr>
        <w:pStyle w:val="CompactList"/>
      </w:pPr>
      <w:r>
        <w:t xml:space="preserve">Jesús · juicio · justicia</w:t>
      </w:r>
    </w:p>
    <w:p>
      <w:pPr>
        <w:pStyle w:val="Alpha"/>
      </w:pPr>
      <w:r>
        <w:t xml:space="preserve">L</w:t>
      </w:r>
    </w:p>
    <w:p>
      <w:pPr>
        <w:pStyle w:val="CompactList"/>
      </w:pPr>
      <w:r>
        <w:t xml:space="preserve">lectura bíblica · ley</w:t>
      </w:r>
    </w:p>
    <w:p>
      <w:pPr>
        <w:pStyle w:val="Alpha"/>
      </w:pPr>
      <w:r>
        <w:t xml:space="preserve">M</w:t>
      </w:r>
    </w:p>
    <w:p>
      <w:pPr>
        <w:pStyle w:val="CompactList"/>
      </w:pPr>
      <w:r>
        <w:t xml:space="preserve">mandamientos · matrimonio · meditación · miedo · milagros · misericordia · misión · muerte</w:t>
      </w:r>
    </w:p>
    <w:p>
      <w:pPr>
        <w:pStyle w:val="Alpha"/>
      </w:pPr>
      <w:r>
        <w:t xml:space="preserve">O</w:t>
      </w:r>
    </w:p>
    <w:p>
      <w:pPr>
        <w:pStyle w:val="CompactList"/>
      </w:pPr>
      <w:r>
        <w:t xml:space="preserve">obediencia · oración</w:t>
      </w:r>
    </w:p>
    <w:p>
      <w:pPr>
        <w:pStyle w:val="Alpha"/>
      </w:pPr>
      <w:r>
        <w:t xml:space="preserve">P</w:t>
      </w:r>
    </w:p>
    <w:p>
      <w:pPr>
        <w:pStyle w:val="CompactList"/>
      </w:pPr>
      <w:r>
        <w:t xml:space="preserve">paciencia · pacto · parábolas · paz · pecado · perdón · petición · preocupación · profecía · prójimo · promesas · propósito</w:t>
      </w:r>
    </w:p>
    <w:p>
      <w:pPr>
        <w:pStyle w:val="Alpha"/>
      </w:pPr>
      <w:r>
        <w:t xml:space="preserve">R</w:t>
      </w:r>
    </w:p>
    <w:p>
      <w:pPr>
        <w:pStyle w:val="CompactList"/>
      </w:pPr>
      <w:r>
        <w:t xml:space="preserve">reconciliación · reino de Dios · responsabilidad · restauración · resurrección</w:t>
      </w:r>
    </w:p>
    <w:p>
      <w:pPr>
        <w:pStyle w:val="Alpha"/>
      </w:pPr>
      <w:r>
        <w:t xml:space="preserve">S</w:t>
      </w:r>
    </w:p>
    <w:p>
      <w:pPr>
        <w:pStyle w:val="CompactList"/>
      </w:pPr>
      <w:r>
        <w:t xml:space="preserve">sabiduría · salud · salvación · santidad · servicio · sexualidad · soledad · sufrimiento</w:t>
      </w:r>
    </w:p>
    <w:p>
      <w:pPr>
        <w:pStyle w:val="Alpha"/>
      </w:pPr>
      <w:r>
        <w:t xml:space="preserve">T</w:t>
      </w:r>
    </w:p>
    <w:p>
      <w:pPr>
        <w:pStyle w:val="CompactList"/>
      </w:pPr>
      <w:r>
        <w:t xml:space="preserve">tentación · testimonio · tiempo · trabajo · trabajo y vocación · tristeza</w:t>
      </w:r>
    </w:p>
    <w:p>
      <w:pPr>
        <w:pStyle w:val="Alpha"/>
      </w:pPr>
      <w:r>
        <w:t xml:space="preserve">U</w:t>
      </w:r>
    </w:p>
    <w:p>
      <w:pPr>
        <w:pStyle w:val="CompactList"/>
      </w:pPr>
      <w:r>
        <w:t xml:space="preserve">unidad</w:t>
      </w:r>
    </w:p>
    <w:p>
      <w:pPr>
        <w:pStyle w:val="Alpha"/>
      </w:pPr>
      <w:r>
        <w:t xml:space="preserve">V</w:t>
      </w:r>
    </w:p>
    <w:p>
      <w:pPr>
        <w:pStyle w:val="CompactList"/>
      </w:pPr>
      <w:r>
        <w:t xml:space="preserve">valentía · vida eterna · voluntad de Dios</w:t>
      </w:r>
    </w:p>
    <w:p>
      <w:pPr>
        <w:pStyle w:val="Heading2"/>
      </w:pPr>
      <w:bookmarkStart w:id="22" w:name="b22"/>
      <w:r>
        <w:t xml:space="preserve">Las 23 fichas con contenido actual</w:t>
      </w:r>
      <w:bookmarkEnd w:id="22"/>
    </w:p>
    <w:p>
      <w:pPr>
        <w:pStyle w:val="Heading3"/>
      </w:pPr>
      <w:bookmarkStart w:id="23" w:name="b23"/>
      <w:r>
        <w:t xml:space="preserve">Dios</w:t>
      </w:r>
      <w:bookmarkEnd w:id="23"/>
    </w:p>
    <w:p>
      <w:pPr>
        <w:pStyle w:val="FicheId"/>
      </w:pPr>
      <w:r>
        <w:t xml:space="preserve">Referencia de esta ficha (no cambiar): tema/dios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Dios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¿Quién es Dios para ti?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¿Cómo es Dios y por qué tantas personas hablan de él? Estos pasajes muestran cómo la Biblia lo presenta y nos invitan a hacer nuestras propias preguntas.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usar Hch 17 como aprobación total de cultos locales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Deuteronomio 6:4–5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Descubre cómo se habla de amar a Dios con todo el corazón.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Hechos 17:24–28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conversa sobre Dios con personas que tenían otras creencias.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4" w:name="b24"/>
      <w:r>
        <w:t xml:space="preserve">Jesús</w:t>
      </w:r>
      <w:bookmarkEnd w:id="24"/>
    </w:p>
    <w:p>
      <w:pPr>
        <w:pStyle w:val="FicheId"/>
      </w:pPr>
      <w:r>
        <w:t xml:space="preserve">Referencia de esta ficha (no cambiar): tema/jesus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Jesús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¿Quién es Jesús?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Muchos conocen su nombre, pero ¿qué decía Jesús sobre sí mismo? Conoce lo que pensaban sus amigos y cómo empieza el Evangelio de Juan.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Marcos incluye malentendido de Pedro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Marcos 8:27–31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pregunta a sus amigos quién creen que es.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Juan 1:1–14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Juan presenta a Jesús y explica qué significa su llegada.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5" w:name="b25"/>
      <w:r>
        <w:t xml:space="preserve">confianza</w:t>
      </w:r>
      <w:bookmarkEnd w:id="25"/>
    </w:p>
    <w:p>
      <w:pPr>
        <w:pStyle w:val="FicheId"/>
      </w:pPr>
      <w:r>
        <w:t xml:space="preserve">Referencia de esta ficha (no cambiar): tema/confianza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confianza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Cuando no sabes qué hacer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Hay días en que todo parece incierto. Estos textos invitan a reconocer lo que sentimos y pensar en dónde encontramos apoyo.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reemplaza decisiones prudentes ni ayuda profesional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Salmos 56:3–4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Una persona reconoce que siente miedo y busca apoyo en Dios.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Mateo 6:25–34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habla de las preocupaciones de cada día.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6" w:name="b26"/>
      <w:r>
        <w:t xml:space="preserve">voluntad de Dios</w:t>
      </w:r>
      <w:bookmarkEnd w:id="26"/>
    </w:p>
    <w:p>
      <w:pPr>
        <w:pStyle w:val="FicheId"/>
      </w:pPr>
      <w:r>
        <w:t xml:space="preserve">Referencia de esta ficha (no cambiar): tema/voluntad-de-dios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voluntad de Dios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Elegir lo que hace bien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¿Cómo decidir cuando hay varias opciones? La Biblia invita a pensar en la justicia, la bondad y el cuidado de los demás.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Miqueas denuncia desigualdad real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Miqueas 6:6–8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Miqueas pone el acento en la justicia y la bondad.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Romanos 12:1–2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invita a revisar nuestra manera de pensar y actuar.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7" w:name="b27"/>
      <w:r>
        <w:t xml:space="preserve">amor</w:t>
      </w:r>
      <w:bookmarkEnd w:id="27"/>
    </w:p>
    <w:p>
      <w:pPr>
        <w:pStyle w:val="FicheId"/>
      </w:pPr>
      <w:r>
        <w:t xml:space="preserve">Referencia de esta ficha (no cambiar): tema/amor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amor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Amar con hechos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El cariño se nota en cómo tratamos a las personas. Aquí puedes descubrir qué significa amar más allá de las palabras.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usar 1 Co 13 para tolerar abusos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1 Corintios 13:1–13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muestra por qué el amor importa más que aparentar.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Juan 13:34–35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invita a sus seguidores a cuidarse unos a otros.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8" w:name="b28"/>
      <w:r>
        <w:t xml:space="preserve">matrimonio</w:t>
      </w:r>
      <w:bookmarkEnd w:id="28"/>
    </w:p>
    <w:p>
      <w:pPr>
        <w:pStyle w:val="FicheId"/>
      </w:pPr>
      <w:r>
        <w:t xml:space="preserve">Referencia de esta ficha (no cambiar): tema/matrimonio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matrimonio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Respeto en las relaciones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Una relación sana necesita respeto, escucha y cuidado mutuo. Lee estos pasajes y conversa sobre cómo construir vínculos que hagan bien.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forzar modelo sobre situaciones personales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Génesis 2:18–25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Un relato sobre la compañía y la unión entre personas.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1 Corintios 13:4–7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describe gestos de amor que sirven en toda relación.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29" w:name="b29"/>
      <w:r>
        <w:t xml:space="preserve">perdón</w:t>
      </w:r>
      <w:bookmarkEnd w:id="29"/>
    </w:p>
    <w:p>
      <w:pPr>
        <w:pStyle w:val="FicheId"/>
      </w:pPr>
      <w:r>
        <w:t xml:space="preserve">Referencia de esta ficha (no cambiar): tema/perdon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perdón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¿Qué hacemos después de un daño?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Perdonar puede ser difícil y no significa permitir que el daño continúe. Estos textos ayudan a pensar en la misericordia y la responsabilidad.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Perdón no cancela protección y justicia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Mateo 18:21–35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Una historia de Jesús pregunta qué hacemos con el perdón recibido.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Lucas 23:32–34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ora incluso en un momento de profundo sufrimiento.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0" w:name="b30"/>
      <w:r>
        <w:t xml:space="preserve">tentación</w:t>
      </w:r>
      <w:bookmarkEnd w:id="30"/>
    </w:p>
    <w:p>
      <w:pPr>
        <w:pStyle w:val="FicheId"/>
      </w:pPr>
      <w:r>
        <w:t xml:space="preserve">Referencia de esta ficha (no cambiar): tema/tentacion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tentación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Decidir bajo presión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A veces nos piden hacer cosas que no queremos. Estos pasajes ayudan a pensar antes de elegir y a buscar apoyo cuando lo necesitamos.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implicar que trauma equivale a tentación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Mateo 4:1–11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enfrenta decisiones difíciles y responde con firmeza.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1 Corintios 10:12–13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anima a mantenerse atento y buscar una salida.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1" w:name="b31"/>
      <w:r>
        <w:t xml:space="preserve">paz</w:t>
      </w:r>
      <w:bookmarkEnd w:id="31"/>
    </w:p>
    <w:p>
      <w:pPr>
        <w:pStyle w:val="FicheId"/>
      </w:pPr>
      <w:r>
        <w:t xml:space="preserve">Referencia de esta ficha (no cambiar): tema/paz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paz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Encontrar calma y construir paz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La paz no es solo sentirse tranquilo: también es aprender a tratar bien a los demás. ¿Qué puedes hacer hoy para llevar un poco de paz?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equiparar paz con ausencia de conflicto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Juan 14:25–27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habla de paz a sus amigos antes de despedirse.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Mateo 5:9–12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llama felices a quienes trabajan por la paz.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2" w:name="b32"/>
      <w:r>
        <w:t xml:space="preserve">esperanza</w:t>
      </w:r>
      <w:bookmarkEnd w:id="32"/>
    </w:p>
    <w:p>
      <w:pPr>
        <w:pStyle w:val="FicheId"/>
      </w:pPr>
      <w:r>
        <w:t xml:space="preserve">Referencia de esta ficha (no cambiar): tema/esperanza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esperanza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Seguir adelante cuando cuesta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Cuando algo sale mal, es normal perder el ánimo. Estos textos muestran que podemos mantener la esperanza sin negar los momentos difíciles.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prometer solución instantánea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Romanos 5:1–5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relaciona la esperanza con aprender a perseverar.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1 Pedro 1:3–9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Una carta anima a conservar la esperanza en medio de las pruebas.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3" w:name="b33"/>
      <w:r>
        <w:t xml:space="preserve">gozo</w:t>
      </w:r>
      <w:bookmarkEnd w:id="33"/>
    </w:p>
    <w:p>
      <w:pPr>
        <w:pStyle w:val="FicheId"/>
      </w:pPr>
      <w:r>
        <w:t xml:space="preserve">Referencia de esta ficha (no cambiar): tema/gozo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gozo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Alegría sin fingir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No tenemos que sonreír todo el tiempo. La Biblia habla de una alegría que convive con los días difíciles y con la alegría de reencontrarse.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La tristeza sigue siendo legítima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Filipenses 4:4–9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invita a la alegría y a cuidar lo que pensamos.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Lucas 15:3–7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cuenta una historia sobre la alegría de encontrar lo perdido.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4" w:name="b34"/>
      <w:r>
        <w:t xml:space="preserve">paciencia</w:t>
      </w:r>
      <w:bookmarkEnd w:id="34"/>
    </w:p>
    <w:p>
      <w:pPr>
        <w:pStyle w:val="FicheId"/>
      </w:pPr>
      <w:r>
        <w:t xml:space="preserve">Referencia de esta ficha (no cambiar): tema/paciencia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paciencia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Aprender a esperar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Esperar no siempre es fácil, sobre todo cuando queremos resultados rápidos. Estos textos muestran cómo vivir ese tiempo con paciencia y amor.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normalizar abusos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Santiago 5:7–11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Santiago compara la paciencia con la espera de quien siembra.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1 Corintios 13:4–7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recuerda que el amor también sabe esperar.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5" w:name="b35"/>
      <w:r>
        <w:t xml:space="preserve">miedo</w:t>
      </w:r>
      <w:bookmarkEnd w:id="35"/>
    </w:p>
    <w:p>
      <w:pPr>
        <w:pStyle w:val="FicheId"/>
      </w:pPr>
      <w:r>
        <w:t xml:space="preserve">Referencia de esta ficha (no cambiar): tema/miedo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miedo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Cuando sientes miedo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Sentir miedo es humano. Estas historias muestran que podemos hablar de lo que nos asusta y pedir compañía.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usar relato para negar peligros objetivos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Salmos 56:3–4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Un salmo pone en palabras el miedo de una persona.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Marcos 4:35–41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Los amigos de Jesús se asustan durante una tormenta.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6" w:name="b36"/>
      <w:r>
        <w:t xml:space="preserve">ansiedad</w:t>
      </w:r>
      <w:bookmarkEnd w:id="36"/>
    </w:p>
    <w:p>
      <w:pPr>
        <w:pStyle w:val="FicheId"/>
      </w:pPr>
      <w:r>
        <w:t xml:space="preserve">Referencia de esta ficha (no cambiar): tema/ansiedad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ansiedad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Cuando las preocupaciones pesan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A veces la cabeza no deja de dar vueltas. Estos pasajes invitan a hablar de lo que sentimos y a buscar apoyo; no reemplazan la ayuda profesional.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sustituir atención clínica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Mateo 6:25–34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habla de las preocupaciones por el día a día.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Filipenses 4:6–9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menciona la oración y pensamientos que ayudan a cuidar el corazón.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7" w:name="b37"/>
      <w:r>
        <w:t xml:space="preserve">sufrimiento</w:t>
      </w:r>
      <w:bookmarkEnd w:id="37"/>
    </w:p>
    <w:p>
      <w:pPr>
        <w:pStyle w:val="FicheId"/>
      </w:pPr>
      <w:r>
        <w:t xml:space="preserve">Referencia de esta ficha (no cambiar): tema/sufrimiento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sufrimiento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No pasar solo los días difíciles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Cuando alguien sufre, escuchar y acompañar puede marcar una diferencia. Estos textos hablan de esperanza y de consuelo compartido.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moralizar enfermedad o duelo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Romanos 8:18–27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reconoce que toda la creación atraviesa momentos difíciles.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2 Corintios 1:3–7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Una carta habla de recibir y compartir consuelo.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8" w:name="b38"/>
      <w:r>
        <w:t xml:space="preserve">oración</w:t>
      </w:r>
      <w:bookmarkEnd w:id="38"/>
    </w:p>
    <w:p>
      <w:pPr>
        <w:pStyle w:val="FicheId"/>
      </w:pPr>
      <w:r>
        <w:t xml:space="preserve">Referencia de esta ficha (no cambiar): tema/oracion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oración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Hablar con Dios con confianza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No hacen falta palabras perfectas para orar. Estos pasajes presentan maneras sencillas de hablar con Dios y escuchar.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confundir pedir con obtener cualquier deseo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Mateo 6:5–13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enseña a orar con sencillez, sin buscar aplausos.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Lucas 11:1–13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Los discípulos le piden a Jesús que les enseñe a orar.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39" w:name="b39"/>
      <w:r>
        <w:t xml:space="preserve">adoración</w:t>
      </w:r>
      <w:bookmarkEnd w:id="39"/>
    </w:p>
    <w:p>
      <w:pPr>
        <w:pStyle w:val="FicheId"/>
      </w:pPr>
      <w:r>
        <w:t xml:space="preserve">Referencia de esta ficha (no cambiar): tema/adoracion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adoración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¿Por qué adoramos?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Adorar es más que repetir canciones o gestos. Lee cómo la Biblia relaciona la adoración con la verdad, la gratitud y nuestra manera de vivir.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confundir adoración con solo música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Juan 4:19–26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conversa sobre la adoración con una mujer samaritana.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Salmos 95:1–7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Un salmo invita a cantar y agradecer a Dios.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0" w:name="b40"/>
      <w:r>
        <w:t xml:space="preserve">ayuno</w:t>
      </w:r>
      <w:bookmarkEnd w:id="40"/>
    </w:p>
    <w:p>
      <w:pPr>
        <w:pStyle w:val="FicheId"/>
      </w:pPr>
      <w:r>
        <w:t xml:space="preserve">Referencia de esta ficha (no cambiar): tema/ayuno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ayuno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Una práctica con sentido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Ayunar aparece en la Biblia como una práctica espiritual, pero nunca debe imponerse. Estos textos preguntan qué importa más: parecer bueno o actuar con justicia.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imponer ayuno alimentario a menores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Mateo 6:16–18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cuestiona hacer del ayuno un espectáculo.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Isaías 58:3–9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Isaías relaciona las prácticas religiosas con ayudar a quien lo necesita.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1" w:name="b41"/>
      <w:r>
        <w:t xml:space="preserve">generosidad</w:t>
      </w:r>
      <w:bookmarkEnd w:id="41"/>
    </w:p>
    <w:p>
      <w:pPr>
        <w:pStyle w:val="FicheId"/>
      </w:pPr>
      <w:r>
        <w:t xml:space="preserve">Referencia de esta ficha (no cambiar): tema/generosidad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generosidad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Compartir sin obligación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Ser generoso puede ser dar tiempo, escuchar o ayudar. La Biblia invita a pensar en lo que significa compartir sin presionar a nadie.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usar viuda para presionar donaciones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Marcos 12:41–44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Jesús observa una ofrenda pequeña en un contexto difícil.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2 Corintios 9:6–11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Pablo habla de dar libremente y sin presión.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2" w:name="b42"/>
      <w:r>
        <w:t xml:space="preserve">decisiones</w:t>
      </w:r>
      <w:bookmarkEnd w:id="42"/>
    </w:p>
    <w:p>
      <w:pPr>
        <w:pStyle w:val="FicheId"/>
      </w:pPr>
      <w:r>
        <w:t xml:space="preserve">Referencia de esta ficha (no cambiar): tema/decisiones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decisiones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Elegir con calma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Las decisiones pequeñas también importan. Estos pasajes invitan a pensar en las consecuencias y a elegir con responsabilidad.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coaccionar elecciones vocacionales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Deuteronomio 30:15–20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Un texto propone pensar qué camino conduce a la vida.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Lucas 14:28–33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usa un ejemplo cotidiano sobre planear antes de actuar.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3" w:name="b43"/>
      <w:r>
        <w:t xml:space="preserve">sexualidad</w:t>
      </w:r>
      <w:bookmarkEnd w:id="43"/>
    </w:p>
    <w:p>
      <w:pPr>
        <w:pStyle w:val="FicheId"/>
      </w:pPr>
      <w:r>
        <w:t xml:space="preserve">Referencia de esta ficha (no cambiar): tema/sexualidad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sexualidad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Cuidar tu cuerpo y tus decisiones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Tu cuerpo y tus límites merecen respeto. Estos pasajes abren preguntas sobre dignidad, responsabilidad y relaciones sin presiones.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Revisión pastoral experta; no usar como coerción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1 Corintios 6:12–20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habla de cuidar el cuerpo y actuar con responsabilidad.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Génesis 2:18–25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Un relato bíblico invita a pensar en la compañía y el vínculo.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4" w:name="b44"/>
      <w:r>
        <w:t xml:space="preserve">mandamientos</w:t>
      </w:r>
      <w:bookmarkEnd w:id="44"/>
    </w:p>
    <w:p>
      <w:pPr>
        <w:pStyle w:val="FicheId"/>
      </w:pPr>
      <w:r>
        <w:t xml:space="preserve">Referencia de esta ficha (no cambiar): tema/mandamientos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mandamientos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Reglas para aprender a cuidar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Las reglas pueden parecer muchas. Estos pasajes ayudan a descubrir qué relación tienen los mandamientos con el respeto y el amor a los demás.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No emplear para amenazar menores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Éxodo 20:1–17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Conoce los mandamientos dados al pueblo de Israel.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Mateo 22:34–40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resume el camino de la ley en amar a Dios y al prójimo.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3"/>
      </w:pPr>
      <w:bookmarkStart w:id="45" w:name="b45"/>
      <w:r>
        <w:t xml:space="preserve">fruto del Espíritu</w:t>
      </w:r>
      <w:bookmarkEnd w:id="45"/>
    </w:p>
    <w:p>
      <w:pPr>
        <w:pStyle w:val="FicheId"/>
      </w:pPr>
      <w:r>
        <w:t xml:space="preserve">Referencia de esta ficha (no cambiar): tema/fruto-del-espiritu</w:t>
      </w:r>
    </w:p>
    <w:p>
      <w:pPr>
        <w:pStyle w:val="FieldLabel"/>
      </w:pPr>
      <w:r>
        <w:t xml:space="preserve">TÍTULO DEL TEMA — ✎ EDITAR AQUÍ</w:t>
      </w:r>
    </w:p>
    <w:p>
      <w:pPr>
        <w:pStyle w:val="EditableValue"/>
      </w:pPr>
      <w:r>
        <w:t xml:space="preserve">fruto del Espíritu</w:t>
      </w:r>
    </w:p>
    <w:p>
      <w:pPr>
        <w:pStyle w:val="FieldLabel"/>
      </w:pPr>
      <w:r>
        <w:t xml:space="preserve">SUBTÍTULO O PREGUNTA — ✎ EDITAR AQUÍ</w:t>
      </w:r>
    </w:p>
    <w:p>
      <w:pPr>
        <w:pStyle w:val="EditableValue"/>
      </w:pPr>
      <w:r>
        <w:t xml:space="preserve">Lo bueno que crece en nosotros</w:t>
      </w:r>
    </w:p>
    <w:p>
      <w:pPr>
        <w:pStyle w:val="FieldLabel"/>
      </w:pPr>
      <w:r>
        <w:t xml:space="preserve">RESEÑA / INTRODUCCIÓN — ✎ EDITAR AQUÍ</w:t>
      </w:r>
    </w:p>
    <w:p>
      <w:pPr>
        <w:pStyle w:val="EditableValue"/>
      </w:pPr>
      <w:r>
        <w:t xml:space="preserve">La paciencia, la bondad y el amor se ven en nuestros actos. La Biblia usa la imagen de un fruto para hablar de ese crecimiento.</w:t>
      </w:r>
    </w:p>
    <w:p>
      <w:pPr>
        <w:pStyle w:val="CareLabel"/>
      </w:pPr>
      <w:r>
        <w:t xml:space="preserve">OBSERVACIÓN DE CONTEXTO — CONSERVAR; ANOTAR OBSERVACIONES</w:t>
      </w:r>
    </w:p>
    <w:p>
      <w:pPr>
        <w:pStyle w:val="CareValue"/>
      </w:pPr>
      <w:r>
        <w:t xml:space="preserve">Frutos no permiten evaluar personas como mejores</w:t>
      </w:r>
    </w:p>
    <w:p>
      <w:pPr>
        <w:pStyle w:val="FixedLabel"/>
      </w:pPr>
      <w:r>
        <w:t xml:space="preserve">REFERENCIA BÍBLICA 1 — NO EDITAR</w:t>
      </w:r>
    </w:p>
    <w:p>
      <w:pPr>
        <w:pStyle w:val="FixedValue"/>
      </w:pPr>
      <w:r>
        <w:t xml:space="preserve">Gálatas 5:22–26</w:t>
      </w:r>
    </w:p>
    <w:p>
      <w:pPr>
        <w:pStyle w:val="FieldLabel"/>
      </w:pPr>
      <w:r>
        <w:t xml:space="preserve">PRESENTACIÓN DEL PASAJE 1 — ✎ EDITAR AQUÍ</w:t>
      </w:r>
    </w:p>
    <w:p>
      <w:pPr>
        <w:pStyle w:val="EditableValue"/>
      </w:pPr>
      <w:r>
        <w:t xml:space="preserve">Pablo enumera actitudes que ayudan a vivir mejor con otros.</w:t>
      </w:r>
    </w:p>
    <w:p>
      <w:pPr>
        <w:pStyle w:val="FixedLabel"/>
      </w:pPr>
      <w:r>
        <w:t xml:space="preserve">REFERENCIA BÍBLICA 2 — NO EDITAR</w:t>
      </w:r>
    </w:p>
    <w:p>
      <w:pPr>
        <w:pStyle w:val="FixedValue"/>
      </w:pPr>
      <w:r>
        <w:t xml:space="preserve">Juan 15:1–8</w:t>
      </w:r>
    </w:p>
    <w:p>
      <w:pPr>
        <w:pStyle w:val="FieldLabel"/>
      </w:pPr>
      <w:r>
        <w:t xml:space="preserve">PRESENTACIÓN DEL PASAJE 2 — ✎ EDITAR AQUÍ</w:t>
      </w:r>
    </w:p>
    <w:p>
      <w:pPr>
        <w:pStyle w:val="EditableValue"/>
      </w:pPr>
      <w:r>
        <w:t xml:space="preserve">Jesús utiliza la imagen de una vid para hablar de crecer y dar fruto.</w:t>
      </w:r>
    </w:p>
    <w:p>
      <w:pPr>
        <w:pStyle w:val="ProposalLabel"/>
      </w:pPr>
      <w:r>
        <w:t xml:space="preserve">AMPLIACIÓN PASTORAL O EJEMPLOS DE LA COMUNIDAD — AMPLIACIÓN PROPUESTA; NO ESTÁ EN LA APK</w:t>
      </w:r>
    </w:p>
    <w:p>
      <w:pPr>
        <w:pStyle w:val="ProposalValue"/>
      </w:pPr>
      <w:r>
        <w:t xml:space="preserve">Proponga aquí una explicación o aplicación adicional,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46" w:name="b46"/>
      <w:r>
        <w:t xml:space="preserve">Temas todavía pendientes</w:t>
      </w:r>
      <w:bookmarkEnd w:id="46"/>
    </w:p>
    <w:p>
      <w:pPr>
        <w:pStyle w:val="IntroText"/>
      </w:pPr>
      <w:r>
        <w:t xml:space="preserve">77 temas carecen de ficha editorial desarrollada. Sus títulos figuran arriba, marcados «pendiente». Este cuaderno no inventa sus explicaciones ni genera páginas vacías para cada uno.</w:t>
      </w:r>
    </w:p>
    <w:p>
      <w:pPr>
        <w:pStyle w:val="ProposalLabel"/>
      </w:pPr>
      <w:r>
        <w:t xml:space="preserve">PROPUESTA PARA FUTUROS TEMAS — AMPLIACIÓN PROPUESTA; NO ESTÁ EN LA APK</w:t>
      </w:r>
    </w:p>
    <w:p>
      <w:pPr>
        <w:pStyle w:val="ProposalValue"/>
      </w:pPr>
      <w:r>
        <w:t xml:space="preserve">Anote el título del tema y la orientación que desea desarrollar. No aparecerá en la aplicación hasta su revisión e implementación.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47" w:name="b47"/>
      <w:r>
        <w:t xml:space="preserve">5. Planes de lectura</w:t>
      </w:r>
      <w:bookmarkEnd w:id="47"/>
    </w:p>
    <w:p>
      <w:pPr>
        <w:pStyle w:val="IntroText"/>
      </w:pPr>
      <w:r>
        <w:t xml:space="preserve">Cuatro planes actuales, con sus 28 días y textos completos. Las referencias bíblicas se muestran solo como contexto.</w:t>
      </w:r>
    </w:p>
    <w:p>
      <w:pPr>
        <w:pStyle w:val="Heading2"/>
      </w:pPr>
      <w:bookmarkStart w:id="48" w:name="b48"/>
      <w:r>
        <w:t xml:space="preserve">Encuentro con Jesús</w:t>
      </w:r>
      <w:bookmarkEnd w:id="48"/>
    </w:p>
    <w:p>
      <w:pPr>
        <w:pStyle w:val="FicheId"/>
      </w:pPr>
      <w:r>
        <w:t xml:space="preserve">Referencia de esta ficha (no cambiar): plan/encuentro</w:t>
      </w:r>
    </w:p>
    <w:p>
      <w:pPr>
        <w:pStyle w:val="FieldLabel"/>
      </w:pPr>
      <w:r>
        <w:t xml:space="preserve">TÍTULO DEL PLAN — ✎ EDITAR AQUÍ</w:t>
      </w:r>
    </w:p>
    <w:p>
      <w:pPr>
        <w:pStyle w:val="EditableValue"/>
      </w:pPr>
      <w:r>
        <w:t xml:space="preserve">Encuentro con Jesús</w:t>
      </w:r>
    </w:p>
    <w:p>
      <w:pPr>
        <w:pStyle w:val="FieldLabel"/>
      </w:pPr>
      <w:r>
        <w:t xml:space="preserve">TEMA DEL PLAN — ✎ EDITAR AQUÍ</w:t>
      </w:r>
    </w:p>
    <w:p>
      <w:pPr>
        <w:pStyle w:val="EditableValue"/>
      </w:pPr>
      <w:r>
        <w:t xml:space="preserve">Evangelios</w:t>
      </w:r>
    </w:p>
    <w:p>
      <w:pPr>
        <w:pStyle w:val="FieldLabel"/>
      </w:pPr>
      <w:r>
        <w:t xml:space="preserve">PRESENTACIÓN DEL PLAN — ✎ EDITAR AQUÍ</w:t>
      </w:r>
    </w:p>
    <w:p>
      <w:pPr>
        <w:pStyle w:val="EditableValue"/>
      </w:pPr>
      <w:r>
        <w:t xml:space="preserve">Siete encuentros para descubrir gestos de Jesús en su contexto.</w:t>
      </w:r>
    </w:p>
    <w:p>
      <w:pPr>
        <w:pStyle w:val="Heading3"/>
      </w:pPr>
      <w:bookmarkStart w:id="49" w:name="b49"/>
      <w:r>
        <w:t xml:space="preserve">Día 1 · Llamados a escuchar</w:t>
      </w:r>
      <w:bookmarkEnd w:id="49"/>
    </w:p>
    <w:p>
      <w:pPr>
        <w:pStyle w:val="FicheId"/>
      </w:pPr>
      <w:r>
        <w:t xml:space="preserve">Referencia de esta ficha (no cambiar): plan/encuentro/dia-1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Llamados a escuchar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1:14–20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Los primeros discípulos responden en una situación concreta. Escucha qué ocurre antes de aplicar la lectura a tu historia.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Jesús, acompaña mis decisiones de hoy.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Escucha cinco minutos sin interrumpir.</w:t>
      </w:r>
    </w:p>
    <w:p>
      <w:pPr>
        <w:pStyle w:val="Heading3"/>
      </w:pPr>
      <w:bookmarkStart w:id="50" w:name="b50"/>
      <w:r>
        <w:t xml:space="preserve">Día 2 · En busca de descanso</w:t>
      </w:r>
      <w:bookmarkEnd w:id="50"/>
    </w:p>
    <w:p>
      <w:pPr>
        <w:pStyle w:val="FicheId"/>
      </w:pPr>
      <w:r>
        <w:t xml:space="preserve">Referencia de esta ficha (no cambiar): plan/encuentro/dia-2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En busca de descanso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11:25–30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descanso ofrecido debe leerse en relación con el llamado de Jesús, sin negar necesidades de salud.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Señor, enséñanos a acompañar con respeto.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Ofrece ayuda sin imponerla.</w:t>
      </w:r>
    </w:p>
    <w:p>
      <w:pPr>
        <w:pStyle w:val="Heading3"/>
      </w:pPr>
      <w:bookmarkStart w:id="51" w:name="b51"/>
      <w:r>
        <w:t xml:space="preserve">Día 3 · Compartir lo que hay</w:t>
      </w:r>
      <w:bookmarkEnd w:id="51"/>
    </w:p>
    <w:p>
      <w:pPr>
        <w:pStyle w:val="FicheId"/>
      </w:pPr>
      <w:r>
        <w:t xml:space="preserve">Referencia de esta ficha (no cambiar): plan/encuentro/dia-3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Compartir lo que hay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6:1–15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alimento compartido abre preguntas sobre responsabilidad colectiva. No reduzcas el relato a una promesa de riqueza.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Jesús, danos generosidad prudente.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Comparte un recurso disponible.</w:t>
      </w:r>
    </w:p>
    <w:p>
      <w:pPr>
        <w:pStyle w:val="Heading3"/>
      </w:pPr>
      <w:bookmarkStart w:id="52" w:name="b52"/>
      <w:r>
        <w:t xml:space="preserve">Día 4 · Escuchar en el camino</w:t>
      </w:r>
      <w:bookmarkEnd w:id="52"/>
    </w:p>
    <w:p>
      <w:pPr>
        <w:pStyle w:val="FicheId"/>
      </w:pPr>
      <w:r>
        <w:t xml:space="preserve">Referencia de esta ficha (no cambiar): plan/encuentro/dia-4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Escuchar en el camino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Lucas 10:38–42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Dos formas de acoger aparecen en tensión; no conviertas la comparación en reproche contra el trabajo doméstico.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Señor, danos escucha atenta.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Dedica un momento sin pantallas a alguien.</w:t>
      </w:r>
    </w:p>
    <w:p>
      <w:pPr>
        <w:pStyle w:val="Heading3"/>
      </w:pPr>
      <w:bookmarkStart w:id="53" w:name="b53"/>
      <w:r>
        <w:t xml:space="preserve">Día 5 · Acercarse con respeto</w:t>
      </w:r>
      <w:bookmarkEnd w:id="53"/>
    </w:p>
    <w:p>
      <w:pPr>
        <w:pStyle w:val="FicheId"/>
      </w:pPr>
      <w:r>
        <w:t xml:space="preserve">Referencia de esta ficha (no cambiar): plan/encuentro/dia-5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Acercarse con respeto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10:46–52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Jesús pregunta qué necesita la otra persona en lugar de presuponerlo.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Ayúdanos a escuchar antes de decidir.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Pregunta primero cómo puedes ayudar.</w:t>
      </w:r>
    </w:p>
    <w:p>
      <w:pPr>
        <w:pStyle w:val="Heading3"/>
      </w:pPr>
      <w:bookmarkStart w:id="54" w:name="b54"/>
      <w:r>
        <w:t xml:space="preserve">Día 6 · Caminar con preguntas</w:t>
      </w:r>
      <w:bookmarkEnd w:id="54"/>
    </w:p>
    <w:p>
      <w:pPr>
        <w:pStyle w:val="FicheId"/>
      </w:pPr>
      <w:r>
        <w:t xml:space="preserve">Referencia de esta ficha (no cambiar): plan/encuentro/dia-6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Caminar con preguntas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Lucas 24:13–35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Los viajeros explican su experiencia; el contexto del relato da forma al reconocimiento.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Acompaña nuestras dudas con paciencia.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Formula una pregunta honesta sobre tu lectura.</w:t>
      </w:r>
    </w:p>
    <w:p>
      <w:pPr>
        <w:pStyle w:val="Heading3"/>
      </w:pPr>
      <w:bookmarkStart w:id="55" w:name="b55"/>
      <w:r>
        <w:t xml:space="preserve">Día 7 · Permanecer en el amor</w:t>
      </w:r>
      <w:bookmarkEnd w:id="55"/>
    </w:p>
    <w:p>
      <w:pPr>
        <w:pStyle w:val="FicheId"/>
      </w:pPr>
      <w:r>
        <w:t xml:space="preserve">Referencia de esta ficha (no cambiar): plan/encuentro/dia-7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Permanecer en el amor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15:1–12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imagen de la vid presenta relaciones y responsabilidad; lee todo el discurso antes de sacar conclusiones.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Señor, que nuestro amor se vea en obras.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Reconoce un aporte de tu comunidad.</w:t>
      </w:r>
    </w:p>
    <w:p>
      <w:pPr>
        <w:pStyle w:val="ProposalLabel"/>
      </w:pPr>
      <w:r>
        <w:t xml:space="preserve">AMPLIACIÓN DEL PLAN — AMPLIACIÓN PROPUESTA; NO ESTÁ EN LA APK</w:t>
      </w:r>
    </w:p>
    <w:p>
      <w:pPr>
        <w:pStyle w:val="ProposalValue"/>
      </w:pPr>
      <w:r>
        <w:t xml:space="preserve">Puede proponer nuevas etapas, preguntas de acompañamiento, encuentros o una oración local. Es material futuro, separado de los siete días actuales.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56" w:name="b56"/>
      <w:r>
        <w:t xml:space="preserve">Amor en acción</w:t>
      </w:r>
      <w:bookmarkEnd w:id="56"/>
    </w:p>
    <w:p>
      <w:pPr>
        <w:pStyle w:val="FicheId"/>
      </w:pPr>
      <w:r>
        <w:t xml:space="preserve">Referencia de esta ficha (no cambiar): plan/amor</w:t>
      </w:r>
    </w:p>
    <w:p>
      <w:pPr>
        <w:pStyle w:val="FieldLabel"/>
      </w:pPr>
      <w:r>
        <w:t xml:space="preserve">TÍTULO DEL PLAN — ✎ EDITAR AQUÍ</w:t>
      </w:r>
    </w:p>
    <w:p>
      <w:pPr>
        <w:pStyle w:val="EditableValue"/>
      </w:pPr>
      <w:r>
        <w:t xml:space="preserve">Amor en acción</w:t>
      </w:r>
    </w:p>
    <w:p>
      <w:pPr>
        <w:pStyle w:val="FieldLabel"/>
      </w:pPr>
      <w:r>
        <w:t xml:space="preserve">TEMA DEL PLAN — ✎ EDITAR AQUÍ</w:t>
      </w:r>
    </w:p>
    <w:p>
      <w:pPr>
        <w:pStyle w:val="EditableValue"/>
      </w:pPr>
      <w:r>
        <w:t xml:space="preserve">Servicio</w:t>
      </w:r>
    </w:p>
    <w:p>
      <w:pPr>
        <w:pStyle w:val="FieldLabel"/>
      </w:pPr>
      <w:r>
        <w:t xml:space="preserve">PRESENTACIÓN DEL PLAN — ✎ EDITAR AQUÍ</w:t>
      </w:r>
    </w:p>
    <w:p>
      <w:pPr>
        <w:pStyle w:val="EditableValue"/>
      </w:pPr>
      <w:r>
        <w:t xml:space="preserve">Practicar cuidado, límites y solidaridad sin exponer a otros.</w:t>
      </w:r>
    </w:p>
    <w:p>
      <w:pPr>
        <w:pStyle w:val="Heading3"/>
      </w:pPr>
      <w:bookmarkStart w:id="57" w:name="b57"/>
      <w:r>
        <w:t xml:space="preserve">Día 1 · Amar de palabra y hecho</w:t>
      </w:r>
      <w:bookmarkEnd w:id="57"/>
    </w:p>
    <w:p>
      <w:pPr>
        <w:pStyle w:val="FicheId"/>
      </w:pPr>
      <w:r>
        <w:t xml:space="preserve">Referencia de esta ficha (no cambiar): plan/amor/dia-1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Amar de palabra y hecho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1 Juan 3:16–20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cuidado se expresa mediante acciones concretas, no solo discursos.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Enséñanos a actuar con ternura.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Haz una acción pequeña y respetuosa.</w:t>
      </w:r>
    </w:p>
    <w:p>
      <w:pPr>
        <w:pStyle w:val="Heading3"/>
      </w:pPr>
      <w:bookmarkStart w:id="58" w:name="b58"/>
      <w:r>
        <w:t xml:space="preserve">Día 2 · El prójimo inesperado</w:t>
      </w:r>
      <w:bookmarkEnd w:id="58"/>
    </w:p>
    <w:p>
      <w:pPr>
        <w:pStyle w:val="FicheId"/>
      </w:pPr>
      <w:r>
        <w:t xml:space="preserve">Referencia de esta ficha (no cambiar): plan/amor/dia-2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El prójimo inesperado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Lucas 10:25–37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Preguntar quién es prójimo cambia al leer la historia completa y su diálogo.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ojos para escuchar al otro.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Conoce un recurso comunitario real.</w:t>
      </w:r>
    </w:p>
    <w:p>
      <w:pPr>
        <w:pStyle w:val="Heading3"/>
      </w:pPr>
      <w:bookmarkStart w:id="59" w:name="b59"/>
      <w:r>
        <w:t xml:space="preserve">Día 3 · Servir sin protagonismo</w:t>
      </w:r>
      <w:bookmarkEnd w:id="59"/>
    </w:p>
    <w:p>
      <w:pPr>
        <w:pStyle w:val="FicheId"/>
      </w:pPr>
      <w:r>
        <w:t xml:space="preserve">Referencia de esta ficha (no cambiar): plan/amor/dia-3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Servir sin protagonismo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10:35–45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servicio de Jesús confronta posiciones de prestigio; no justifica abusos ni sumisión forzada.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Libéranos del deseo de dominar.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Cede la palabra a otra voz.</w:t>
      </w:r>
    </w:p>
    <w:p>
      <w:pPr>
        <w:pStyle w:val="Heading3"/>
      </w:pPr>
      <w:bookmarkStart w:id="60" w:name="b60"/>
      <w:r>
        <w:t xml:space="preserve">Día 4 · Amor que cuida límites</w:t>
      </w:r>
      <w:bookmarkEnd w:id="60"/>
    </w:p>
    <w:p>
      <w:pPr>
        <w:pStyle w:val="FicheId"/>
      </w:pPr>
      <w:r>
        <w:t xml:space="preserve">Referencia de esta ficha (no cambiar): plan/amor/dia-4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Amor que cuida límites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1 Corintios 13:1–13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poesía sobre el amor no sustituye la protección ante daño o violencia.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Enséñanos paciencia con dignidad.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Anota un límite respetuoso.</w:t>
      </w:r>
    </w:p>
    <w:p>
      <w:pPr>
        <w:pStyle w:val="Heading3"/>
      </w:pPr>
      <w:bookmarkStart w:id="61" w:name="b61"/>
      <w:r>
        <w:t xml:space="preserve">Día 5 · Compartir responsablemente</w:t>
      </w:r>
      <w:bookmarkEnd w:id="61"/>
    </w:p>
    <w:p>
      <w:pPr>
        <w:pStyle w:val="FicheId"/>
      </w:pPr>
      <w:r>
        <w:t xml:space="preserve">Referencia de esta ficha (no cambiar): plan/amor/dia-5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Compartir responsablemente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Hechos 2:42–47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comunidad comparte recursos en contexto; no impongas donaciones ni publiques datos.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Ayúdanos a sostenernos juntos.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Consulta qué ayuda es realmente útil.</w:t>
      </w:r>
    </w:p>
    <w:p>
      <w:pPr>
        <w:pStyle w:val="Heading3"/>
      </w:pPr>
      <w:bookmarkStart w:id="62" w:name="b62"/>
      <w:r>
        <w:t xml:space="preserve">Día 6 · Cuidar en comunidad</w:t>
      </w:r>
      <w:bookmarkEnd w:id="62"/>
    </w:p>
    <w:p>
      <w:pPr>
        <w:pStyle w:val="FicheId"/>
      </w:pPr>
      <w:r>
        <w:t xml:space="preserve">Referencia de esta ficha (no cambiar): plan/amor/dia-6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Cuidar en comunidad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Gálatas 6:1–10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exhortación combina ayudar y asumir responsabilidades.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cuidemos sin controlar.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Acompaña sin pedir información privada.</w:t>
      </w:r>
    </w:p>
    <w:p>
      <w:pPr>
        <w:pStyle w:val="Heading3"/>
      </w:pPr>
      <w:bookmarkStart w:id="63" w:name="b63"/>
      <w:r>
        <w:t xml:space="preserve">Día 7 · Una práctica nueva</w:t>
      </w:r>
      <w:bookmarkEnd w:id="63"/>
    </w:p>
    <w:p>
      <w:pPr>
        <w:pStyle w:val="FicheId"/>
      </w:pPr>
      <w:r>
        <w:t xml:space="preserve">Referencia de esta ficha (no cambiar): plan/amor/dia-7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Una práctica nueva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Romanos 12:9–18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amor sincero se expresa en vínculos y convivencia prudente.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el bien crezca entre nosotros.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Agradece una tarea invisible.</w:t>
      </w:r>
    </w:p>
    <w:p>
      <w:pPr>
        <w:pStyle w:val="ProposalLabel"/>
      </w:pPr>
      <w:r>
        <w:t xml:space="preserve">AMPLIACIÓN DEL PLAN — AMPLIACIÓN PROPUESTA; NO ESTÁ EN LA APK</w:t>
      </w:r>
    </w:p>
    <w:p>
      <w:pPr>
        <w:pStyle w:val="ProposalValue"/>
      </w:pPr>
      <w:r>
        <w:t xml:space="preserve">Puede proponer nuevas etapas, preguntas de acompañamiento, encuentros o una oración local. Es material futuro, separado de los siete días actuales.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64" w:name="b64"/>
      <w:r>
        <w:t xml:space="preserve">Esperanza y confianza</w:t>
      </w:r>
      <w:bookmarkEnd w:id="64"/>
    </w:p>
    <w:p>
      <w:pPr>
        <w:pStyle w:val="FicheId"/>
      </w:pPr>
      <w:r>
        <w:t xml:space="preserve">Referencia de esta ficha (no cambiar): plan/esperanza</w:t>
      </w:r>
    </w:p>
    <w:p>
      <w:pPr>
        <w:pStyle w:val="FieldLabel"/>
      </w:pPr>
      <w:r>
        <w:t xml:space="preserve">TÍTULO DEL PLAN — ✎ EDITAR AQUÍ</w:t>
      </w:r>
    </w:p>
    <w:p>
      <w:pPr>
        <w:pStyle w:val="EditableValue"/>
      </w:pPr>
      <w:r>
        <w:t xml:space="preserve">Esperanza y confianza</w:t>
      </w:r>
    </w:p>
    <w:p>
      <w:pPr>
        <w:pStyle w:val="FieldLabel"/>
      </w:pPr>
      <w:r>
        <w:t xml:space="preserve">TEMA DEL PLAN — ✎ EDITAR AQUÍ</w:t>
      </w:r>
    </w:p>
    <w:p>
      <w:pPr>
        <w:pStyle w:val="EditableValue"/>
      </w:pPr>
      <w:r>
        <w:t xml:space="preserve">Reflexión</w:t>
      </w:r>
    </w:p>
    <w:p>
      <w:pPr>
        <w:pStyle w:val="FieldLabel"/>
      </w:pPr>
      <w:r>
        <w:t xml:space="preserve">PRESENTACIÓN DEL PLAN — ✎ EDITAR AQUÍ</w:t>
      </w:r>
    </w:p>
    <w:p>
      <w:pPr>
        <w:pStyle w:val="EditableValue"/>
      </w:pPr>
      <w:r>
        <w:t xml:space="preserve">Leer promesas bíblicas con contexto y sin trivializar el sufrimiento.</w:t>
      </w:r>
    </w:p>
    <w:p>
      <w:pPr>
        <w:pStyle w:val="Heading3"/>
      </w:pPr>
      <w:bookmarkStart w:id="65" w:name="b65"/>
      <w:r>
        <w:t xml:space="preserve">Día 1 · Una confianza expresada</w:t>
      </w:r>
      <w:bookmarkEnd w:id="65"/>
    </w:p>
    <w:p>
      <w:pPr>
        <w:pStyle w:val="FicheId"/>
      </w:pPr>
      <w:r>
        <w:t xml:space="preserve">Referencia de esta ficha (no cambiar): plan/esperanza/dia-1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Una confianza expresada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23:1–6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salmo emplea imágenes de cuidado y peligro; no promete ausencia de dolor.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Acompaña nuestros caminos difíciles.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Escribe algo que te sostiene.</w:t>
      </w:r>
    </w:p>
    <w:p>
      <w:pPr>
        <w:pStyle w:val="Heading3"/>
      </w:pPr>
      <w:bookmarkStart w:id="66" w:name="b66"/>
      <w:r>
        <w:t xml:space="preserve">Día 2 · Fuerza en comunidad</w:t>
      </w:r>
      <w:bookmarkEnd w:id="66"/>
    </w:p>
    <w:p>
      <w:pPr>
        <w:pStyle w:val="FicheId"/>
      </w:pPr>
      <w:r>
        <w:t xml:space="preserve">Referencia de esta ficha (no cambiar): plan/esperanza/dia-2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Fuerza en comunidad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Isaías 40:27–31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consolación habla a un pueblo cansado; evita usarla para exigir rendimiento.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Ayúdanos a descansar sin culpa.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Respeta una pausa propia o ajena.</w:t>
      </w:r>
    </w:p>
    <w:p>
      <w:pPr>
        <w:pStyle w:val="Heading3"/>
      </w:pPr>
      <w:bookmarkStart w:id="67" w:name="b67"/>
      <w:r>
        <w:t xml:space="preserve">Día 3 · Descanso compartido</w:t>
      </w:r>
      <w:bookmarkEnd w:id="67"/>
    </w:p>
    <w:p>
      <w:pPr>
        <w:pStyle w:val="FicheId"/>
      </w:pPr>
      <w:r>
        <w:t xml:space="preserve">Referencia de esta ficha (no cambiar): plan/esperanza/dia-3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Descanso compartido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6:25–34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enseñanza pregunta por ansiedad y prioridades; no invalida dificultades materiales.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sabiduría para pedir apoyo.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Identifica una ayuda concreta.</w:t>
      </w:r>
    </w:p>
    <w:p>
      <w:pPr>
        <w:pStyle w:val="Heading3"/>
      </w:pPr>
      <w:bookmarkStart w:id="68" w:name="b68"/>
      <w:r>
        <w:t xml:space="preserve">Día 4 · Caminar en la duda</w:t>
      </w:r>
      <w:bookmarkEnd w:id="68"/>
    </w:p>
    <w:p>
      <w:pPr>
        <w:pStyle w:val="FicheId"/>
      </w:pPr>
      <w:r>
        <w:t xml:space="preserve">Referencia de esta ficha (no cambiar): plan/esperanza/dia-4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Caminar en la duda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42:1–11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oración describe desaliento con franqueza; permite expresar preguntas.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Recibe nuestras palabras sinceras.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Escucha sin intentar arreglar todo.</w:t>
      </w:r>
    </w:p>
    <w:p>
      <w:pPr>
        <w:pStyle w:val="Heading3"/>
      </w:pPr>
      <w:bookmarkStart w:id="69" w:name="b69"/>
      <w:r>
        <w:t xml:space="preserve">Día 5 · Esperar con paciencia</w:t>
      </w:r>
      <w:bookmarkEnd w:id="69"/>
    </w:p>
    <w:p>
      <w:pPr>
        <w:pStyle w:val="FicheId"/>
      </w:pPr>
      <w:r>
        <w:t xml:space="preserve">Referencia de esta ficha (no cambiar): plan/esperanza/dia-5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Esperar con paciencia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Romanos 8:18–27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texto nombra sufrimiento y esperanza juntos.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paciencia sin resignación al daño.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Identifica una acción posible hoy.</w:t>
      </w:r>
    </w:p>
    <w:p>
      <w:pPr>
        <w:pStyle w:val="Heading3"/>
      </w:pPr>
      <w:bookmarkStart w:id="70" w:name="b70"/>
      <w:r>
        <w:t xml:space="preserve">Día 6 · Recordar la compañía</w:t>
      </w:r>
      <w:bookmarkEnd w:id="70"/>
    </w:p>
    <w:p>
      <w:pPr>
        <w:pStyle w:val="FicheId"/>
      </w:pPr>
      <w:r>
        <w:t xml:space="preserve">Referencia de esta ficha (no cambiar): plan/esperanza/dia-6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Recordar la compañía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Lamentaciones 3:19–26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lamento se sitúa antes de la declaración de confianza.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Sostén a quienes lamentan pérdidas.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Ofrece compañía sin pedir explicaciones.</w:t>
      </w:r>
    </w:p>
    <w:p>
      <w:pPr>
        <w:pStyle w:val="Heading3"/>
      </w:pPr>
      <w:bookmarkStart w:id="71" w:name="b71"/>
      <w:r>
        <w:t xml:space="preserve">Día 7 · Esperanza activa</w:t>
      </w:r>
      <w:bookmarkEnd w:id="71"/>
    </w:p>
    <w:p>
      <w:pPr>
        <w:pStyle w:val="FicheId"/>
      </w:pPr>
      <w:r>
        <w:t xml:space="preserve">Referencia de esta ficha (no cambiar): plan/esperanza/dia-7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Esperanza activa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1 Pedro 1:3–9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esperanza se vincula a una comunidad bajo presión; no garantiza resultados inmediatos.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nuestra esperanza produzca cuidado.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Anota un gesto concreto de solidaridad.</w:t>
      </w:r>
    </w:p>
    <w:p>
      <w:pPr>
        <w:pStyle w:val="ProposalLabel"/>
      </w:pPr>
      <w:r>
        <w:t xml:space="preserve">AMPLIACIÓN DEL PLAN — AMPLIACIÓN PROPUESTA; NO ESTÁ EN LA APK</w:t>
      </w:r>
    </w:p>
    <w:p>
      <w:pPr>
        <w:pStyle w:val="ProposalValue"/>
      </w:pPr>
      <w:r>
        <w:t xml:space="preserve">Puede proponer nuevas etapas, preguntas de acompañamiento, encuentros o una oración local. Es material futuro, separado de los siete días actuales.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72" w:name="b72"/>
      <w:r>
        <w:t xml:space="preserve">Oración y comunidad</w:t>
      </w:r>
      <w:bookmarkEnd w:id="72"/>
    </w:p>
    <w:p>
      <w:pPr>
        <w:pStyle w:val="FicheId"/>
      </w:pPr>
      <w:r>
        <w:t xml:space="preserve">Referencia de esta ficha (no cambiar): plan/oracion</w:t>
      </w:r>
    </w:p>
    <w:p>
      <w:pPr>
        <w:pStyle w:val="FieldLabel"/>
      </w:pPr>
      <w:r>
        <w:t xml:space="preserve">TÍTULO DEL PLAN — ✎ EDITAR AQUÍ</w:t>
      </w:r>
    </w:p>
    <w:p>
      <w:pPr>
        <w:pStyle w:val="EditableValue"/>
      </w:pPr>
      <w:r>
        <w:t xml:space="preserve">Oración y comunidad</w:t>
      </w:r>
    </w:p>
    <w:p>
      <w:pPr>
        <w:pStyle w:val="FieldLabel"/>
      </w:pPr>
      <w:r>
        <w:t xml:space="preserve">TEMA DEL PLAN — ✎ EDITAR AQUÍ</w:t>
      </w:r>
    </w:p>
    <w:p>
      <w:pPr>
        <w:pStyle w:val="EditableValue"/>
      </w:pPr>
      <w:r>
        <w:t xml:space="preserve">Oración</w:t>
      </w:r>
    </w:p>
    <w:p>
      <w:pPr>
        <w:pStyle w:val="FieldLabel"/>
      </w:pPr>
      <w:r>
        <w:t xml:space="preserve">PRESENTACIÓN DEL PLAN — ✎ EDITAR AQUÍ</w:t>
      </w:r>
    </w:p>
    <w:p>
      <w:pPr>
        <w:pStyle w:val="EditableValue"/>
      </w:pPr>
      <w:r>
        <w:t xml:space="preserve">Siete lecturas sobre oración voluntaria, escucha y convivencia.</w:t>
      </w:r>
    </w:p>
    <w:p>
      <w:pPr>
        <w:pStyle w:val="Heading3"/>
      </w:pPr>
      <w:bookmarkStart w:id="73" w:name="b73"/>
      <w:r>
        <w:t xml:space="preserve">Día 1 · La oración enseñada</w:t>
      </w:r>
      <w:bookmarkEnd w:id="73"/>
    </w:p>
    <w:p>
      <w:pPr>
        <w:pStyle w:val="FicheId"/>
      </w:pPr>
      <w:r>
        <w:t xml:space="preserve">Referencia de esta ficha (no cambiar): plan/oracion/dia-1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La oración enseñada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6:5–15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Jesús presenta una oración dentro de una enseñanza sobre motivaciones.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Enséñanos a orar con sencillez.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Busca un momento de silencio voluntario.</w:t>
      </w:r>
    </w:p>
    <w:p>
      <w:pPr>
        <w:pStyle w:val="Heading3"/>
      </w:pPr>
      <w:bookmarkStart w:id="74" w:name="b74"/>
      <w:r>
        <w:t xml:space="preserve">Día 2 · Orar en medio de dudas</w:t>
      </w:r>
      <w:bookmarkEnd w:id="74"/>
    </w:p>
    <w:p>
      <w:pPr>
        <w:pStyle w:val="FicheId"/>
      </w:pPr>
      <w:r>
        <w:t xml:space="preserve">Referencia de esta ficha (no cambiar): plan/oracion/dia-2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Orar en medio de dudas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13:1–6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salmo incluye preguntas difíciles antes de una expresión de confianza.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Escucha nuestras preguntas.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Permite una conversación sincera.</w:t>
      </w:r>
    </w:p>
    <w:p>
      <w:pPr>
        <w:pStyle w:val="Heading3"/>
      </w:pPr>
      <w:bookmarkStart w:id="75" w:name="b75"/>
      <w:r>
        <w:t xml:space="preserve">Día 3 · Reunirse con propósito</w:t>
      </w:r>
      <w:bookmarkEnd w:id="75"/>
    </w:p>
    <w:p>
      <w:pPr>
        <w:pStyle w:val="FicheId"/>
      </w:pPr>
      <w:r>
        <w:t xml:space="preserve">Referencia de esta ficha (no cambiar): plan/oracion/dia-3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Reunirse con propósito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Hechos 4:23–31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comunidad responde en oración a un conflicto; leer el contexto evita generalizaciones.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Cuida nuestra comunidad.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Piensa a quién debemos escuchar.</w:t>
      </w:r>
    </w:p>
    <w:p>
      <w:pPr>
        <w:pStyle w:val="Heading3"/>
      </w:pPr>
      <w:bookmarkStart w:id="76" w:name="b76"/>
      <w:r>
        <w:t xml:space="preserve">Día 4 · Alegría sin presión</w:t>
      </w:r>
      <w:bookmarkEnd w:id="76"/>
    </w:p>
    <w:p>
      <w:pPr>
        <w:pStyle w:val="FicheId"/>
      </w:pPr>
      <w:r>
        <w:t xml:space="preserve">Referencia de esta ficha (no cambiar): plan/oracion/dia-4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Alegría sin presión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Filipenses 4:4–9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invitación a orar aparece en una carta comunitaria; no niega ansiedad clínica.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acompañemos con consideración.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Comparte gratitud sin exigir felicidad.</w:t>
      </w:r>
    </w:p>
    <w:p>
      <w:pPr>
        <w:pStyle w:val="Heading3"/>
      </w:pPr>
      <w:bookmarkStart w:id="77" w:name="b77"/>
      <w:r>
        <w:t xml:space="preserve">Día 5 · Orar y discernir</w:t>
      </w:r>
      <w:bookmarkEnd w:id="77"/>
    </w:p>
    <w:p>
      <w:pPr>
        <w:pStyle w:val="FicheId"/>
      </w:pPr>
      <w:r>
        <w:t xml:space="preserve">Referencia de esta ficha (no cambiar): plan/oracion/dia-5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Orar y discernir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Santiago 1:2–8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El pedido de sabiduría ocurre en un marco de dificultades; no promete una decisión infalible.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humildad para consultar.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Consulta una decisión con alguien de confianza.</w:t>
      </w:r>
    </w:p>
    <w:p>
      <w:pPr>
        <w:pStyle w:val="Heading3"/>
      </w:pPr>
      <w:bookmarkStart w:id="78" w:name="b78"/>
      <w:r>
        <w:t xml:space="preserve">Día 6 · Decir la verdad</w:t>
      </w:r>
      <w:bookmarkEnd w:id="78"/>
    </w:p>
    <w:p>
      <w:pPr>
        <w:pStyle w:val="FicheId"/>
      </w:pPr>
      <w:r>
        <w:t xml:space="preserve">Referencia de esta ficha (no cambiar): plan/oracion/dia-6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Decir la verdad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139:1–18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 poesía reflexiona sobre conocimiento y presencia; no justifica vigilancia humana.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Ayúdanos a ser transparentes con respeto.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Revisa un límite de privacidad.</w:t>
      </w:r>
    </w:p>
    <w:p>
      <w:pPr>
        <w:pStyle w:val="Heading3"/>
      </w:pPr>
      <w:bookmarkStart w:id="79" w:name="b79"/>
      <w:r>
        <w:t xml:space="preserve">Día 7 · Compartir con cuidado</w:t>
      </w:r>
      <w:bookmarkEnd w:id="79"/>
    </w:p>
    <w:p>
      <w:pPr>
        <w:pStyle w:val="FicheId"/>
      </w:pPr>
      <w:r>
        <w:t xml:space="preserve">Referencia de esta ficha (no cambiar): plan/oracion/dia-7</w:t>
      </w:r>
    </w:p>
    <w:p>
      <w:pPr>
        <w:pStyle w:val="FieldLabel"/>
      </w:pPr>
      <w:r>
        <w:t xml:space="preserve">TÍTULO DEL DÍA — ✎ EDITAR AQUÍ</w:t>
      </w:r>
    </w:p>
    <w:p>
      <w:pPr>
        <w:pStyle w:val="EditableValue"/>
      </w:pPr>
      <w:r>
        <w:t xml:space="preserve">Compartir con cuidado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Colosenses 3:12–17</w:t>
      </w:r>
    </w:p>
    <w:p>
      <w:pPr>
        <w:pStyle w:val="FieldLabel"/>
      </w:pPr>
      <w:r>
        <w:t xml:space="preserve">REFLEXIÓN — ✎ EDITAR AQUÍ</w:t>
      </w:r>
    </w:p>
    <w:p>
      <w:pPr>
        <w:pStyle w:val="EditableValue"/>
      </w:pPr>
      <w:r>
        <w:t xml:space="preserve">Las actitudes mencionadas se ubican en una convivencia concreta.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la gratitud se exprese en acciones.</w:t>
      </w:r>
    </w:p>
    <w:p>
      <w:pPr>
        <w:pStyle w:val="FieldLabel"/>
      </w:pPr>
      <w:r>
        <w:t xml:space="preserve">ACCIÓN PARA HOY — ✎ EDITAR AQUÍ</w:t>
      </w:r>
    </w:p>
    <w:p>
      <w:pPr>
        <w:pStyle w:val="EditableValue"/>
      </w:pPr>
      <w:r>
        <w:t xml:space="preserve">Da reconocimiento a una persona discreta.</w:t>
      </w:r>
    </w:p>
    <w:p>
      <w:pPr>
        <w:pStyle w:val="ProposalLabel"/>
      </w:pPr>
      <w:r>
        <w:t xml:space="preserve">AMPLIACIÓN DEL PLAN — AMPLIACIÓN PROPUESTA; NO ESTÁ EN LA APK</w:t>
      </w:r>
    </w:p>
    <w:p>
      <w:pPr>
        <w:pStyle w:val="ProposalValue"/>
      </w:pPr>
      <w:r>
        <w:t xml:space="preserve">Puede proponer nuevas etapas, preguntas de acompañamiento, encuentros o una oración local. Es material futuro, separado de los siete días actuales.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80" w:name="b80"/>
      <w:r>
        <w:t xml:space="preserve">6. Guía pastoral</w:t>
      </w:r>
      <w:bookmarkEnd w:id="80"/>
    </w:p>
    <w:p>
      <w:pPr>
        <w:pStyle w:val="IntroText"/>
      </w:pPr>
      <w:r>
        <w:t xml:space="preserve">Las ocho guías actuales se transcriben íntegramente en sus campos pastorales. Los cuidados de protección y consentimiento se conservan sin cambios.</w:t>
      </w:r>
    </w:p>
    <w:p>
      <w:pPr>
        <w:pStyle w:val="Heading2"/>
      </w:pPr>
      <w:bookmarkStart w:id="81" w:name="b81"/>
      <w:r>
        <w:t xml:space="preserve">Acogida con respeto</w:t>
      </w:r>
      <w:bookmarkEnd w:id="81"/>
    </w:p>
    <w:p>
      <w:pPr>
        <w:pStyle w:val="FicheId"/>
      </w:pPr>
      <w:r>
        <w:t xml:space="preserve">Referencia de esta ficha (no cambiar): pastoral/acogida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Acogida con respeto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Diseñar un encuentro en el que nadie sea presionado a revelar su historia.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12–18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6–24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Mínimo dos adultos responsables visibles, según normas de la organización.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Un adulto coordina y otro supervisa accesibilidad; jóvenes eligen cómo presentarse y ayudan a organizar turnos.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Tarjetas con nombres opcionales; salón accesible.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Dar bienvenida e indicar que participar o pasar es válido.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Formar grupos pequeños; proponer afinidades cotidianas no sensibles.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Recoger necesidades generales sin nombres y agradecer las contribuciones.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Para 12–14 usar tarjetas; para mayores, facilitar diálogo libre; ofrecer lectura/escritura o voz.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Evitar interrupciones, bromas sobre identidad y contacto físico obligado.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Leer la acogida de Jesús como invitación al amor activo, sin presentar equivalencias automáticas.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Jesús, ayúdanos a recibir a cada persona con dignidad.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10:13–16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Jesús recibe a quienes otros querían apartar; incluir el contexto inmediato.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No pedir teléfonos, fotografías ni relatos íntimos; cumplir normativa local de menores.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Adolescent Kit training package for programme leaders;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2" w:name="b82"/>
      <w:r>
        <w:t xml:space="preserve">Amor de Dios y Jesucristo</w:t>
      </w:r>
      <w:bookmarkEnd w:id="82"/>
    </w:p>
    <w:p>
      <w:pPr>
        <w:pStyle w:val="FicheId"/>
      </w:pPr>
      <w:r>
        <w:t xml:space="preserve">Referencia de esta ficha (no cambiar): pastoral/amor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Amor de Dios y Jesucristo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Relacionar el mensaje cristiano de amor con decisiones respetuosas.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13–20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adultos responsables presentes, uno para facilitar dudas.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Líder contextualiza el pasaje; jóvenes formulan preguntas; cofacilitador observa inclusividad.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RV1909 local, notas individuales.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Leer en voz alta el pasaje sin aislar una frase.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Pedir observaciones sobre las palabras y su destinatario.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Elegir libremente una acción de cuidado concreto.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Permitir respuestas privadas; separar observación textual de aplicación; lectura asistida.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No usar el amor divino para exigir tolerar violencia o culpa.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Distinguir la enseñanza cristiana sobre amor de recomendaciones psicológicas.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Jesucristo, que nuestras acciones reflejen cuidado y verdad.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15:9–17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Amor mutuo dentro del discurso de despedida; no usar como orden de sumisión a daño.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Escuchar sin diagnosticar; derivar cualquier situación de riesgo al protocolo competente.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3" w:name="b83"/>
      <w:r>
        <w:t xml:space="preserve">Liderazgo juvenil compartido</w:t>
      </w:r>
      <w:bookmarkEnd w:id="83"/>
    </w:p>
    <w:p>
      <w:pPr>
        <w:pStyle w:val="FicheId"/>
      </w:pPr>
      <w:r>
        <w:t xml:space="preserve">Referencia de esta ficha (no cambiar): pastoral/liderazgo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Liderazgo juvenil compartido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Asignar tareas concretas a jóvenes con voz real y sin reemplazar supervisión adulta.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14–21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8–30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adultos, con responsabilidades y protocolos formales.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Jóvenes proponen, diseñan y evalúan; adultos acompañan, resuelven permisos y seguridad.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Pizarra de tareas, recursos disponibles.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Presentar una meta realista y límites de tiempo.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Distribuir tareas elegidas voluntariamente por capacidad e interés.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Definir cómo pedir ayuda, verificar permisos y evaluar sin exponer a nadie.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Rotar roles; proveer alternativas sin hablar en público.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Aceptar desacuerdos y repartir visibilidad.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El modelo de servicio se diferencia del control sobre compañeros.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humildad para servir y escuchar.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10:35–45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Jesús cuestiona la búsqueda de puestos de prestigio.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Adultos conservan deber de cuidado y autorizaciones; no delegar entrevistas individuales a menores.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Adolescent Kit training package for programme leaders;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4" w:name="b84"/>
      <w:r>
        <w:t xml:space="preserve">Protección y consentimiento</w:t>
      </w:r>
      <w:bookmarkEnd w:id="84"/>
    </w:p>
    <w:p>
      <w:pPr>
        <w:pStyle w:val="FicheId"/>
      </w:pPr>
      <w:r>
        <w:t xml:space="preserve">Referencia de esta ficha (no cambiar): pastoral/proteccion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Protección y consentimiento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Prevenir riesgos y conocer los límites de una reunión pastoral.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12–21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4–30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Mínimo dos adultos acreditados; aplicar proporción exigida localmente.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Responsables verifican espacios y protocolos; jóvenes conocen canales para pedir ayuda.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Contacto institucional oficial y protocolo local vigente.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Explicar reglas de respeto, privacidad y contacto físico.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Presentar canales formales de denuncia y pedir consentimiento para actividades.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Revisar accesos, salidas y acompañamiento sin aislar a ningún menor.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Usar formatos visuales y orales; canal confidencial adecuado a edad.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No prometer confidencialidad absoluta ante riesgo inmediato.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La dignidad de cada persona guía el encuentro; no legitima ocultar daños.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nuestro cuidado proteja la dignidad de todos.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18:1–6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Discusión sobre pequeños y responsabilidad; su interpretación no sustituye normas de protección.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Este resumen NO reemplaza protocolo local, personal formado ni obligación legal de informar.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Guidelines for the Protection of Children and Vulnerable Persons; Adolescent Kit training package for programme leaders.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5" w:name="b85"/>
      <w:r>
        <w:t xml:space="preserve">Oración voluntaria y contexto bíblico</w:t>
      </w:r>
      <w:bookmarkEnd w:id="85"/>
    </w:p>
    <w:p>
      <w:pPr>
        <w:pStyle w:val="FicheId"/>
      </w:pPr>
      <w:r>
        <w:t xml:space="preserve">Referencia de esta ficha (no cambiar): pastoral/oracion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Oración voluntaria y contexto bíblico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Invitar a un momento de oración sin presión o evaluación espiritual.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12–21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3–30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facilitadores adultos en actividades con menores.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Líder lee el contexto, cofacilitador habilita alternativas; participantes pueden guardar silencio.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RV1909 local; espacio accesible.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Presentar el tema y declarar voluntaria la participación.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Leer el texto completo del apartado seleccionado.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Ofrecer una pregunta abierta y una oración sugerida, sin pedir testimonios.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Silencio, lectura escrita, pictogramas o voz; opción de permanecer sentado.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No evaluar a otros según sus emociones o asistencia.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La oración enseñada por Jesús se presenta sin promesas de resultados mecánicos.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atención, sabiduría y respeto en esta reunión.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6:5–15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Instrucciones sobre motivación y oración en contexto del sermón.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Nunca forzar confesiones, contacto físico ni supervisión uno a uno.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6" w:name="b86"/>
      <w:r>
        <w:t xml:space="preserve">Inclusión y accesibilidad</w:t>
      </w:r>
      <w:bookmarkEnd w:id="86"/>
    </w:p>
    <w:p>
      <w:pPr>
        <w:pStyle w:val="FicheId"/>
      </w:pPr>
      <w:r>
        <w:t xml:space="preserve">Referencia de esta ficha (no cambiar): pastoral/inclusion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Inclusión y accesibilidad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Reducir barreras sensoriales, motrices, económicas y comunicativas.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12–21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5–25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responsables, uno enfocado en accesibilidad.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Jóvenes eligen modo de participación; adulto confirma accesos y materiales adaptables.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Texto ampliado, espacio sin obstáculos y alternativa escrita.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Preguntar necesidades operativas de forma privada y opcional.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Ofrecer tareas que puedan realizarse sentado, por voz o por escrito.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Revisar barreras materiales y recibir retroalimentación sin señalar a nadie.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No presumir habilidad, diagnóstico o recursos de un participante.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Permitir tiempo adicional y lenguaje claro.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La convivencia abierta se inspira en prácticas de acogida, sin adjudicar diagnósticos al texto.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Enséñanos a hacer espacio para todos.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Romanos 12:4–13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Imagen de la comunidad con diversos dones; leer el capítulo.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No recopilar datos médicos ni divulgar adaptaciones individuales.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Adolescent Kit training package for programme leaders; Renewing the Vision: A Framework for Catholic Youth Ministry.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7" w:name="b87"/>
      <w:r>
        <w:t xml:space="preserve">Servicio comunitario responsable</w:t>
      </w:r>
      <w:bookmarkEnd w:id="87"/>
    </w:p>
    <w:p>
      <w:pPr>
        <w:pStyle w:val="FicheId"/>
      </w:pPr>
      <w:r>
        <w:t xml:space="preserve">Referencia de esta ficha (no cambiar): pastoral/servicio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Servicio comunitario responsable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Organizar una acción pequeña y consultada sin prometer soluciones universales.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14–21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6–30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responsables de evaluación y permisos.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Jóvenes eligen acciones; adultos verifican autorización, riesgos y proveedores.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Lista de tareas, contactos institucionales autorizados.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Escuchar a la comunidad antes de definir necesidades.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Priorizar una acción segura con consentimiento y tareas realistas.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Evaluar con la comunidad sin publicar fotografías o datos sin permiso.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Ofrecer acciones remotas o sentadas y sin gastos obligatorios.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Evitar hacer del servicio una competición.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Jesús presenta el servicio como contrapunto a buscar prestigio.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Que nuestro servicio escuche y cuide.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10:42–45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Contraste entre dominio y servicio en el camino hacia Jerusalén.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No pedir fondos o datos personales sin autorización institucional.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Adolescent Kit training package for programme leaders;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88" w:name="b88"/>
      <w:r>
        <w:t xml:space="preserve">Desacuerdos y reparación</w:t>
      </w:r>
      <w:bookmarkEnd w:id="88"/>
    </w:p>
    <w:p>
      <w:pPr>
        <w:pStyle w:val="FicheId"/>
      </w:pPr>
      <w:r>
        <w:t xml:space="preserve">Referencia de esta ficha (no cambiar): pastoral/conflictos</w:t>
      </w:r>
    </w:p>
    <w:p>
      <w:pPr>
        <w:pStyle w:val="FieldLabel"/>
      </w:pPr>
      <w:r>
        <w:t xml:space="preserve">NOMBRE DEL ENCUENTRO — ✎ EDITAR AQUÍ</w:t>
      </w:r>
    </w:p>
    <w:p>
      <w:pPr>
        <w:pStyle w:val="EditableValue"/>
      </w:pPr>
      <w:r>
        <w:t xml:space="preserve">Desacuerdos y reparación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Dialogar sobre desacuerdos cotidianos sin imponer reconciliación insegura.</w:t>
      </w:r>
    </w:p>
    <w:p>
      <w:pPr>
        <w:pStyle w:val="FieldLabel"/>
      </w:pPr>
      <w:r>
        <w:t xml:space="preserve">EDADES SUGERIDAS — ✎ EDITAR AQUÍ</w:t>
      </w:r>
    </w:p>
    <w:p>
      <w:pPr>
        <w:pStyle w:val="EditableValue"/>
      </w:pPr>
      <w:r>
        <w:t xml:space="preserve">13–21 años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6–20 personas</w:t>
      </w:r>
    </w:p>
    <w:p>
      <w:pPr>
        <w:pStyle w:val="FieldLabel"/>
      </w:pPr>
      <w:r>
        <w:t xml:space="preserve">ADULTOS RESPONSABLES — ✎ EDITAR AQUÍ</w:t>
      </w:r>
    </w:p>
    <w:p>
      <w:pPr>
        <w:pStyle w:val="EditableValue"/>
      </w:pPr>
      <w:r>
        <w:t xml:space="preserve">Dos adultos, con derivación institucional si existe riesgo.</w:t>
      </w:r>
    </w:p>
    <w:p>
      <w:pPr>
        <w:pStyle w:val="FieldLabel"/>
      </w:pPr>
      <w:r>
        <w:t xml:space="preserve">FUNCIONES DE LÍDERES Y JÓVENES — ✎ EDITAR AQUÍ</w:t>
      </w:r>
    </w:p>
    <w:p>
      <w:pPr>
        <w:pStyle w:val="EditableValue"/>
      </w:pPr>
      <w:r>
        <w:t xml:space="preserve">Líder modera tiempos; cofacilitador ofrece opción de retirarse; jóvenes acuerdan turnos.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Reglas de diálogo escritas.</w:t>
      </w:r>
    </w:p>
    <w:p>
      <w:pPr>
        <w:pStyle w:val="GroupLabel"/>
      </w:pPr>
      <w:r>
        <w:t xml:space="preserve">DESARROLLO DEL ENCUENTRO — ✎ EDITAR LOS PASOS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Presentar un conflicto ficticio no violento.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Escuchar perspectivas y separar hechos, opiniones y necesidades.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Explorar acuerdos voluntarios y canales de ayuda para riesgos reales.</w:t>
      </w:r>
    </w:p>
    <w:p>
      <w:pPr>
        <w:pStyle w:val="FieldLabel"/>
      </w:pPr>
      <w:r>
        <w:t xml:space="preserve">ADAPTACIONES PARA EL GRUPO — ✎ EDITAR AQUÍ</w:t>
      </w:r>
    </w:p>
    <w:p>
      <w:pPr>
        <w:pStyle w:val="EditableValue"/>
      </w:pPr>
      <w:r>
        <w:t xml:space="preserve">Respuestas anónimas o escritas; no dramatizar vivencias de participantes.</w:t>
      </w:r>
    </w:p>
    <w:p>
      <w:pPr>
        <w:pStyle w:val="FieldLabel"/>
      </w:pPr>
      <w:r>
        <w:t xml:space="preserve">ORIENTACIONES PARA FACILITAR — ✎ EDITAR AQUÍ</w:t>
      </w:r>
    </w:p>
    <w:p>
      <w:pPr>
        <w:pStyle w:val="EditableValue"/>
      </w:pPr>
      <w:r>
        <w:t xml:space="preserve">No forzar perdón público ni mediación ante abuso.</w:t>
      </w:r>
    </w:p>
    <w:p>
      <w:pPr>
        <w:pStyle w:val="FieldLabel"/>
      </w:pPr>
      <w:r>
        <w:t xml:space="preserve">REFLEXIÓN CON CRISTO — ✎ EDITAR AQUÍ</w:t>
      </w:r>
    </w:p>
    <w:p>
      <w:pPr>
        <w:pStyle w:val="EditableValue"/>
      </w:pPr>
      <w:r>
        <w:t xml:space="preserve">La exhortación al diálogo se interpreta con cuidado y límites.</w:t>
      </w:r>
    </w:p>
    <w:p>
      <w:pPr>
        <w:pStyle w:val="FieldLabel"/>
      </w:pPr>
      <w:r>
        <w:t xml:space="preserve">ORACIÓN — ✎ EDITAR AQUÍ</w:t>
      </w:r>
    </w:p>
    <w:p>
      <w:pPr>
        <w:pStyle w:val="EditableValue"/>
      </w:pPr>
      <w:r>
        <w:t xml:space="preserve">Danos paciencia para hablar con justicia.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18:15–20</w:t>
      </w:r>
    </w:p>
    <w:p>
      <w:pPr>
        <w:pStyle w:val="FieldLabel"/>
      </w:pPr>
      <w:r>
        <w:t xml:space="preserve">ORIENTACIÓN DEL PASAJE — ✎ EDITAR AQUÍ</w:t>
      </w:r>
    </w:p>
    <w:p>
      <w:pPr>
        <w:pStyle w:val="EditableValue"/>
      </w:pPr>
      <w:r>
        <w:t xml:space="preserve">Pasaje sobre conflictos comunitarios que no sustituye protocolos de abuso.</w:t>
      </w:r>
    </w:p>
    <w:p>
      <w:pPr>
        <w:pStyle w:val="CareLabel"/>
      </w:pPr>
      <w:r>
        <w:t xml:space="preserve">PROTECCIÓN Y CONSENTIMIENTO — CONSERVAR; ANOTAR OBSERVACIONES</w:t>
      </w:r>
    </w:p>
    <w:p>
      <w:pPr>
        <w:pStyle w:val="CareValue"/>
      </w:pPr>
      <w:r>
        <w:t xml:space="preserve">Ante violencia o protección de menores, priorizar medidas y profesionales, no dinámicas grupales.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Escriba sugerencias para revisión; el texto actual de protección permanece completo.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AMPLIACIÓN LOCAL DEL ENCUENTRO — AMPLIACIÓN PROPUESTA; NO ESTÁ EN LA APK</w:t>
      </w:r>
    </w:p>
    <w:p>
      <w:pPr>
        <w:pStyle w:val="ProposalValue"/>
      </w:pPr>
      <w:r>
        <w:t xml:space="preserve">Preparación, nuevos momentos, estaciones, variantes por edades, testimonio/experiencia local, cierre y seguimiento. Escriba libremente.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ProposalLabel"/>
      </w:pPr>
      <w:r>
        <w:t xml:space="preserve">ORACIÓN U OTRA EXPRESIÓN DE LA COMUNIDAD — AMPLIACIÓN PROPUESTA; NO ESTÁ EN LA APK</w:t>
      </w:r>
    </w:p>
    <w:p>
      <w:pPr>
        <w:pStyle w:val="ProposalValue"/>
      </w:pPr>
      <w:r>
        <w:t xml:space="preserve">Indique procedencia y permiso de uso si corresponde.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SourceInfo"/>
      </w:pPr>
      <w:r>
        <w:t xml:space="preserve">Fuentes de contexto: Renewing the Vision: A Framework for Catholic Youth Ministry; Guidelines for the Protection of Children and Vulnerable Persons. No implican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89" w:name="b89"/>
      <w:r>
        <w:t xml:space="preserve">7. Dinámicas y juegos</w:t>
      </w:r>
      <w:bookmarkEnd w:id="89"/>
    </w:p>
    <w:p>
      <w:pPr>
        <w:pStyle w:val="IntroText"/>
      </w:pPr>
      <w:r>
        <w:t xml:space="preserve">Las veinte actividades actuales contienen tres pasos. Puede modificarlos y añadir los pasos 4, 5, 6 o cuantos necesite: Word no limita la extensión. La adaptación futura de la app se realizará por separado.</w:t>
      </w:r>
    </w:p>
    <w:p>
      <w:pPr>
        <w:pStyle w:val="Heading2"/>
      </w:pPr>
      <w:bookmarkStart w:id="90" w:name="b90"/>
      <w:r>
        <w:t xml:space="preserve">Ronda de nombres y gestos</w:t>
      </w:r>
      <w:bookmarkEnd w:id="90"/>
    </w:p>
    <w:p>
      <w:pPr>
        <w:pStyle w:val="FicheId"/>
      </w:pPr>
      <w:r>
        <w:t xml:space="preserve">Referencia de esta ficha (no cambiar): actividad/ronda-nombres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Ronda de nombres y gestos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Conocer al grupo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Aprender nombres sin exponer historias personales.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Ninguno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Cada persona dice su nombre y elige un gesto simple.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El siguiente repite el gesto anterior y presenta el suyo.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Cierra con una vuelta donde todos puedan pasar si lo desean.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ayudó a recordar a los demás?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exigir participación ni contacto físico.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1" w:name="b91"/>
      <w:r>
        <w:t xml:space="preserve">Tres puntos en común</w:t>
      </w:r>
      <w:bookmarkEnd w:id="91"/>
    </w:p>
    <w:p>
      <w:pPr>
        <w:pStyle w:val="FicheId"/>
      </w:pPr>
      <w:r>
        <w:t xml:space="preserve">Referencia de esta ficha (no cambiar): actividad/puntos-comunes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Tres puntos en común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Conocer al grupo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Encontrar afinidades sin presuponer experiencias.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6–24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 opcional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Formar grupos de tres o cuatro.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Dialogar y hallar tres gustos o intereses compartidos.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Compartir uno con el grupo grande.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nos sorprendió de las coincidencias?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preguntar por ingresos, relaciones o experiencias íntimas.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2" w:name="b92"/>
      <w:r>
        <w:t xml:space="preserve">Mapa de esperanzas</w:t>
      </w:r>
      <w:bookmarkEnd w:id="92"/>
    </w:p>
    <w:p>
      <w:pPr>
        <w:pStyle w:val="FicheId"/>
      </w:pPr>
      <w:r>
        <w:t xml:space="preserve">Referencia de esta ficha (no cambiar): actividad/mapa-esperanza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Mapa de esperanzas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Reflexión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Dar espacio a metas concretas y posibles.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Tarjetas y marcadores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Ofrecer escribir una meta anónima para la comunidad.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Agrupar tarjetas por temas sin atribuir autores.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Elegir juntos una acción pequeña que dependa del grupo.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podemos hacer esta semana?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pedir revelar angustias, trauma ni información identificable.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3" w:name="b93"/>
      <w:r>
        <w:t xml:space="preserve">Un puente con papel</w:t>
      </w:r>
      <w:bookmarkEnd w:id="93"/>
    </w:p>
    <w:p>
      <w:pPr>
        <w:pStyle w:val="FicheId"/>
      </w:pPr>
      <w:r>
        <w:t xml:space="preserve">Referencia de esta ficha (no cambiar): actividad/puente-papel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Un puente con papel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Colaboración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Practicar escucha y planificación.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6–30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18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 y cinta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Formar equipos y entregar materiales iguales.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Construir un puente de papel que sostenga un objeto ligero.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Probar estructuras y comentar decisiones sin competir por personas.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cambió cuando escuchamos propuestas distintas?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Evitar objetos pesados y exclusiones por habilidad motora.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4" w:name="b94"/>
      <w:r>
        <w:t xml:space="preserve">Historia en cadena</w:t>
      </w:r>
      <w:bookmarkEnd w:id="94"/>
    </w:p>
    <w:p>
      <w:pPr>
        <w:pStyle w:val="FicheId"/>
      </w:pPr>
      <w:r>
        <w:t xml:space="preserve">Referencia de esta ficha (no cambiar): actividad/historias-en-cadena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Historia en cadena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Colaboración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Crear una historia colectiva con turnos.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Ninguno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Proponer una escena neutral de ayuda comunitaria.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Cada persona añade una frase o dice paso.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Cerrar con tres posibles finales y elegir uno juntos.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¿Cómo cambió la historia al sumar otras voces?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narrar intimidad ajena ni convertir experiencias dolorosas en juego.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5" w:name="b95"/>
      <w:r>
        <w:t xml:space="preserve">Palabras que cuidan</w:t>
      </w:r>
      <w:bookmarkEnd w:id="95"/>
    </w:p>
    <w:p>
      <w:pPr>
        <w:pStyle w:val="FicheId"/>
      </w:pPr>
      <w:r>
        <w:t xml:space="preserve">Referencia de esta ficha (no cambiar): actividad/palabras-que-cuidan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Palabras que cuidan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Reflexión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Reconocer lenguaje de acogida.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Tarjetas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Escribir frases breves que den bienvenida.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En parejas elegir cuáles acompañan mejor sin juzgar.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Crear un cartel colectivo con lenguaje inclusivo.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palabras nos hacen sentir escuchados?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Evitar corregir testimonios personales en público.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6" w:name="b96"/>
      <w:r>
        <w:t xml:space="preserve">Mapa de acciones del barrio</w:t>
      </w:r>
      <w:bookmarkEnd w:id="96"/>
    </w:p>
    <w:p>
      <w:pPr>
        <w:pStyle w:val="FicheId"/>
      </w:pPr>
      <w:r>
        <w:t xml:space="preserve">Referencia de esta ficha (no cambiar): actividad/barrio-acciones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Mapa de acciones del barrio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Servicio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Proponer servicio viable sin promesas irreales.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 grande y lápices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Anotar recursos comunitarios existentes conocidos por el grupo.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Identificar una necesidad que pueda abordarse con consentimiento.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Acordar responsables y verificar antes de publicar o contactar.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¿A quién debemos escuchar antes de actuar?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compartir direcciones privadas ni recopilar datos de terceros.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7" w:name="b97"/>
      <w:r>
        <w:t xml:space="preserve">Lectura con tres preguntas</w:t>
      </w:r>
      <w:bookmarkEnd w:id="97"/>
    </w:p>
    <w:p>
      <w:pPr>
        <w:pStyle w:val="FicheId"/>
      </w:pPr>
      <w:r>
        <w:t xml:space="preserve">Referencia de esta ficha (no cambiar): actividad/lectura-tres-preguntas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Lectura con tres preguntas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Biblia en diálogo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Leer un texto en contexto sin imponer interpretaciones.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3–20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Biblia RV1909 local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Elegir en grupo un pasaje completo y leerlo despacio.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Cada persona observa qué dice, qué no dice y qué pregunta despierta.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Distinguir observaciones del texto de aplicaciones personales.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necesitaríamos estudiar antes de enseñar este pasaje?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La interpretación es propuesta para diálogo, no validación pastoral humana.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8" w:name="b98"/>
      <w:r>
        <w:t xml:space="preserve">Escucha de dos minutos</w:t>
      </w:r>
      <w:bookmarkEnd w:id="98"/>
    </w:p>
    <w:p>
      <w:pPr>
        <w:pStyle w:val="FicheId"/>
      </w:pPr>
      <w:r>
        <w:t xml:space="preserve">Referencia de esta ficha (no cambiar): actividad/escucha-dos-minutos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Escucha de dos minutos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Conocer al grupo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Escuchar sin interrumpir.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4–24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Reloj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En parejas, elegir un tema cotidiano y neutral.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Una persona habla dos minutos; la otra escucha sin aconsejar.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Cambiar roles y agradecer sin repetir lo oído al grupo.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diferencia hay entre oír y escuchar?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usar relatos sensibles ni grabar conversaciones.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99" w:name="b99"/>
      <w:r>
        <w:t xml:space="preserve">Camino de acuerdos</w:t>
      </w:r>
      <w:bookmarkEnd w:id="99"/>
    </w:p>
    <w:p>
      <w:pPr>
        <w:pStyle w:val="FicheId"/>
      </w:pPr>
      <w:r>
        <w:t xml:space="preserve">Referencia de esta ficha (no cambiar): actividad/camino-acuerdos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Camino de acuerdos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Colaboración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Practicar deliberación respetuosa.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6–30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Papelógrafo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Plantear una decisión simulada de organización de evento.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Cada equipo explica opciones con ventajas y riesgos.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Consensuar un criterio y decidir cómo revisar el acuerdo.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hicimos cuando surgieron diferencias?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Ningún participante debe revelar convicciones íntimas.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0" w:name="b100"/>
      <w:r>
        <w:t xml:space="preserve">Objetos de gratitud</w:t>
      </w:r>
      <w:bookmarkEnd w:id="100"/>
    </w:p>
    <w:p>
      <w:pPr>
        <w:pStyle w:val="FicheId"/>
      </w:pPr>
      <w:r>
        <w:t xml:space="preserve">Referencia de esta ficha (no cambiar): actividad/gratitud-objetos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Objetos de gratitud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Reflexión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Expresar agradecimiento libremente.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Objetos cotidianos opcionales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Presentar un objeto cotidiano o una palabra.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Explicar una razón sencilla para agradecer o pasar.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Terminar reconociendo el aporte del grupo.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gestos de gratitud podemos practicar?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asumir que todos atraviesan circunstancias fáciles.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1" w:name="b101"/>
      <w:r>
        <w:t xml:space="preserve">Versículo y contexto</w:t>
      </w:r>
      <w:bookmarkEnd w:id="101"/>
    </w:p>
    <w:p>
      <w:pPr>
        <w:pStyle w:val="FicheId"/>
      </w:pPr>
      <w:r>
        <w:t xml:space="preserve">Referencia de esta ficha (no cambiar): actividad/versiculo-contexto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Versículo y contexto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Biblia en diálogo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Evitar interpretaciones aisladas.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Biblia RV1909 local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Elegir una referencia y leer el capítulo cercano.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En equipos ubicar hablante, destinatario y situación textual.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Compartir una pregunta para estudio adicional.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cambió al leer antes y después?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etiquetar conclusiones como doctrina aprobada.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2" w:name="b102"/>
      <w:r>
        <w:t xml:space="preserve">Semillas de ideas</w:t>
      </w:r>
      <w:bookmarkEnd w:id="102"/>
    </w:p>
    <w:p>
      <w:pPr>
        <w:pStyle w:val="FicheId"/>
      </w:pPr>
      <w:r>
        <w:t xml:space="preserve">Referencia de esta ficha (no cambiar): actividad/semillas-ideas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Semillas de ideas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Servicio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Convertir deseos de ayuda en propuestas concretas.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5–30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18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Notas adhesivas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Cada persona anota una idea de apoyo comunitario.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Agrupar por recursos y accesibilidad.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Escoger un piloto pequeño que requiera pocos permisos.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¿Cómo evaluaremos si fue útil?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ofrecer servicios profesionales sin calificación.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3" w:name="b103"/>
      <w:r>
        <w:t xml:space="preserve">Cadena de agradecimiento</w:t>
      </w:r>
      <w:bookmarkEnd w:id="103"/>
    </w:p>
    <w:p>
      <w:pPr>
        <w:pStyle w:val="FicheId"/>
      </w:pPr>
      <w:r>
        <w:t xml:space="preserve">Referencia de esta ficha (no cambiar): actividad/cadena-agradecimiento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Cadena de agradecimiento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Conocer al grupo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Visibilizar aportes observables.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Ninguno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Nombrar una acción colaborativa que se haya visto hoy.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Agradecer sin evaluar rasgos personales.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Permitir silencios y cerrar reconociendo el esfuerzo conjunto.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gestos nos animaron a participar?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Evitar favoritismos y elogios de apariencia.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4" w:name="b104"/>
      <w:r>
        <w:t xml:space="preserve">Equipo sin palabras</w:t>
      </w:r>
      <w:bookmarkEnd w:id="104"/>
    </w:p>
    <w:p>
      <w:pPr>
        <w:pStyle w:val="FicheId"/>
      </w:pPr>
      <w:r>
        <w:t xml:space="preserve">Referencia de esta ficha (no cambiar): actividad/equipo-sin-palabras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Equipo sin palabras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Colaboración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Explorar comunicación no verbal accesible.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Fichas de figuras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Cada equipo recibe piezas para ordenar una secuencia.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Resolver primero con señas voluntarias y apoyo escrito.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Comparar cómo se coordinó el equipo.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barreras hubo y cómo las reducimos?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Adaptar con texto/audio; no excluir por sordera, visión o movilidad.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5" w:name="b105"/>
      <w:r>
        <w:t xml:space="preserve">Preguntas ante una parábola</w:t>
      </w:r>
      <w:bookmarkEnd w:id="105"/>
    </w:p>
    <w:p>
      <w:pPr>
        <w:pStyle w:val="FicheId"/>
      </w:pPr>
      <w:r>
        <w:t xml:space="preserve">Referencia de esta ficha (no cambiar): actividad/parabolas-preguntas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Preguntas ante una parábola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Biblia en diálogo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Distinguir relato, audiencia y aplicación.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4–20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Texto bíblico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Elegir una parábola y leer el contexto narrativo.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Formular preguntas de observación sin debatir quién tiene razón.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Proponer investigación pastoral posterior si hay desacuerdos.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información falta para comprender mejor el relato?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atribuir a Dios afirmaciones del grupo sin revisión contextual.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6" w:name="b106"/>
      <w:r>
        <w:t xml:space="preserve">Red de servicio</w:t>
      </w:r>
      <w:bookmarkEnd w:id="106"/>
    </w:p>
    <w:p>
      <w:pPr>
        <w:pStyle w:val="FicheId"/>
      </w:pPr>
      <w:r>
        <w:t xml:space="preserve">Referencia de esta ficha (no cambiar): actividad/red-servicio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Red de servicio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Servicio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Conectar capacidades disponibles con tareas prudentes.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5–25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20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Pizarra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Listar tareas de un evento hipotético.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Distribuirlas por disponibilidad voluntaria.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Nombrar apoyo alternativo y verificar consentimientos.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¿A quién dejamos fuera sin querer?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registrar teléfonos personales ni horarios privados en público.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7" w:name="b107"/>
      <w:r>
        <w:t xml:space="preserve">Pausa de observación</w:t>
      </w:r>
      <w:bookmarkEnd w:id="107"/>
    </w:p>
    <w:p>
      <w:pPr>
        <w:pStyle w:val="FicheId"/>
      </w:pPr>
      <w:r>
        <w:t xml:space="preserve">Referencia de esta ficha (no cambiar): actividad/pausa-observacion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Pausa de observación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Reflexión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Atender a lo que ocurre antes de reaccionar.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3–25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12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Invitar a observar un espacio tranquilo por un minuto.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Anotar algo oído o visto sin evaluarlo.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Compartir cómo cambiaron las observaciones al escuchar a otros.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solemos pasar por alto?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Alternativa sentada o con ojos abiertos; no imponer ejercicios corporales.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8" w:name="b108"/>
      <w:r>
        <w:t xml:space="preserve">Tarea compartida</w:t>
      </w:r>
      <w:bookmarkEnd w:id="108"/>
    </w:p>
    <w:p>
      <w:pPr>
        <w:pStyle w:val="FicheId"/>
      </w:pPr>
      <w:r>
        <w:t xml:space="preserve">Referencia de esta ficha (no cambiar): actividad/tarea-compartida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Tarea compartida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Colaboración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Repartir responsabilidades con equidad.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6–30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Papel y marcadores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Plantear la preparación de una reunión ficticia.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Asignar tareas considerando fortalezas y accesibilidad.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Revisar qué quedó sin cubrir y ajustar juntos.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¿Qué significa colaborar sin sobrecargar?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Evitar presión para asumir voluntariados reales.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09" w:name="b109"/>
      <w:r>
        <w:t xml:space="preserve">Un próximo paso</w:t>
      </w:r>
      <w:bookmarkEnd w:id="109"/>
    </w:p>
    <w:p>
      <w:pPr>
        <w:pStyle w:val="FicheId"/>
      </w:pPr>
      <w:r>
        <w:t xml:space="preserve">Referencia de esta ficha (no cambiar): actividad/proximo-paso</w:t>
      </w:r>
    </w:p>
    <w:p>
      <w:pPr>
        <w:pStyle w:val="FieldLabel"/>
      </w:pPr>
      <w:r>
        <w:t xml:space="preserve">NOMBRE DE LA DINÁMICA — ✎ EDITAR AQUÍ</w:t>
      </w:r>
    </w:p>
    <w:p>
      <w:pPr>
        <w:pStyle w:val="EditableValue"/>
      </w:pPr>
      <w:r>
        <w:t xml:space="preserve">Un próximo paso</w:t>
      </w:r>
    </w:p>
    <w:p>
      <w:pPr>
        <w:pStyle w:val="FieldLabel"/>
      </w:pPr>
      <w:r>
        <w:t xml:space="preserve">CATEGORÍA — ✎ EDITAR AQUÍ</w:t>
      </w:r>
    </w:p>
    <w:p>
      <w:pPr>
        <w:pStyle w:val="EditableValue"/>
      </w:pPr>
      <w:r>
        <w:t xml:space="preserve">Servicio</w:t>
      </w:r>
    </w:p>
    <w:p>
      <w:pPr>
        <w:pStyle w:val="FieldLabel"/>
      </w:pPr>
      <w:r>
        <w:t xml:space="preserve">OBJETIVO — ✎ EDITAR AQUÍ</w:t>
      </w:r>
    </w:p>
    <w:p>
      <w:pPr>
        <w:pStyle w:val="EditableValue"/>
      </w:pPr>
      <w:r>
        <w:t xml:space="preserve">Cerrar con compromisos pequeños y opcionales.</w:t>
      </w:r>
    </w:p>
    <w:p>
      <w:pPr>
        <w:pStyle w:val="FieldLabel"/>
      </w:pPr>
      <w:r>
        <w:t xml:space="preserve">PARTICIPANTES — ✎ EDITAR AQUÍ</w:t>
      </w:r>
    </w:p>
    <w:p>
      <w:pPr>
        <w:pStyle w:val="EditableValue"/>
      </w:pPr>
      <w:r>
        <w:t xml:space="preserve">3–30</w:t>
      </w:r>
    </w:p>
    <w:p>
      <w:pPr>
        <w:pStyle w:val="FieldLabel"/>
      </w:pPr>
      <w:r>
        <w:t xml:space="preserve">EDAD SUGERIDA — ✎ EDITAR AQUÍ</w:t>
      </w:r>
    </w:p>
    <w:p>
      <w:pPr>
        <w:pStyle w:val="EditableValue"/>
      </w:pPr>
      <w:r>
        <w:t xml:space="preserve">12+ (indicación general de la pantalla)</w:t>
      </w:r>
    </w:p>
    <w:p>
      <w:pPr>
        <w:pStyle w:val="FieldLabel"/>
      </w:pPr>
      <w:r>
        <w:t xml:space="preserve">DURACIÓN — ✎ EDITAR AQUÍ</w:t>
      </w:r>
    </w:p>
    <w:p>
      <w:pPr>
        <w:pStyle w:val="EditableValue"/>
      </w:pPr>
      <w:r>
        <w:t xml:space="preserve">15 minutos</w:t>
      </w:r>
    </w:p>
    <w:p>
      <w:pPr>
        <w:pStyle w:val="FieldLabel"/>
      </w:pPr>
      <w:r>
        <w:t xml:space="preserve">MATERIALES — ✎ EDITAR AQUÍ</w:t>
      </w:r>
    </w:p>
    <w:p>
      <w:pPr>
        <w:pStyle w:val="EditableValue"/>
      </w:pPr>
      <w:r>
        <w:t xml:space="preserve">Tarjetas</w:t>
      </w:r>
    </w:p>
    <w:p>
      <w:pPr>
        <w:pStyle w:val="GroupLabel"/>
      </w:pPr>
      <w:r>
        <w:t xml:space="preserve">CÓMO REALIZARLA — ✎ EDITAR Y AMPLIAR</w:t>
      </w:r>
    </w:p>
    <w:p>
      <w:pPr>
        <w:pStyle w:val="FieldLabel"/>
      </w:pPr>
      <w:r>
        <w:t xml:space="preserve">PASO 1 — ✎ EDITAR AQUÍ</w:t>
      </w:r>
    </w:p>
    <w:p>
      <w:pPr>
        <w:pStyle w:val="EditableValue"/>
      </w:pPr>
      <w:r>
        <w:t xml:space="preserve">Cada persona elige una acción solidaria realista o dice paso.</w:t>
      </w:r>
    </w:p>
    <w:p>
      <w:pPr>
        <w:pStyle w:val="FieldLabel"/>
      </w:pPr>
      <w:r>
        <w:t xml:space="preserve">PASO 2 — ✎ EDITAR AQUÍ</w:t>
      </w:r>
    </w:p>
    <w:p>
      <w:pPr>
        <w:pStyle w:val="EditableValue"/>
      </w:pPr>
      <w:r>
        <w:t xml:space="preserve">En pequeños grupos identificar obstáculos generales.</w:t>
      </w:r>
    </w:p>
    <w:p>
      <w:pPr>
        <w:pStyle w:val="FieldLabel"/>
      </w:pPr>
      <w:r>
        <w:t xml:space="preserve">PASO 3 — ✎ EDITAR AQUÍ</w:t>
      </w:r>
    </w:p>
    <w:p>
      <w:pPr>
        <w:pStyle w:val="EditableValue"/>
      </w:pPr>
      <w:r>
        <w:t xml:space="preserve">Acordar fecha para evaluar, sin vigilar decisiones individuales.</w:t>
      </w:r>
    </w:p>
    <w:p>
      <w:pPr>
        <w:pStyle w:val="ProposalLabel"/>
      </w:pPr>
      <w:r>
        <w:t xml:space="preserve">PASOS ADICIONALES / ESTACIONES / CIRCUITO — AMPLIACIÓN PROPUESTA; NO ESTÁ EN LA APK</w:t>
      </w:r>
    </w:p>
    <w:p>
      <w:pPr>
        <w:pStyle w:val="ProposalValue"/>
      </w:pPr>
      <w:r>
        <w:t xml:space="preserve">Continúe con pasos 4, 5, 6 o los que necesite. Si cambia el número actual de pasos, requerirá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FieldLabel"/>
      </w:pPr>
      <w:r>
        <w:t xml:space="preserve">PREGUNTA PARA CONVERSAR — ✎ EDITAR AQUÍ</w:t>
      </w:r>
    </w:p>
    <w:p>
      <w:pPr>
        <w:pStyle w:val="EditableValue"/>
      </w:pPr>
      <w:r>
        <w:t xml:space="preserve">¿Cómo acompañar sin controlar?</w:t>
      </w:r>
    </w:p>
    <w:p>
      <w:pPr>
        <w:pStyle w:val="CareLabel"/>
      </w:pPr>
      <w:r>
        <w:t xml:space="preserve">CUIDADOS — CONSERVAR; ANOTAR OBSERVACIONES</w:t>
      </w:r>
    </w:p>
    <w:p>
      <w:pPr>
        <w:pStyle w:val="CareValue"/>
      </w:pPr>
      <w:r>
        <w:t xml:space="preserve">No pedir pruebas de cumplimiento ni datos sensibles. Participar es voluntario: permite respuesta escrita, sentada o por voz. Con menores, dos adultos responsables y protocolos locales de protección.</w:t>
      </w:r>
    </w:p>
    <w:p>
      <w:pPr>
        <w:pStyle w:val="ProposalLabel"/>
      </w:pPr>
      <w:r>
        <w:t xml:space="preserve">OBSERVACIONES O PROPUESTA DE AMPLIACIÓN DE CUIDADOS — AMPLIACIÓN PROPUESTA; NO ESTÁ EN LA APK</w:t>
      </w:r>
    </w:p>
    <w:p>
      <w:pPr>
        <w:pStyle w:val="ProposalValue"/>
      </w:pPr>
      <w:r>
        <w:t xml:space="preserve">Mantenga las precauciones actuales hasta que la revisión humana autorice cualquier cambio.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110" w:name="b110"/>
      <w:r>
        <w:t xml:space="preserve">8. Juegos bíblicos interactivos</w:t>
      </w:r>
      <w:bookmarkEnd w:id="110"/>
    </w:p>
    <w:p>
      <w:pPr>
        <w:pStyle w:val="Heading2"/>
      </w:pPr>
      <w:bookmarkStart w:id="111" w:name="b111"/>
      <w:r>
        <w:t xml:space="preserve">Trivia · Pregunta t1</w:t>
      </w:r>
      <w:bookmarkEnd w:id="111"/>
    </w:p>
    <w:p>
      <w:pPr>
        <w:pStyle w:val="FicheId"/>
      </w:pPr>
      <w:r>
        <w:t xml:space="preserve">Referencia de esta ficha (no cambiar): juego/trivia/t1</w:t>
      </w:r>
    </w:p>
    <w:p>
      <w:pPr>
        <w:pStyle w:val="FieldLabel"/>
      </w:pPr>
      <w:r>
        <w:t xml:space="preserve">PREGUNTA — ✎ EDITAR AQUÍ</w:t>
      </w:r>
    </w:p>
    <w:p>
      <w:pPr>
        <w:pStyle w:val="EditableValue"/>
      </w:pPr>
      <w:r>
        <w:t xml:space="preserve">¿En qué evangelio aparece el diálogo sobre el buen samaritano?</w:t>
      </w:r>
    </w:p>
    <w:p>
      <w:pPr>
        <w:pStyle w:val="FieldLabel"/>
      </w:pPr>
      <w:r>
        <w:t xml:space="preserve">OPCIÓN 1 — ✎ EDITAR AQUÍ</w:t>
      </w:r>
    </w:p>
    <w:p>
      <w:pPr>
        <w:pStyle w:val="EditableValue"/>
      </w:pPr>
      <w:r>
        <w:t xml:space="preserve">Lucas</w:t>
      </w:r>
    </w:p>
    <w:p>
      <w:pPr>
        <w:pStyle w:val="FieldLabel"/>
      </w:pPr>
      <w:r>
        <w:t xml:space="preserve">OPCIÓN 2 — ✎ EDITAR AQUÍ</w:t>
      </w:r>
    </w:p>
    <w:p>
      <w:pPr>
        <w:pStyle w:val="EditableValue"/>
      </w:pPr>
      <w:r>
        <w:t xml:space="preserve">Marcos</w:t>
      </w:r>
    </w:p>
    <w:p>
      <w:pPr>
        <w:pStyle w:val="FieldLabel"/>
      </w:pPr>
      <w:r>
        <w:t xml:space="preserve">OPCIÓN 3 — ✎ EDITAR AQUÍ</w:t>
      </w:r>
    </w:p>
    <w:p>
      <w:pPr>
        <w:pStyle w:val="EditableValue"/>
      </w:pPr>
      <w:r>
        <w:t xml:space="preserve">Juan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Lucas</w:t>
      </w:r>
    </w:p>
    <w:p>
      <w:pPr>
        <w:pStyle w:val="FieldLabel"/>
      </w:pPr>
      <w:r>
        <w:t xml:space="preserve">EXPLICACIÓN DE LA RESPUESTA — ✎ EDITAR AQUÍ</w:t>
      </w:r>
    </w:p>
    <w:p>
      <w:pPr>
        <w:pStyle w:val="EditableValue"/>
      </w:pPr>
      <w:r>
        <w:t xml:space="preserve">Leer Lucas 10:25–37 y su pregunta inicial antes de aplicar la parábola.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Lucas 10:25–37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2" w:name="b112"/>
      <w:r>
        <w:t xml:space="preserve">Trivia · Pregunta t2</w:t>
      </w:r>
      <w:bookmarkEnd w:id="112"/>
    </w:p>
    <w:p>
      <w:pPr>
        <w:pStyle w:val="FicheId"/>
      </w:pPr>
      <w:r>
        <w:t xml:space="preserve">Referencia de esta ficha (no cambiar): juego/trivia/t2</w:t>
      </w:r>
    </w:p>
    <w:p>
      <w:pPr>
        <w:pStyle w:val="FieldLabel"/>
      </w:pPr>
      <w:r>
        <w:t xml:space="preserve">PREGUNTA — ✎ EDITAR AQUÍ</w:t>
      </w:r>
    </w:p>
    <w:p>
      <w:pPr>
        <w:pStyle w:val="EditableValue"/>
      </w:pPr>
      <w:r>
        <w:t xml:space="preserve">¿Qué capítulo de Juan presenta la imagen de la vid?</w:t>
      </w:r>
    </w:p>
    <w:p>
      <w:pPr>
        <w:pStyle w:val="FieldLabel"/>
      </w:pPr>
      <w:r>
        <w:t xml:space="preserve">OPCIÓN 1 — ✎ EDITAR AQUÍ</w:t>
      </w:r>
    </w:p>
    <w:p>
      <w:pPr>
        <w:pStyle w:val="EditableValue"/>
      </w:pPr>
      <w:r>
        <w:t xml:space="preserve">Juan 3</w:t>
      </w:r>
    </w:p>
    <w:p>
      <w:pPr>
        <w:pStyle w:val="FieldLabel"/>
      </w:pPr>
      <w:r>
        <w:t xml:space="preserve">OPCIÓN 2 — ✎ EDITAR AQUÍ</w:t>
      </w:r>
    </w:p>
    <w:p>
      <w:pPr>
        <w:pStyle w:val="EditableValue"/>
      </w:pPr>
      <w:r>
        <w:t xml:space="preserve">Juan 15</w:t>
      </w:r>
    </w:p>
    <w:p>
      <w:pPr>
        <w:pStyle w:val="FieldLabel"/>
      </w:pPr>
      <w:r>
        <w:t xml:space="preserve">OPCIÓN 3 — ✎ EDITAR AQUÍ</w:t>
      </w:r>
    </w:p>
    <w:p>
      <w:pPr>
        <w:pStyle w:val="EditableValue"/>
      </w:pPr>
      <w:r>
        <w:t xml:space="preserve">Juan 21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Juan 15</w:t>
      </w:r>
    </w:p>
    <w:p>
      <w:pPr>
        <w:pStyle w:val="FieldLabel"/>
      </w:pPr>
      <w:r>
        <w:t xml:space="preserve">EXPLICACIÓN DE LA RESPUESTA — ✎ EDITAR AQUÍ</w:t>
      </w:r>
    </w:p>
    <w:p>
      <w:pPr>
        <w:pStyle w:val="EditableValue"/>
      </w:pPr>
      <w:r>
        <w:t xml:space="preserve">Juan 15:1–12 usa esta imagen dentro del discurso de Jesús.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15:1–12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3" w:name="b113"/>
      <w:r>
        <w:t xml:space="preserve">Trivia · Pregunta t3</w:t>
      </w:r>
      <w:bookmarkEnd w:id="113"/>
    </w:p>
    <w:p>
      <w:pPr>
        <w:pStyle w:val="FicheId"/>
      </w:pPr>
      <w:r>
        <w:t xml:space="preserve">Referencia de esta ficha (no cambiar): juego/trivia/t3</w:t>
      </w:r>
    </w:p>
    <w:p>
      <w:pPr>
        <w:pStyle w:val="FieldLabel"/>
      </w:pPr>
      <w:r>
        <w:t xml:space="preserve">PREGUNTA — ✎ EDITAR AQUÍ</w:t>
      </w:r>
    </w:p>
    <w:p>
      <w:pPr>
        <w:pStyle w:val="EditableValue"/>
      </w:pPr>
      <w:r>
        <w:t xml:space="preserve">¿Qué salmo comienza con la imagen del pastor?</w:t>
      </w:r>
    </w:p>
    <w:p>
      <w:pPr>
        <w:pStyle w:val="FieldLabel"/>
      </w:pPr>
      <w:r>
        <w:t xml:space="preserve">OPCIÓN 1 — ✎ EDITAR AQUÍ</w:t>
      </w:r>
    </w:p>
    <w:p>
      <w:pPr>
        <w:pStyle w:val="EditableValue"/>
      </w:pPr>
      <w:r>
        <w:t xml:space="preserve">Salmos 23</w:t>
      </w:r>
    </w:p>
    <w:p>
      <w:pPr>
        <w:pStyle w:val="FieldLabel"/>
      </w:pPr>
      <w:r>
        <w:t xml:space="preserve">OPCIÓN 2 — ✎ EDITAR AQUÍ</w:t>
      </w:r>
    </w:p>
    <w:p>
      <w:pPr>
        <w:pStyle w:val="EditableValue"/>
      </w:pPr>
      <w:r>
        <w:t xml:space="preserve">Salmos 13</w:t>
      </w:r>
    </w:p>
    <w:p>
      <w:pPr>
        <w:pStyle w:val="FieldLabel"/>
      </w:pPr>
      <w:r>
        <w:t xml:space="preserve">OPCIÓN 3 — ✎ EDITAR AQUÍ</w:t>
      </w:r>
    </w:p>
    <w:p>
      <w:pPr>
        <w:pStyle w:val="EditableValue"/>
      </w:pPr>
      <w:r>
        <w:t xml:space="preserve">Salmos 42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Salmos 23</w:t>
      </w:r>
    </w:p>
    <w:p>
      <w:pPr>
        <w:pStyle w:val="FieldLabel"/>
      </w:pPr>
      <w:r>
        <w:t xml:space="preserve">EXPLICACIÓN DE LA RESPUESTA — ✎ EDITAR AQUÍ</w:t>
      </w:r>
    </w:p>
    <w:p>
      <w:pPr>
        <w:pStyle w:val="EditableValue"/>
      </w:pPr>
      <w:r>
        <w:t xml:space="preserve">Salmos 23:1–6 contiene imágenes de cuidado y peligro.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23:1–6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4" w:name="b114"/>
      <w:r>
        <w:t xml:space="preserve">Trivia · Pregunta t4</w:t>
      </w:r>
      <w:bookmarkEnd w:id="114"/>
    </w:p>
    <w:p>
      <w:pPr>
        <w:pStyle w:val="FicheId"/>
      </w:pPr>
      <w:r>
        <w:t xml:space="preserve">Referencia de esta ficha (no cambiar): juego/trivia/t4</w:t>
      </w:r>
    </w:p>
    <w:p>
      <w:pPr>
        <w:pStyle w:val="FieldLabel"/>
      </w:pPr>
      <w:r>
        <w:t xml:space="preserve">PREGUNTA — ✎ EDITAR AQUÍ</w:t>
      </w:r>
    </w:p>
    <w:p>
      <w:pPr>
        <w:pStyle w:val="EditableValue"/>
      </w:pPr>
      <w:r>
        <w:t xml:space="preserve">¿En cuál texto aparece una enseñanza sobre el servicio frente al prestigio?</w:t>
      </w:r>
    </w:p>
    <w:p>
      <w:pPr>
        <w:pStyle w:val="FieldLabel"/>
      </w:pPr>
      <w:r>
        <w:t xml:space="preserve">OPCIÓN 1 — ✎ EDITAR AQUÍ</w:t>
      </w:r>
    </w:p>
    <w:p>
      <w:pPr>
        <w:pStyle w:val="EditableValue"/>
      </w:pPr>
      <w:r>
        <w:t xml:space="preserve">Marcos 10:35–45</w:t>
      </w:r>
    </w:p>
    <w:p>
      <w:pPr>
        <w:pStyle w:val="FieldLabel"/>
      </w:pPr>
      <w:r>
        <w:t xml:space="preserve">OPCIÓN 2 — ✎ EDITAR AQUÍ</w:t>
      </w:r>
    </w:p>
    <w:p>
      <w:pPr>
        <w:pStyle w:val="EditableValue"/>
      </w:pPr>
      <w:r>
        <w:t xml:space="preserve">Juan 6:1–15</w:t>
      </w:r>
    </w:p>
    <w:p>
      <w:pPr>
        <w:pStyle w:val="FieldLabel"/>
      </w:pPr>
      <w:r>
        <w:t xml:space="preserve">OPCIÓN 3 — ✎ EDITAR AQUÍ</w:t>
      </w:r>
    </w:p>
    <w:p>
      <w:pPr>
        <w:pStyle w:val="EditableValue"/>
      </w:pPr>
      <w:r>
        <w:t xml:space="preserve">Salmos 139:1–18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Marcos 10:35–45</w:t>
      </w:r>
    </w:p>
    <w:p>
      <w:pPr>
        <w:pStyle w:val="FieldLabel"/>
      </w:pPr>
      <w:r>
        <w:t xml:space="preserve">EXPLICACIÓN DE LA RESPUESTA — ✎ EDITAR AQUÍ</w:t>
      </w:r>
    </w:p>
    <w:p>
      <w:pPr>
        <w:pStyle w:val="EditableValue"/>
      </w:pPr>
      <w:r>
        <w:t xml:space="preserve">Marcos 10 confronta la ambición de puestos con el servicio.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10:35–45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5" w:name="b115"/>
      <w:r>
        <w:t xml:space="preserve">Trivia · Pregunta t5</w:t>
      </w:r>
      <w:bookmarkEnd w:id="115"/>
    </w:p>
    <w:p>
      <w:pPr>
        <w:pStyle w:val="FicheId"/>
      </w:pPr>
      <w:r>
        <w:t xml:space="preserve">Referencia de esta ficha (no cambiar): juego/trivia/t5</w:t>
      </w:r>
    </w:p>
    <w:p>
      <w:pPr>
        <w:pStyle w:val="FieldLabel"/>
      </w:pPr>
      <w:r>
        <w:t xml:space="preserve">PREGUNTA — ✎ EDITAR AQUÍ</w:t>
      </w:r>
    </w:p>
    <w:p>
      <w:pPr>
        <w:pStyle w:val="EditableValue"/>
      </w:pPr>
      <w:r>
        <w:t xml:space="preserve">¿En qué carta se encuentra el capítulo sobre el amor?</w:t>
      </w:r>
    </w:p>
    <w:p>
      <w:pPr>
        <w:pStyle w:val="FieldLabel"/>
      </w:pPr>
      <w:r>
        <w:t xml:space="preserve">OPCIÓN 1 — ✎ EDITAR AQUÍ</w:t>
      </w:r>
    </w:p>
    <w:p>
      <w:pPr>
        <w:pStyle w:val="EditableValue"/>
      </w:pPr>
      <w:r>
        <w:t xml:space="preserve">Romanos 8</w:t>
      </w:r>
    </w:p>
    <w:p>
      <w:pPr>
        <w:pStyle w:val="FieldLabel"/>
      </w:pPr>
      <w:r>
        <w:t xml:space="preserve">OPCIÓN 2 — ✎ EDITAR AQUÍ</w:t>
      </w:r>
    </w:p>
    <w:p>
      <w:pPr>
        <w:pStyle w:val="EditableValue"/>
      </w:pPr>
      <w:r>
        <w:t xml:space="preserve">1 Corintios 13</w:t>
      </w:r>
    </w:p>
    <w:p>
      <w:pPr>
        <w:pStyle w:val="FieldLabel"/>
      </w:pPr>
      <w:r>
        <w:t xml:space="preserve">OPCIÓN 3 — ✎ EDITAR AQUÍ</w:t>
      </w:r>
    </w:p>
    <w:p>
      <w:pPr>
        <w:pStyle w:val="EditableValue"/>
      </w:pPr>
      <w:r>
        <w:t xml:space="preserve">Gálatas 6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1 Corintios 13</w:t>
      </w:r>
    </w:p>
    <w:p>
      <w:pPr>
        <w:pStyle w:val="FieldLabel"/>
      </w:pPr>
      <w:r>
        <w:t xml:space="preserve">EXPLICACIÓN DE LA RESPUESTA — ✎ EDITAR AQUÍ</w:t>
      </w:r>
    </w:p>
    <w:p>
      <w:pPr>
        <w:pStyle w:val="EditableValue"/>
      </w:pPr>
      <w:r>
        <w:t xml:space="preserve">1 Corintios 13 se lee dentro de la discusión comunitaria de la carta.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1 Corintios 13:1–13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6" w:name="b116"/>
      <w:r>
        <w:t xml:space="preserve">Verdadero o falso · Pregunta f1</w:t>
      </w:r>
      <w:bookmarkEnd w:id="116"/>
    </w:p>
    <w:p>
      <w:pPr>
        <w:pStyle w:val="FicheId"/>
      </w:pPr>
      <w:r>
        <w:t xml:space="preserve">Referencia de esta ficha (no cambiar): juego/vf/f1</w:t>
      </w:r>
    </w:p>
    <w:p>
      <w:pPr>
        <w:pStyle w:val="FieldLabel"/>
      </w:pPr>
      <w:r>
        <w:t xml:space="preserve">ENUNCIADO — ✎ EDITAR AQUÍ</w:t>
      </w:r>
    </w:p>
    <w:p>
      <w:pPr>
        <w:pStyle w:val="EditableValue"/>
      </w:pPr>
      <w:r>
        <w:t xml:space="preserve">En Juan 15 se utiliza la imagen de una vid.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Verdadero</w:t>
      </w:r>
    </w:p>
    <w:p>
      <w:pPr>
        <w:pStyle w:val="FieldLabel"/>
      </w:pPr>
      <w:r>
        <w:t xml:space="preserve">EXPLICACIÓN — ✎ EDITAR AQUÍ</w:t>
      </w:r>
    </w:p>
    <w:p>
      <w:pPr>
        <w:pStyle w:val="EditableValue"/>
      </w:pPr>
      <w:r>
        <w:t xml:space="preserve">Juan 15:1–12 emplea la vid para hablar de permanecer.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Juan 15:1–12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7" w:name="b117"/>
      <w:r>
        <w:t xml:space="preserve">Verdadero o falso · Pregunta f2</w:t>
      </w:r>
      <w:bookmarkEnd w:id="117"/>
    </w:p>
    <w:p>
      <w:pPr>
        <w:pStyle w:val="FicheId"/>
      </w:pPr>
      <w:r>
        <w:t xml:space="preserve">Referencia de esta ficha (no cambiar): juego/vf/f2</w:t>
      </w:r>
    </w:p>
    <w:p>
      <w:pPr>
        <w:pStyle w:val="FieldLabel"/>
      </w:pPr>
      <w:r>
        <w:t xml:space="preserve">ENUNCIADO — ✎ EDITAR AQUÍ</w:t>
      </w:r>
    </w:p>
    <w:p>
      <w:pPr>
        <w:pStyle w:val="EditableValue"/>
      </w:pPr>
      <w:r>
        <w:t xml:space="preserve">La parábola del buen samaritano se encuentra en el libro de Génesis.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Falso</w:t>
      </w:r>
    </w:p>
    <w:p>
      <w:pPr>
        <w:pStyle w:val="FieldLabel"/>
      </w:pPr>
      <w:r>
        <w:t xml:space="preserve">EXPLICACIÓN — ✎ EDITAR AQUÍ</w:t>
      </w:r>
    </w:p>
    <w:p>
      <w:pPr>
        <w:pStyle w:val="EditableValue"/>
      </w:pPr>
      <w:r>
        <w:t xml:space="preserve">Se lee en Lucas 10:25–37.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Lucas 10:25–37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8" w:name="b118"/>
      <w:r>
        <w:t xml:space="preserve">Verdadero o falso · Pregunta f3</w:t>
      </w:r>
      <w:bookmarkEnd w:id="118"/>
    </w:p>
    <w:p>
      <w:pPr>
        <w:pStyle w:val="FicheId"/>
      </w:pPr>
      <w:r>
        <w:t xml:space="preserve">Referencia de esta ficha (no cambiar): juego/vf/f3</w:t>
      </w:r>
    </w:p>
    <w:p>
      <w:pPr>
        <w:pStyle w:val="FieldLabel"/>
      </w:pPr>
      <w:r>
        <w:t xml:space="preserve">ENUNCIADO — ✎ EDITAR AQUÍ</w:t>
      </w:r>
    </w:p>
    <w:p>
      <w:pPr>
        <w:pStyle w:val="EditableValue"/>
      </w:pPr>
      <w:r>
        <w:t xml:space="preserve">El Salmo 23 habla solamente de lugares tranquilos y no menciona peligro.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Falso</w:t>
      </w:r>
    </w:p>
    <w:p>
      <w:pPr>
        <w:pStyle w:val="FieldLabel"/>
      </w:pPr>
      <w:r>
        <w:t xml:space="preserve">EXPLICACIÓN — ✎ EDITAR AQUÍ</w:t>
      </w:r>
    </w:p>
    <w:p>
      <w:pPr>
        <w:pStyle w:val="EditableValue"/>
      </w:pPr>
      <w:r>
        <w:t xml:space="preserve">También nombra un valle oscuro; leer Salmos 23:1–6.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23:1–6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19" w:name="b119"/>
      <w:r>
        <w:t xml:space="preserve">Verdadero o falso · Pregunta f4</w:t>
      </w:r>
      <w:bookmarkEnd w:id="119"/>
    </w:p>
    <w:p>
      <w:pPr>
        <w:pStyle w:val="FicheId"/>
      </w:pPr>
      <w:r>
        <w:t xml:space="preserve">Referencia de esta ficha (no cambiar): juego/vf/f4</w:t>
      </w:r>
    </w:p>
    <w:p>
      <w:pPr>
        <w:pStyle w:val="FieldLabel"/>
      </w:pPr>
      <w:r>
        <w:t xml:space="preserve">ENUNCIADO — ✎ EDITAR AQUÍ</w:t>
      </w:r>
    </w:p>
    <w:p>
      <w:pPr>
        <w:pStyle w:val="EditableValue"/>
      </w:pPr>
      <w:r>
        <w:t xml:space="preserve">Marcos 10:42–45 contrapone dominio y servicio.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Verdadero</w:t>
      </w:r>
    </w:p>
    <w:p>
      <w:pPr>
        <w:pStyle w:val="FieldLabel"/>
      </w:pPr>
      <w:r>
        <w:t xml:space="preserve">EXPLICACIÓN — ✎ EDITAR AQUÍ</w:t>
      </w:r>
    </w:p>
    <w:p>
      <w:pPr>
        <w:pStyle w:val="EditableValue"/>
      </w:pPr>
      <w:r>
        <w:t xml:space="preserve">El pasaje se sitúa después de la petición de puestos de honor.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Marcos 10:35–45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0" w:name="b120"/>
      <w:r>
        <w:t xml:space="preserve">Verdadero o falso · Pregunta f5</w:t>
      </w:r>
      <w:bookmarkEnd w:id="120"/>
    </w:p>
    <w:p>
      <w:pPr>
        <w:pStyle w:val="FicheId"/>
      </w:pPr>
      <w:r>
        <w:t xml:space="preserve">Referencia de esta ficha (no cambiar): juego/vf/f5</w:t>
      </w:r>
    </w:p>
    <w:p>
      <w:pPr>
        <w:pStyle w:val="FieldLabel"/>
      </w:pPr>
      <w:r>
        <w:t xml:space="preserve">ENUNCIADO — ✎ EDITAR AQUÍ</w:t>
      </w:r>
    </w:p>
    <w:p>
      <w:pPr>
        <w:pStyle w:val="EditableValue"/>
      </w:pPr>
      <w:r>
        <w:t xml:space="preserve">Mateo 6 contiene una enseñanza sobre oración.</w:t>
      </w:r>
    </w:p>
    <w:p>
      <w:pPr>
        <w:pStyle w:val="FixedLabel"/>
      </w:pPr>
      <w:r>
        <w:t xml:space="preserve">RESPUESTA CORRECTA ACTUAL — NO EDITAR</w:t>
      </w:r>
    </w:p>
    <w:p>
      <w:pPr>
        <w:pStyle w:val="FixedValue"/>
      </w:pPr>
      <w:r>
        <w:t xml:space="preserve">Verdadero</w:t>
      </w:r>
    </w:p>
    <w:p>
      <w:pPr>
        <w:pStyle w:val="FieldLabel"/>
      </w:pPr>
      <w:r>
        <w:t xml:space="preserve">EXPLICACIÓN — ✎ EDITAR AQUÍ</w:t>
      </w:r>
    </w:p>
    <w:p>
      <w:pPr>
        <w:pStyle w:val="EditableValue"/>
      </w:pPr>
      <w:r>
        <w:t xml:space="preserve">El contexto de Mateo 6:5–15 incluye orientaciones sobre motivación.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Mateo 6:5–15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1" w:name="b121"/>
      <w:r>
        <w:t xml:space="preserve">Ordenar tres versículos de Salmos 23 (RV1909)</w:t>
      </w:r>
      <w:bookmarkEnd w:id="121"/>
    </w:p>
    <w:p>
      <w:pPr>
        <w:pStyle w:val="FicheId"/>
      </w:pPr>
      <w:r>
        <w:t xml:space="preserve">Referencia de esta ficha (no cambiar): juego/ordenar-versiculos</w:t>
      </w:r>
    </w:p>
    <w:p>
      <w:pPr>
        <w:pStyle w:val="FieldLabel"/>
      </w:pPr>
      <w:r>
        <w:t xml:space="preserve">NOMBRE DEL JUEGO — ✎ EDITAR AQUÍ</w:t>
      </w:r>
    </w:p>
    <w:p>
      <w:pPr>
        <w:pStyle w:val="EditableValue"/>
      </w:pPr>
      <w:r>
        <w:t xml:space="preserve">Ordenar tres versículos de Salmos 23 (RV1909)</w:t>
      </w:r>
    </w:p>
    <w:p>
      <w:pPr>
        <w:pStyle w:val="FixedLabel"/>
      </w:pPr>
      <w:r>
        <w:t xml:space="preserve">REFERENCIA BÍBLICA — NO EDITAR</w:t>
      </w:r>
    </w:p>
    <w:p>
      <w:pPr>
        <w:pStyle w:val="FixedValue"/>
      </w:pPr>
      <w:r>
        <w:t xml:space="preserve">Salmos 23:1–3</w:t>
      </w:r>
    </w:p>
    <w:p>
      <w:pPr>
        <w:pStyle w:val="ProposalLabel"/>
      </w:pPr>
      <w:r>
        <w:t xml:space="preserve">AMPLIACIÓN O ADAPTACIÓN LOCAL DEL JUEGO — AMPLIACIÓN PROPUESTA; NO ESTÁ EN LA APK</w:t>
      </w:r>
    </w:p>
    <w:p>
      <w:pPr>
        <w:pStyle w:val="ProposalValue"/>
      </w:pPr>
      <w:r>
        <w:t xml:space="preserve">Agregue preguntas, opciones o reglas nuevas; requerirán revisión y adaptación posterior de la aplicación.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122" w:name="b122"/>
      <w:r>
        <w:t xml:space="preserve">9. Incorporar nuevas dinámicas de la comunidad</w:t>
      </w:r>
      <w:bookmarkEnd w:id="122"/>
    </w:p>
    <w:p>
      <w:pPr>
        <w:pStyle w:val="IntroText"/>
      </w:pPr>
      <w:r>
        <w:t xml:space="preserve">Estas fichas están en blanco deliberadamente. NO EXISTEN en la APK actual. Escriba experiencias reales de su comunidad. El identificador y la incorporación técnica se resolverán después.</w:t>
      </w:r>
    </w:p>
    <w:p>
      <w:pPr>
        <w:pStyle w:val="Heading2"/>
      </w:pPr>
      <w:bookmarkStart w:id="123" w:name="b123"/>
      <w:r>
        <w:t xml:space="preserve">Nueva actividad propuesta 1</w:t>
      </w:r>
      <w:bookmarkEnd w:id="123"/>
    </w:p>
    <w:p>
      <w:pPr>
        <w:pStyle w:val="ProposedBanner"/>
      </w:pPr>
      <w:r>
        <w:t xml:space="preserve">NUEVA ACTIVIDAD PROPUESTA POR EL EDITOR — NO EXISTE AÚN EN LA APK</w:t>
      </w:r>
    </w:p>
    <w:p>
      <w:pPr>
        <w:pStyle w:val="FieldLabel"/>
      </w:pPr>
      <w:r>
        <w:t xml:space="preserve">NOMBRE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CATEGORÍA / PROPÓSITO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DESCRIPCIÓN Y OBJETIVO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PARTICIPANTES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EDAD SUGERIDA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DURACIÓN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MATERIALES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RESPONSABLES Y ACOMPAÑAMIENTO — ✎ EDITAR AQUÍ</w:t>
      </w:r>
    </w:p>
    <w:p>
      <w:pPr>
        <w:pStyle w:val="ProposalValue"/>
      </w:pPr>
      <w:r>
        <w:t xml:space="preserve">Escriba aquí…</w:t>
      </w:r>
    </w:p>
    <w:p>
      <w:pPr>
        <w:pStyle w:val="GroupLabel"/>
      </w:pPr>
      <w:r>
        <w:t xml:space="preserve">PASOS / ESTACIONES / CIRCUITO — CANTIDAD LIBRE</w:t>
      </w:r>
    </w:p>
    <w:p>
      <w:pPr>
        <w:pStyle w:val="FieldLabel"/>
      </w:pPr>
      <w:r>
        <w:t xml:space="preserve">Paso / estación 1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2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3 — ✎ EDITAR AQUÍ</w:t>
      </w:r>
    </w:p>
    <w:p>
      <w:pPr>
        <w:pStyle w:val="ProposalValue"/>
      </w:pPr>
      <w:r>
        <w:t xml:space="preserve">Escriba aquí…</w:t>
      </w:r>
    </w:p>
    <w:p>
      <w:pPr>
        <w:pStyle w:val="IntroText"/>
      </w:pPr>
      <w:r>
        <w:t xml:space="preserve">Puede insertar tantos párrafos nuevos como pasos o estaciones necesite.</w:t>
      </w:r>
    </w:p>
    <w:p>
      <w:pPr>
        <w:pStyle w:val="FieldLabel"/>
      </w:pPr>
      <w:r>
        <w:t xml:space="preserve">CONVERSACIÓN / REFLEXIÓN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ORACIÓN O CIERRE LOCAL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CUIDADO, PROTECCIÓN, CONSENTIMIENTO Y ACCESIBILIDAD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FUENTES Y PERMISOS (SI CORRESPONDE) — ✎ EDITAR AQUÍ</w:t>
      </w:r>
    </w:p>
    <w:p>
      <w:pPr>
        <w:pStyle w:val="ProposalValue"/>
      </w:pPr>
      <w:r>
        <w:t xml:space="preserve">Escriba aquí…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4" w:name="b124"/>
      <w:r>
        <w:t xml:space="preserve">Nueva actividad propuesta 2</w:t>
      </w:r>
      <w:bookmarkEnd w:id="124"/>
    </w:p>
    <w:p>
      <w:pPr>
        <w:pStyle w:val="ProposedBanner"/>
      </w:pPr>
      <w:r>
        <w:t xml:space="preserve">NUEVA ACTIVIDAD PROPUESTA POR EL EDITOR — NO EXISTE AÚN EN LA APK</w:t>
      </w:r>
    </w:p>
    <w:p>
      <w:pPr>
        <w:pStyle w:val="FieldLabel"/>
      </w:pPr>
      <w:r>
        <w:t xml:space="preserve">NOMBRE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CATEGORÍA / PROPÓSITO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DESCRIPCIÓN Y OBJETIVO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PARTICIPANTES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EDAD SUGERIDA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DURACIÓN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MATERIALES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RESPONSABLES Y ACOMPAÑAMIENTO — ✎ EDITAR AQUÍ</w:t>
      </w:r>
    </w:p>
    <w:p>
      <w:pPr>
        <w:pStyle w:val="ProposalValue"/>
      </w:pPr>
      <w:r>
        <w:t xml:space="preserve">Escriba aquí…</w:t>
      </w:r>
    </w:p>
    <w:p>
      <w:pPr>
        <w:pStyle w:val="GroupLabel"/>
      </w:pPr>
      <w:r>
        <w:t xml:space="preserve">PASOS / ESTACIONES / CIRCUITO — CANTIDAD LIBRE</w:t>
      </w:r>
    </w:p>
    <w:p>
      <w:pPr>
        <w:pStyle w:val="FieldLabel"/>
      </w:pPr>
      <w:r>
        <w:t xml:space="preserve">Paso / estación 1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2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3 — ✎ EDITAR AQUÍ</w:t>
      </w:r>
    </w:p>
    <w:p>
      <w:pPr>
        <w:pStyle w:val="ProposalValue"/>
      </w:pPr>
      <w:r>
        <w:t xml:space="preserve">Escriba aquí…</w:t>
      </w:r>
    </w:p>
    <w:p>
      <w:pPr>
        <w:pStyle w:val="IntroText"/>
      </w:pPr>
      <w:r>
        <w:t xml:space="preserve">Puede insertar tantos párrafos nuevos como pasos o estaciones necesite.</w:t>
      </w:r>
    </w:p>
    <w:p>
      <w:pPr>
        <w:pStyle w:val="FieldLabel"/>
      </w:pPr>
      <w:r>
        <w:t xml:space="preserve">CONVERSACIÓN / REFLEXIÓN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ORACIÓN O CIERRE LOCAL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CUIDADO, PROTECCIÓN, CONSENTIMIENTO Y ACCESIBILIDAD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FUENTES Y PERMISOS (SI CORRESPONDE) — ✎ EDITAR AQUÍ</w:t>
      </w:r>
    </w:p>
    <w:p>
      <w:pPr>
        <w:pStyle w:val="ProposalValue"/>
      </w:pPr>
      <w:r>
        <w:t xml:space="preserve">Escriba aquí…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5" w:name="b125"/>
      <w:r>
        <w:t xml:space="preserve">Nueva actividad propuesta 3</w:t>
      </w:r>
      <w:bookmarkEnd w:id="125"/>
    </w:p>
    <w:p>
      <w:pPr>
        <w:pStyle w:val="ProposedBanner"/>
      </w:pPr>
      <w:r>
        <w:t xml:space="preserve">NUEVA ACTIVIDAD PROPUESTA POR EL EDITOR — NO EXISTE AÚN EN LA APK</w:t>
      </w:r>
    </w:p>
    <w:p>
      <w:pPr>
        <w:pStyle w:val="FieldLabel"/>
      </w:pPr>
      <w:r>
        <w:t xml:space="preserve">NOMBRE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CATEGORÍA / PROPÓSITO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DESCRIPCIÓN Y OBJETIVO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PARTICIPANTES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EDAD SUGERIDA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DURACIÓN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MATERIALES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RESPONSABLES Y ACOMPAÑAMIENTO — ✎ EDITAR AQUÍ</w:t>
      </w:r>
    </w:p>
    <w:p>
      <w:pPr>
        <w:pStyle w:val="ProposalValue"/>
      </w:pPr>
      <w:r>
        <w:t xml:space="preserve">Escriba aquí…</w:t>
      </w:r>
    </w:p>
    <w:p>
      <w:pPr>
        <w:pStyle w:val="GroupLabel"/>
      </w:pPr>
      <w:r>
        <w:t xml:space="preserve">PASOS / ESTACIONES / CIRCUITO — CANTIDAD LIBRE</w:t>
      </w:r>
    </w:p>
    <w:p>
      <w:pPr>
        <w:pStyle w:val="FieldLabel"/>
      </w:pPr>
      <w:r>
        <w:t xml:space="preserve">Paso / estación 1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2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Paso / estación 3 — ✎ EDITAR AQUÍ</w:t>
      </w:r>
    </w:p>
    <w:p>
      <w:pPr>
        <w:pStyle w:val="ProposalValue"/>
      </w:pPr>
      <w:r>
        <w:t xml:space="preserve">Escriba aquí…</w:t>
      </w:r>
    </w:p>
    <w:p>
      <w:pPr>
        <w:pStyle w:val="IntroText"/>
      </w:pPr>
      <w:r>
        <w:t xml:space="preserve">Puede insertar tantos párrafos nuevos como pasos o estaciones necesite.</w:t>
      </w:r>
    </w:p>
    <w:p>
      <w:pPr>
        <w:pStyle w:val="FieldLabel"/>
      </w:pPr>
      <w:r>
        <w:t xml:space="preserve">CONVERSACIÓN / REFLEXIÓN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ORACIÓN O CIERRE LOCAL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CUIDADO, PROTECCIÓN, CONSENTIMIENTO Y ACCESIBILIDAD — ✎ EDITAR AQUÍ</w:t>
      </w:r>
    </w:p>
    <w:p>
      <w:pPr>
        <w:pStyle w:val="ProposalValue"/>
      </w:pPr>
      <w:r>
        <w:t xml:space="preserve">Escriba aquí…</w:t>
      </w:r>
    </w:p>
    <w:p>
      <w:pPr>
        <w:pStyle w:val="FieldLabel"/>
      </w:pPr>
      <w:r>
        <w:t xml:space="preserve">FUENTES Y PERMISOS (SI CORRESPONDE) — ✎ EDITAR AQUÍ</w:t>
      </w:r>
    </w:p>
    <w:p>
      <w:pPr>
        <w:pStyle w:val="ProposalValue"/>
      </w:pPr>
      <w:r>
        <w:t xml:space="preserve">Escriba aquí…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126" w:name="b126"/>
      <w:r>
        <w:t xml:space="preserve">10. Biblioteca, menú, recursos y ajustes</w:t>
      </w:r>
      <w:bookmarkEnd w:id="126"/>
    </w:p>
    <w:p>
      <w:pPr>
        <w:pStyle w:val="IntroText"/>
      </w:pPr>
      <w:r>
        <w:t xml:space="preserve">Solo aparecen mensajes de explicación, ayuda o aviso que son comprensibles para el editor pastoral. No se transcriben archivos, notas ni preferencias privadas.</w:t>
      </w:r>
    </w:p>
    <w:p>
      <w:pPr>
        <w:pStyle w:val="Heading2"/>
      </w:pPr>
      <w:bookmarkStart w:id="127" w:name="b127"/>
      <w:r>
        <w:t xml:space="preserve">Biblioteca</w:t>
      </w:r>
      <w:bookmarkEnd w:id="127"/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Retoma lo que has leído y guardado en este dispositivo.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Cuando abras un capítulo, podrás retomarlo desde aquí.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Guarda o quita versículos directamente desde el lector.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Aún no guardas referencias.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Notas por versículo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Privadas, guardadas sólo en SQLite local.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Aún no has creado notas por versículo.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Se guarda únicamente en este dispositivo.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Aún no hay lecturas registradas.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8" w:name="b128"/>
      <w:r>
        <w:t xml:space="preserve">Mis libros PDF/EPUB</w:t>
      </w:r>
      <w:bookmarkEnd w:id="128"/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Documentos personales que eliges desde el selector del sistema Android. Copia local privada, sin cuenta, sincronización ni subida automática.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El avance se anota manualmente aquí porque La U no recibe la página actual del visor externo.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Vista de texto sin estilos, imágenes ni scripts del EPUB. La versión con formato original requiere un lector compatible.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El avance es privado y se puede retomar. No eliminamos tus archivos, notas ni destacados.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Sin documentos aún. Tus archivos bíblicos RV1909 y notas existentes no cambian.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29" w:name="b129"/>
      <w:r>
        <w:t xml:space="preserve">Ajustes y privacidad</w:t>
      </w:r>
      <w:bookmarkEnd w:id="129"/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Preferencias locales, sin cuenta obligatoria.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Ajusta el texto bíblico. La interfaz sigue el escalado de texto del sistema dentro de límites seguros para la navegación fija.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Una invitación local a Hoy, desactivada por defecto. Android puede retrasarla.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Notificación local best-effort: requiere permiso y no garantiza una hora exacta. Sin servidor ni cuenta.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30" w:name="b130"/>
      <w:r>
        <w:t xml:space="preserve">Música externa</w:t>
      </w:r>
      <w:bookmarkEnd w:id="130"/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Algunas propuestas externas para explorar. Se abren en SoundCloud y pueden cambiar con el tiempo.</w:t>
      </w:r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Estas listas no son propias ni están aprobadas por La U. Antes de reproducirlas con niños, una persona responsable debe comprobar sus canciones, su contenido y las condiciones de uso. La U no descarga ni redistribuye audio.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31" w:name="b131"/>
      <w:r>
        <w:t xml:space="preserve">Información y fuentes</w:t>
      </w:r>
      <w:bookmarkEnd w:id="131"/>
    </w:p>
    <w:p>
      <w:pPr>
        <w:pStyle w:val="FieldLabel"/>
      </w:pPr>
      <w:r>
        <w:t xml:space="preserve">TEXTO VISIBLE DE AYUDA O AVISO — ✎ EDITAR AQUÍ</w:t>
      </w:r>
    </w:p>
    <w:p>
      <w:pPr>
        <w:pStyle w:val="EditableValue"/>
      </w:pPr>
      <w:r>
        <w:t xml:space="preserve">La U es un prototipo desarrollado con apoyo de inteligencia artificial y consulta de estudios, textos bíblicos y fuentes documentales. Sus contenidos se están revisando y no constituyen una publicación doctrinal aprobada ni cuentan con aval de las instituciones citadas.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2"/>
      </w:pPr>
      <w:bookmarkStart w:id="132" w:name="b132"/>
      <w:r>
        <w:t xml:space="preserve">Etiquetas del menú principal</w:t>
      </w:r>
      <w:bookmarkEnd w:id="132"/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Planes de lectura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Temas bíblicos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Guía pastoral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Dinámicas y juegos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SoundCloud · música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Mis libros PDF/EPUB</w:t>
      </w:r>
    </w:p>
    <w:p>
      <w:pPr>
        <w:pStyle w:val="FieldLabel"/>
      </w:pPr>
      <w:r>
        <w:t xml:space="preserve">NOMBRE VISIBLE DEL ACCESO — ✎ EDITAR AQUÍ</w:t>
      </w:r>
    </w:p>
    <w:p>
      <w:pPr>
        <w:pStyle w:val="EditableValue"/>
      </w:pPr>
      <w:r>
        <w:t xml:space="preserve">Ajustes</w:t>
      </w:r>
    </w:p>
    <w:p>
      <w:pPr>
        <w:pStyle w:val="NotesLabel"/>
      </w:pPr>
      <w:r>
        <w:t xml:space="preserve">OBSERVACIONES DEL EDITOR / CORRECCIONES A MANO</w:t>
      </w:r>
    </w:p>
    <w:p>
      <w:pPr>
        <w:pStyle w:val="WriteLine"/>
      </w:pPr>
      <w:r>
        <w:t xml:space="preserve">________________________________________________________________________________</w:t>
      </w:r>
    </w:p>
    <w:p>
      <w:pPr>
        <w:pStyle w:val="Heading1"/>
        <w:pageBreakBefore/>
      </w:pPr>
      <w:bookmarkStart w:id="133" w:name="b133"/>
      <w:r>
        <w:t xml:space="preserve">11. Lo que queda fuera y cómo se aplicarán las correcciones</w:t>
      </w:r>
      <w:bookmarkEnd w:id="133"/>
    </w:p>
    <w:p>
      <w:pPr>
        <w:pStyle w:val="Normal"/>
      </w:pPr>
      <w:r>
        <w:t xml:space="preserve">• La Biblia RV1909, su índice de 66 libros, capítulos, versículos y texto completo no se editan aquí.</w:t>
      </w:r>
    </w:p>
    <w:p>
      <w:pPr>
        <w:pStyle w:val="Normal"/>
      </w:pPr>
      <w:r>
        <w:t xml:space="preserve">• Se excluyen identificadores internos, nombres de variables, rutas del programa, índices numéricos del sistema y fragmentos de código.</w:t>
      </w:r>
    </w:p>
    <w:p>
      <w:pPr>
        <w:pStyle w:val="Normal"/>
      </w:pPr>
      <w:r>
        <w:t xml:space="preserve">• No se exportan notas, destacados, progreso de lectura, historial real, documentos PDF/EPUB ni contenidos personales de usuarios.</w:t>
      </w:r>
    </w:p>
    <w:p>
      <w:pPr>
        <w:pStyle w:val="Normal"/>
      </w:pPr>
      <w:r>
        <w:t xml:space="preserve">• El Cancionero y los módulos de canciones/YouTube/Spotify sin ruta vigente no se incorporan a la edición práctica; siguen registrados en el inventario técnico.</w:t>
      </w:r>
    </w:p>
    <w:p>
      <w:pPr>
        <w:pStyle w:val="Normal"/>
      </w:pPr>
      <w:r>
        <w:t xml:space="preserve">• Los 77 temas pendientes aparecen señalados en el catálogo, sin fichas vacías ni explicaciones inventadas.</w:t>
      </w:r>
    </w:p>
    <w:p>
      <w:pPr>
        <w:pStyle w:val="Normal"/>
      </w:pPr>
      <w:r>
        <w:t xml:space="preserve">• El atlas Markdown y el mapeo TSV anteriores permanecen intactos para el equipo implementador.</w:t>
      </w:r>
    </w:p>
    <w:p>
      <w:pPr>
        <w:pStyle w:val="Normal"/>
      </w:pPr>
      <w:r>
        <w:t xml:space="preserve">• Los contenidos nuevos, los pasos adicionales y las ampliaciones de guías pueden exigir adaptar la aplicación en otra actividad autorizada.</w:t>
      </w:r>
    </w:p>
    <w:p>
      <w:pPr>
        <w:pStyle w:val="IntroText"/>
      </w:pPr>
      <w:r>
        <w:t xml:space="preserve">Esta copia conserva el contenido actual separado de las propuestas de mañana. Las correcciones del Owner requieren cotejo, revisión pastoral y autorización antes de su aplicación.</w:t>
      </w:r>
    </w:p>
    <w:sectPr>
      <w:headerReference w:type="default" r:id="rId1"/>
      <w:footerReference w:type="default" r:id="rId2"/>
      <w:pgSz w:w="11906" w:h="16838"/>
      <w:pgMar w:top="1220" w:right="1320" w:bottom="1180" w:left="1320" w:header="610" w:footer="6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Página </w:t>
    </w:r>
    <w:fldSimple w:instr=" PAGE ">
      <w:r>
        <w:t>1</w:t>
      </w:r>
    </w:fldSimple>
    <w:r>
      <w:t xml:space="preserve">  ·  Borrador para revisión pastoral</w:t>
    </w:r>
  </w:p>
</w:ftr>
</file>

<file path=word/header1.xml><?xml version="1.0" encoding="utf-8"?>
<w:hdr xmlns:w="http://schemas.openxmlformats.org/wordprocessingml/2006/main">
  <w:p>
    <w:pPr>
      <w:pBdr>
        <w:bottom w:val="single" w:sz="3" w:color="B7B7B7"/>
      </w:pBdr>
    </w:pPr>
    <w:r>
      <w:t xml:space="preserve">LA U 1.3  ·  CUADERNO EDITORIAL</w:t>
    </w:r>
  </w:p>
</w:hdr>
</file>

<file path=word/settings.xml><?xml version="1.0" encoding="utf-8"?>
<w:settings xmlns:w="http://schemas.openxmlformats.org/wordprocessingml/2006/main">
  <w:updateFields w:val="true"/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styleId="Normal" w:default="1">
    <w:name w:val="Normal"/>
    <w:pPr>
      <w:spacing w:after="64" w:line="270" w:lineRule="auto"/>
    </w:pPr>
    <w:rPr>
      <w:rFonts w:ascii="Aptos" w:hAnsi="Aptos"/>
      <w:sz w:val="20"/>
      <w:color w:val="242424"/>
    </w:rPr>
  </w:style>
  <w:style w:type="paragraph" w:styleId="CoverBrand">
    <w:name w:val="Cover brand"/>
    <w:basedOn w:val="Normal"/>
    <w:pPr>
      <w:spacing w:before="600" w:after="100"/>
    </w:pPr>
    <w:rPr>
      <w:rFonts w:ascii="Georgia" w:hAnsi="Georgia"/>
      <w:sz w:val="28"/>
      <w:color w:val="444444"/>
      <w:b/>
    </w:rPr>
  </w:style>
  <w:style w:type="paragraph" w:styleId="CoverTitle">
    <w:name w:val="Cover title"/>
    <w:basedOn w:val="Normal"/>
    <w:pPr>
      <w:spacing w:after="185"/>
    </w:pPr>
    <w:rPr>
      <w:rFonts w:ascii="Georgia" w:hAnsi="Georgia"/>
      <w:sz w:val="40"/>
      <w:color w:val="202020"/>
      <w:b/>
    </w:rPr>
  </w:style>
  <w:style w:type="paragraph" w:styleId="CoverSubtitle">
    <w:name w:val="Cover subtitle"/>
    <w:basedOn w:val="Normal"/>
    <w:pPr>
      <w:spacing w:after="510"/>
    </w:pPr>
    <w:rPr>
      <w:rFonts w:ascii="Aptos" w:hAnsi="Aptos"/>
      <w:sz w:val="25"/>
      <w:color w:val="3D3D3D"/>
    </w:rPr>
  </w:style>
  <w:style w:type="paragraph" w:styleId="CoverMeta">
    <w:name w:val="Cover metadata"/>
    <w:basedOn w:val="Normal"/>
    <w:pPr>
      <w:spacing w:after="190"/>
    </w:pPr>
    <w:rPr>
      <w:rFonts w:ascii="Aptos" w:hAnsi="Aptos"/>
      <w:sz w:val="21"/>
      <w:color w:val="444444"/>
    </w:rPr>
  </w:style>
  <w:style w:type="paragraph" w:styleId="CoverCallout">
    <w:name w:val="Cover instruction"/>
    <w:basedOn w:val="Normal"/>
    <w:pPr>
      <w:spacing w:before="260" w:after="260"/>
      <w:shd w:fill="F4F4F4"/>
    </w:pPr>
    <w:rPr>
      <w:rFonts w:ascii="Aptos" w:hAnsi="Aptos"/>
      <w:sz w:val="21"/>
      <w:color w:val="111111"/>
      <w:b/>
    </w:rPr>
  </w:style>
  <w:style w:type="paragraph" w:styleId="Heading1">
    <w:name w:val="heading 1"/>
    <w:basedOn w:val="Normal"/>
    <w:pPr>
      <w:keepNext/>
      <w:spacing w:before="220" w:after="135"/>
      <w:outlineLvl w:val="0"/>
    </w:pPr>
    <w:rPr>
      <w:rFonts w:ascii="Georgia" w:hAnsi="Georgia"/>
      <w:sz w:val="27"/>
      <w:color w:val="232323"/>
      <w:b/>
    </w:rPr>
  </w:style>
  <w:style w:type="paragraph" w:styleId="Heading2">
    <w:name w:val="heading 2"/>
    <w:basedOn w:val="Normal"/>
    <w:pPr>
      <w:keepNext/>
      <w:spacing w:before="205" w:after="95"/>
      <w:outlineLvl w:val="1"/>
      <w:pBdr>
        <w:bottom w:val="single" w:sz="3" w:color="B9B9B9" w:space="5"/>
      </w:pBdr>
    </w:pPr>
    <w:rPr>
      <w:rFonts w:ascii="Georgia" w:hAnsi="Georgia"/>
      <w:sz w:val="23"/>
      <w:color w:val="282828"/>
      <w:b/>
    </w:rPr>
  </w:style>
  <w:style w:type="paragraph" w:styleId="Heading3">
    <w:name w:val="heading 3"/>
    <w:basedOn w:val="Normal"/>
    <w:pPr>
      <w:keepNext/>
      <w:spacing w:before="155" w:after="70"/>
      <w:outlineLvl w:val="2"/>
    </w:pPr>
    <w:rPr>
      <w:rFonts w:ascii="Georgia" w:hAnsi="Georgia"/>
      <w:sz w:val="21"/>
      <w:color w:val="333333"/>
      <w:b/>
    </w:rPr>
  </w:style>
  <w:style w:type="paragraph" w:styleId="FicheId">
    <w:name w:val="Fiche ID"/>
    <w:basedOn w:val="Normal"/>
    <w:pPr>
      <w:spacing w:after="125"/>
    </w:pPr>
    <w:rPr>
      <w:rFonts w:ascii="Aptos" w:hAnsi="Aptos"/>
      <w:sz w:val="16"/>
      <w:color w:val="666666"/>
    </w:rPr>
  </w:style>
  <w:style w:type="paragraph" w:styleId="FieldLabel">
    <w:name w:val="Editable field label"/>
    <w:basedOn w:val="Normal"/>
    <w:pPr>
      <w:keepNext/>
      <w:spacing w:before="115" w:after="38"/>
    </w:pPr>
    <w:rPr>
      <w:rFonts w:ascii="Aptos" w:hAnsi="Aptos"/>
      <w:sz w:val="18"/>
      <w:color w:val="202020"/>
      <w:b/>
    </w:rPr>
  </w:style>
  <w:style w:type="paragraph" w:styleId="EditableValue">
    <w:name w:val="Editable field value"/>
    <w:basedOn w:val="Normal"/>
    <w:pPr>
      <w:spacing w:before="0" w:after="92" w:line="280" w:lineRule="auto"/>
      <w:shd w:fill="F4F4F4"/>
      <w:pBdr>
        <w:left w:val="single" w:sz="8" w:color="808080" w:space="9"/>
      </w:pBdr>
      <w:ind w:left="175" w:right="85"/>
    </w:pPr>
    <w:rPr>
      <w:rFonts w:ascii="Aptos" w:hAnsi="Aptos"/>
      <w:sz w:val="22"/>
      <w:color w:val="171717"/>
    </w:rPr>
  </w:style>
  <w:style w:type="paragraph" w:styleId="CareLabel">
    <w:name w:val="Care label"/>
    <w:basedOn w:val="Normal"/>
    <w:pPr>
      <w:keepNext/>
      <w:spacing w:before="130" w:after="40"/>
    </w:pPr>
    <w:rPr>
      <w:rFonts w:ascii="Aptos" w:hAnsi="Aptos"/>
      <w:sz w:val="18"/>
      <w:color w:val="202020"/>
      <w:b/>
    </w:rPr>
  </w:style>
  <w:style w:type="paragraph" w:styleId="CareValue">
    <w:name w:val="Care value"/>
    <w:basedOn w:val="Normal"/>
    <w:pPr>
      <w:spacing w:after="100" w:line="270" w:lineRule="auto"/>
      <w:pBdr>
        <w:left w:val="double" w:sz="8" w:color="343434" w:space="10"/>
      </w:pBdr>
      <w:ind w:left="185"/>
    </w:pPr>
    <w:rPr>
      <w:rFonts w:ascii="Aptos" w:hAnsi="Aptos"/>
      <w:sz w:val="20"/>
      <w:color w:val="1B1B1B"/>
    </w:rPr>
  </w:style>
  <w:style w:type="paragraph" w:styleId="FixedLabel">
    <w:name w:val="Fixed label"/>
    <w:basedOn w:val="Normal"/>
    <w:pPr>
      <w:keepNext/>
      <w:spacing w:before="90" w:after="25"/>
    </w:pPr>
    <w:rPr>
      <w:rFonts w:ascii="Aptos" w:hAnsi="Aptos"/>
      <w:sz w:val="17"/>
      <w:color w:val="505050"/>
      <w:b/>
    </w:rPr>
  </w:style>
  <w:style w:type="paragraph" w:styleId="FixedValue">
    <w:name w:val="Fixed value"/>
    <w:basedOn w:val="Normal"/>
    <w:pPr>
      <w:spacing w:after="90"/>
      <w:ind w:left="125"/>
    </w:pPr>
    <w:rPr>
      <w:rFonts w:ascii="Aptos" w:hAnsi="Aptos"/>
      <w:sz w:val="19"/>
      <w:color w:val="444444"/>
    </w:rPr>
  </w:style>
  <w:style w:type="paragraph" w:styleId="IntroText">
    <w:name w:val="Intro"/>
    <w:basedOn w:val="Normal"/>
    <w:pPr>
      <w:spacing w:after="130" w:line="270" w:lineRule="auto"/>
    </w:pPr>
    <w:rPr>
      <w:rFonts w:ascii="Aptos" w:hAnsi="Aptos"/>
      <w:sz w:val="20"/>
      <w:color w:val="383838"/>
    </w:rPr>
  </w:style>
  <w:style w:type="paragraph" w:styleId="MapLine">
    <w:name w:val="Map row"/>
    <w:basedOn w:val="Normal"/>
    <w:pPr>
      <w:spacing w:after="115"/>
      <w:ind w:left="170"/>
    </w:pPr>
    <w:rPr>
      <w:rFonts w:ascii="Aptos" w:hAnsi="Aptos"/>
      <w:sz w:val="20"/>
      <w:color w:val="202020"/>
    </w:rPr>
  </w:style>
  <w:style w:type="paragraph" w:styleId="Family">
    <w:name w:val="Topic family"/>
    <w:basedOn w:val="Normal"/>
    <w:pPr>
      <w:keepNext/>
      <w:spacing w:before="120" w:after="55"/>
    </w:pPr>
    <w:rPr>
      <w:rFonts w:ascii="Georgia" w:hAnsi="Georgia"/>
      <w:sz w:val="21"/>
      <w:color w:val="333333"/>
      <w:b/>
    </w:rPr>
  </w:style>
  <w:style w:type="paragraph" w:styleId="CompactList">
    <w:name w:val="Topic list"/>
    <w:basedOn w:val="Normal"/>
    <w:pPr>
      <w:spacing w:after="90" w:line="245" w:lineRule="auto"/>
      <w:ind w:left="120"/>
    </w:pPr>
    <w:rPr>
      <w:rFonts w:ascii="Aptos" w:hAnsi="Aptos"/>
      <w:sz w:val="19"/>
      <w:color w:val="252525"/>
    </w:rPr>
  </w:style>
  <w:style w:type="paragraph" w:styleId="Alpha">
    <w:name w:val="Alphabet letter"/>
    <w:basedOn w:val="Normal"/>
    <w:pPr>
      <w:keepNext/>
      <w:spacing w:before="145" w:after="30"/>
    </w:pPr>
    <w:rPr>
      <w:rFonts w:ascii="Georgia" w:hAnsi="Georgia"/>
      <w:sz w:val="20"/>
      <w:color w:val="2C2C2C"/>
      <w:b/>
    </w:rPr>
  </w:style>
  <w:style w:type="paragraph" w:styleId="ProposalLabel">
    <w:name w:val="Proposed label"/>
    <w:basedOn w:val="Normal"/>
    <w:pPr>
      <w:keepNext/>
      <w:spacing w:before="125" w:after="40"/>
    </w:pPr>
    <w:rPr>
      <w:rFonts w:ascii="Aptos" w:hAnsi="Aptos"/>
      <w:sz w:val="18"/>
      <w:color w:val="242424"/>
      <w:b/>
    </w:rPr>
  </w:style>
  <w:style w:type="paragraph" w:styleId="ProposalValue">
    <w:name w:val="Proposed content"/>
    <w:basedOn w:val="Normal"/>
    <w:pPr>
      <w:spacing w:after="112" w:line="270" w:lineRule="auto"/>
      <w:pBdr>
        <w:left w:val="dashed" w:sz="5" w:color="8A8A8A" w:space="10"/>
      </w:pBdr>
      <w:ind w:left="175"/>
    </w:pPr>
    <w:rPr>
      <w:rFonts w:ascii="Aptos" w:hAnsi="Aptos"/>
      <w:sz w:val="20"/>
      <w:color w:val="555555"/>
    </w:rPr>
  </w:style>
  <w:style w:type="paragraph" w:styleId="ProposedBanner">
    <w:name w:val="Proposed activity badge"/>
    <w:basedOn w:val="Normal"/>
    <w:pPr>
      <w:spacing w:after="145"/>
      <w:shd w:fill="EEEEEE"/>
    </w:pPr>
    <w:rPr>
      <w:rFonts w:ascii="Aptos" w:hAnsi="Aptos"/>
      <w:sz w:val="19"/>
      <w:color w:val="222222"/>
      <w:b/>
    </w:rPr>
  </w:style>
  <w:style w:type="paragraph" w:styleId="WriteLine">
    <w:name w:val="Manual notes line"/>
    <w:basedOn w:val="Normal"/>
    <w:pPr>
      <w:spacing w:after="65"/>
    </w:pPr>
    <w:rPr>
      <w:rFonts w:ascii="Aptos" w:hAnsi="Aptos"/>
      <w:sz w:val="16"/>
      <w:color w:val="777777"/>
    </w:rPr>
  </w:style>
  <w:style w:type="paragraph" w:styleId="NotesLabel">
    <w:name w:val="Notes label"/>
    <w:basedOn w:val="Normal"/>
    <w:pPr>
      <w:keepNext/>
      <w:spacing w:before="135" w:after="50"/>
    </w:pPr>
    <w:rPr>
      <w:rFonts w:ascii="Aptos" w:hAnsi="Aptos"/>
      <w:sz w:val="17"/>
      <w:color w:val="515151"/>
      <w:b/>
    </w:rPr>
  </w:style>
  <w:style w:type="paragraph" w:styleId="GroupLabel">
    <w:name w:val="Steps label"/>
    <w:basedOn w:val="Normal"/>
    <w:pPr>
      <w:spacing w:before="140" w:after="65"/>
    </w:pPr>
    <w:rPr>
      <w:rFonts w:ascii="Aptos" w:hAnsi="Aptos"/>
      <w:sz w:val="18"/>
      <w:color w:val="222222"/>
      <w:b/>
    </w:rPr>
  </w:style>
  <w:style w:type="paragraph" w:styleId="SourceInfo">
    <w:name w:val="Sources"/>
    <w:basedOn w:val="Normal"/>
    <w:pPr>
      <w:spacing w:after="88" w:line="240" w:lineRule="auto"/>
    </w:pPr>
    <w:rPr>
      <w:rFonts w:ascii="Aptos" w:hAnsi="Aptos"/>
      <w:sz w:val="17"/>
      <w:color w:val="555555"/>
    </w:rPr>
  </w:style>
  <w:style w:type="paragraph" w:styleId="IndexRow">
    <w:name w:val="Internal TOC link"/>
    <w:basedOn w:val="Normal"/>
    <w:pPr>
      <w:spacing w:after="66" w:line="245" w:lineRule="auto"/>
    </w:pPr>
    <w:rPr>
      <w:rFonts w:ascii="Aptos" w:hAnsi="Aptos"/>
      <w:sz w:val="19"/>
      <w:color w:val="232323"/>
    </w:rPr>
  </w:style>
  <w:style w:type="paragraph" w:styleId="SmallPrint">
    <w:name w:val="Small print"/>
    <w:basedOn w:val="Normal"/>
    <w:pPr>
      <w:spacing w:after="100"/>
    </w:pPr>
    <w:rPr>
      <w:rFonts w:ascii="Aptos" w:hAnsi="Aptos"/>
      <w:sz w:val="17"/>
      <w:color w:val="555555"/>
    </w:rPr>
  </w:style>
  <w:style w:type="character" w:styleId="Hyperlink">
    <w:name w:val="Hyperlink"/>
    <w:rPr>
      <w:color w:val="222222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 U 1.3 — Cuaderno editorial</dc:title>
  <dc:creator>Implementer documental La U</dc:creator>
  <dc:description>Texto actual y propuestas editoriales; revisión Owner y Supervisor pendientes</dc:description>
  <dcterms:created xsi:type="dcterms:W3CDTF">2026-10-14T00:00:00Z</dcterms:created>
</cp:coreProperties>
</file>