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U 1.3</w:t>
        <w:br/>
        <w:t>Mapa y guion editorial breve</w:t>
      </w:r>
    </w:p>
    <w:p>
      <w:pPr>
        <w:pStyle w:val="Subtitle"/>
      </w:pPr>
      <w:r>
        <w:t>Esto queremos colocar en la aplicación · Documento para decidir en Word</w:t>
      </w:r>
    </w:p>
    <w:p>
      <w:pPr>
        <w:spacing w:after="200"/>
      </w:pPr>
      <w:r>
        <w:t>14 de octubre de 2026  |  Preparado para el Product Owner  |  No modifica todavía la aplicación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6F6"/>
          </w:tcPr>
          <w:p>
            <w:pPr>
              <w:spacing w:after="20"/>
            </w:pPr>
            <w:r>
              <w:rPr>
                <w:b/>
                <w:color w:val="166C72"/>
              </w:rPr>
              <w:t xml:space="preserve">DECISIÓN PRINCIPAL  </w:t>
            </w:r>
            <w:r>
              <w:t>La U debe enseñar el camino de Jesucristo: qué es la Biblia, cómo la leyó y explicó Jesús, qué enseñó y qué legado dejó, relacionando Antiguo y Nuevo Testamento con respeto por su contexto.</w:t>
            </w:r>
          </w:p>
        </w:tc>
      </w:tr>
    </w:tbl>
    <w:p>
      <w:pPr>
        <w:spacing w:after="140"/>
      </w:pPr>
      <w:r>
        <w:t>Guion breve para decidir. Base: plan externo aportado por el Product Owner y cotejo del inventario del repositorio La U. No contiene todavía enseñanzas ni juegos listos para la APK: son propuestas para aprobar, cambiar o rechazar.</w:t>
      </w:r>
    </w:p>
    <w:p>
      <w:pPr>
        <w:pStyle w:val="Heading1"/>
      </w:pPr>
      <w:r>
        <w:t>1. Mapa conceptual completo de La 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654"/>
      </w:tblGrid>
      <w:tr>
        <w:trPr>
          <w:tblHeader w:val="true"/>
          <w:cantSplit/>
        </w:trPr>
        <w:tc>
          <w:tcPr>
            <w:tcW w:type="dxa" w:w="2041"/>
            <w:vAlign w:val="center"/>
            <w:shd w:fill="20384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Eje</w:t>
            </w:r>
          </w:p>
        </w:tc>
        <w:tc>
          <w:tcPr>
            <w:tcW w:type="dxa" w:w="7654"/>
            <w:vAlign w:val="center"/>
            <w:shd w:fill="20384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Qué contiene y qué se propone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APRENDER</w:t>
            </w:r>
          </w:p>
        </w:tc>
        <w:tc>
          <w:tcPr>
            <w:tcW w:type="dxa" w:w="7654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Guía pastoral → «El camino de Jesús» (renovación profunda)</w:t>
              <w:br/>
              <w:t>Explorar → 100 temas (23 con ficha; 77 por desarrollar)</w:t>
              <w:br/>
              <w:t>Leer → Biblia RV1909 intacta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PRACTICAR</w:t>
            </w:r>
          </w:p>
        </w:tc>
        <w:tc>
          <w:tcPr>
            <w:tcW w:type="dxa" w:w="7654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Dinámicas presenciales → 20 juegos enriquecidos + propuestas locales</w:t>
              <w:br/>
              <w:t>Oraciones → 15 fichas nuevas en 3 niveles; Padre Nuestro central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ACOMPAÑAR</w:t>
            </w:r>
          </w:p>
        </w:tc>
        <w:tc>
          <w:tcPr>
            <w:tcW w:type="dxa" w:w="7654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Hoy → 14 lecturas diarias</w:t>
              <w:br/>
              <w:t>Planes de lectura → 4 planes / 28 días (sin reescritura en este encargo)</w:t>
              <w:br/>
              <w:t>Cancionero → conservar tal cual, sin borrar letras ni fundamentos bíblicos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PERSONAL</w:t>
            </w:r>
          </w:p>
        </w:tc>
        <w:tc>
          <w:tcPr>
            <w:tcW w:type="dxa" w:w="7654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Biblioteca / Mis libros PDF-EPUB → conservar</w:t>
              <w:br/>
              <w:t>Ajustes → conservar</w:t>
            </w:r>
          </w:p>
        </w:tc>
      </w:tr>
    </w:tbl>
    <w:p>
      <w:pPr>
        <w:spacing w:after="80"/>
      </w:pPr>
      <w:r>
        <w:t>MENÚ ☰ PROPUESTO: Planes · Temas bíblicos · Guía pastoral / El camino de Jesús · Dinámicas y juegos · Oraciones para caminar con Jesús · Mis libros · Ajustes. SoundCloud deja el menú y el acceso rápido de Hoy. Las cuatro pestañas inferiores siguen siendo Hoy, Explorar, Leer y Biblioteca.</w:t>
      </w:r>
    </w:p>
    <w:p>
      <w:pPr>
        <w:spacing w:after="60"/>
      </w:pPr>
      <w:r>
        <w:t>CANCIONERO: en el código actual existe una pantalla Cancionero, pero no figura entre las siete entradas del menú secundario revisado. Debe verificarse cómo se accede desde la versión real, sin cambiar sus contenidos.</w:t>
      </w:r>
    </w:p>
    <w:p>
      <w:pPr>
        <w:pStyle w:val="Heading1"/>
      </w:pPr>
      <w:r>
        <w:t>2. Guía pastoral: «El camino de Jesús»</w:t>
      </w:r>
    </w:p>
    <w:p>
      <w:pPr>
        <w:spacing w:after="100"/>
      </w:pPr>
      <w:r>
        <w:t>Secuencia de 16 capítulos candidata. Cada capítulo debe tener cuerpo: explicar, emocionar, conectar pasajes y dejar una pregunta que despierte ganas de seguir. El desarrollo final se validará capítulo por capítulo.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9"/>
        <w:gridCol w:w="3090"/>
        <w:gridCol w:w="6066"/>
      </w:tblGrid>
      <w:tr>
        <w:trPr>
          <w:tblHeader w:val="true"/>
          <w:cantSplit/>
        </w:trPr>
        <w:tc>
          <w:tcPr>
            <w:tcW w:type="dxa" w:w="539"/>
            <w:vAlign w:val="center"/>
            <w:shd w:fill="20384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type="dxa" w:w="3090"/>
            <w:vAlign w:val="center"/>
            <w:shd w:fill="20384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Título candidato</w:t>
            </w:r>
          </w:p>
        </w:tc>
        <w:tc>
          <w:tcPr>
            <w:tcW w:type="dxa" w:w="6066"/>
            <w:vAlign w:val="center"/>
            <w:shd w:fill="20384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Qué vamos a enseñar / pregunta que abre curiosidad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01</w:t>
            </w:r>
          </w:p>
        </w:tc>
        <w:tc>
          <w:tcPr>
            <w:tcW w:type="dxa" w:w="309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¿Qué es la Biblia y de dónde viene?</w:t>
            </w:r>
          </w:p>
        </w:tc>
        <w:tc>
          <w:tcPr>
            <w:tcW w:type="dxa" w:w="606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Entender qué es la Biblia, para qué sirve y cómo Jesús explicó las Escrituras. Puerta de entrada al recorrido.  Pregunta: ¿Por qué Jesús explicaba las Escrituras a sus discípulos?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02</w:t>
            </w:r>
          </w:p>
        </w:tc>
        <w:tc>
          <w:tcPr>
            <w:tcW w:type="dxa" w:w="309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¿Cómo se relacionan el Antiguo y el Nuevo Testamento?</w:t>
            </w:r>
          </w:p>
        </w:tc>
        <w:tc>
          <w:tcPr>
            <w:tcW w:type="dxa" w:w="606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Conocer la historia y relación entre ambos testamentos, sin confundir pactos, autores ni contextos.  Pregunta: ¿Qué cambia y qué continúa entre los testamentos?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03</w:t>
            </w:r>
          </w:p>
        </w:tc>
        <w:tc>
          <w:tcPr>
            <w:tcW w:type="dxa" w:w="309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Jesús conoce y explica las Escrituras</w:t>
            </w:r>
          </w:p>
        </w:tc>
        <w:tc>
          <w:tcPr>
            <w:tcW w:type="dxa" w:w="606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Descubrir cómo Jesús leía e interpretaba las Escrituras: comparar sus palabras con sus fuentes.  Pregunta: ¿Dónde dijo Jesús que había aprendido esos mandamientos?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04</w:t>
            </w:r>
          </w:p>
        </w:tc>
        <w:tc>
          <w:tcPr>
            <w:tcW w:type="dxa" w:w="309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Dios nos ama: conocer al Padre</w:t>
            </w:r>
          </w:p>
        </w:tc>
        <w:tc>
          <w:tcPr>
            <w:tcW w:type="dxa" w:w="606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Conocer el amor y la misericordia del Padre a través de las enseñanzas y parábolas de Jesús.  Pregunta: ¿Cómo mostró Jesús el amor del Padre?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05</w:t>
            </w:r>
          </w:p>
        </w:tc>
        <w:tc>
          <w:tcPr>
            <w:tcW w:type="dxa" w:w="309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El amor a Dios y al prójimo</w:t>
            </w:r>
          </w:p>
        </w:tc>
        <w:tc>
          <w:tcPr>
            <w:tcW w:type="dxa" w:w="606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Aprender los dos grandes mandamientos y reconocer cómo se vive el amor en gestos concretos.  Pregunta: ¿Qué significa amar a quien piensa distinto?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06</w:t>
            </w:r>
          </w:p>
        </w:tc>
        <w:tc>
          <w:tcPr>
            <w:tcW w:type="dxa" w:w="309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Jesús enseña misericordia y perdón</w:t>
            </w:r>
          </w:p>
        </w:tc>
        <w:tc>
          <w:tcPr>
            <w:tcW w:type="dxa" w:w="606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Comprender el perdón y la misericordia sin confundirlos con tolerar daños o abusos.  Pregunta: ¿Perdonar siempre significa volver a convivir?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07</w:t>
            </w:r>
          </w:p>
        </w:tc>
        <w:tc>
          <w:tcPr>
            <w:tcW w:type="dxa" w:w="309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Confiar en Dios sin negar las dificultades</w:t>
            </w:r>
          </w:p>
        </w:tc>
        <w:tc>
          <w:tcPr>
            <w:tcW w:type="dxa" w:w="606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Explorar la confianza en Dios cuando la vida es difícil; la fe no elimina mágicamente los problemas.  Pregunta: ¿Por qué personas de fe también atraviesan dificultades?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08</w:t>
            </w:r>
          </w:p>
        </w:tc>
        <w:tc>
          <w:tcPr>
            <w:tcW w:type="dxa" w:w="309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Orar como Jesús nos enseñó</w:t>
            </w:r>
          </w:p>
        </w:tc>
        <w:tc>
          <w:tcPr>
            <w:tcW w:type="dxa" w:w="606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Aprender de Jesús a orar con sinceridad, sencillez y libertad; entender el Padre Nuestro.  Pregunta: ¿Qué le pidió Jesús que dijera a Dios?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09</w:t>
            </w:r>
          </w:p>
        </w:tc>
        <w:tc>
          <w:tcPr>
            <w:tcW w:type="dxa" w:w="309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Jesús anuncia buenas noticias y esperanza</w:t>
            </w:r>
          </w:p>
        </w:tc>
        <w:tc>
          <w:tcPr>
            <w:tcW w:type="dxa" w:w="606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Descubrir qué misión anuncia Jesús al leer Isaías: esperanza, justicia y buena noticia para otros.  Pregunta: ¿Qué buenas noticias quiso anunciar Jesús?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10</w:t>
            </w:r>
          </w:p>
        </w:tc>
        <w:tc>
          <w:tcPr>
            <w:tcW w:type="dxa" w:w="309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Justicia y servicio a quienes lo necesitan</w:t>
            </w:r>
          </w:p>
        </w:tc>
        <w:tc>
          <w:tcPr>
            <w:tcW w:type="dxa" w:w="606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Entender el servicio y la justicia como acciones concretas hacia quienes más lo necesitan.  Pregunta: ¿Quién necesita ayuda y cómo preguntamos antes de actuar?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11</w:t>
            </w:r>
          </w:p>
        </w:tc>
        <w:tc>
          <w:tcPr>
            <w:tcW w:type="dxa" w:w="309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La humildad y el liderazgo que sirve</w:t>
            </w:r>
          </w:p>
        </w:tc>
        <w:tc>
          <w:tcPr>
            <w:tcW w:type="dxa" w:w="606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Explorar el liderazgo según Jesús: el que guía sirve, escucha y comparte responsabilidades.  Pregunta: ¿Qué diferencia a quien manda de quien sirve?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12</w:t>
            </w:r>
          </w:p>
        </w:tc>
        <w:tc>
          <w:tcPr>
            <w:tcW w:type="dxa" w:w="309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La paz y la reconciliación</w:t>
            </w:r>
          </w:p>
        </w:tc>
        <w:tc>
          <w:tcPr>
            <w:tcW w:type="dxa" w:w="606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Practicar caminos de paz y reconciliación, siempre con límites seguros frente al abuso.  Pregunta: ¿Se puede buscar paz sin exponer a alguien a daño?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13</w:t>
            </w:r>
          </w:p>
        </w:tc>
        <w:tc>
          <w:tcPr>
            <w:tcW w:type="dxa" w:w="309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Jesús, nuestro Salvador</w:t>
            </w:r>
          </w:p>
        </w:tc>
        <w:tc>
          <w:tcPr>
            <w:tcW w:type="dxa" w:w="606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Estudiar la salvación y la entrega de Jesús; distinguir relatos bíblicos y lecturas cristianas históricas.  Pregunta: ¿Qué significa la salvación en las fuentes cristianas?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14</w:t>
            </w:r>
          </w:p>
        </w:tc>
        <w:tc>
          <w:tcPr>
            <w:tcW w:type="dxa" w:w="309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La resurrección y la esperanza cristiana</w:t>
            </w:r>
          </w:p>
        </w:tc>
        <w:tc>
          <w:tcPr>
            <w:tcW w:type="dxa" w:w="606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Comprender la resurrección y la esperanza cristiana; distinguir lo narrado por Lucas y lo predicado por Pedro.  Pregunta: ¿Por qué los discípulos hablaron de esperanza?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15</w:t>
            </w:r>
          </w:p>
        </w:tc>
        <w:tc>
          <w:tcPr>
            <w:tcW w:type="dxa" w:w="309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Permanecer en Jesús y dar fruto</w:t>
            </w:r>
          </w:p>
        </w:tc>
        <w:tc>
          <w:tcPr>
            <w:tcW w:type="dxa" w:w="606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Descubrir qué significa permanecer unidos a Jesús y dar frutos en la vida cotidiana.  Pregunta: ¿Cómo se reconoce un fruto bueno en una acción?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16</w:t>
            </w:r>
          </w:p>
        </w:tc>
        <w:tc>
          <w:tcPr>
            <w:tcW w:type="dxa" w:w="309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Vivir lo aprendido: amar con hechos</w:t>
            </w:r>
          </w:p>
        </w:tc>
        <w:tc>
          <w:tcPr>
            <w:tcW w:type="dxa" w:w="606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Cerrar el recorrido con acciones: amar con hechos, servir y seguir investigando por cuenta propia.  Pregunta: ¿Qué puedo practicar esta semana?</w:t>
            </w:r>
          </w:p>
        </w:tc>
      </w:tr>
    </w:tbl>
    <w:p>
      <w:pPr>
        <w:spacing w:after="80"/>
      </w:pPr>
      <w:r>
        <w:t>Regla de cada lección: 1) enseñanza o ejemplo real de Jesús; 2) relación comprobable con el Antiguo Testamento; 3) legado para la humanidad; 4) ejemplo concreto de vida; 5) pregunta de descubrimiento; 6) actividad u oración voluntaria.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6F6"/>
          </w:tcPr>
          <w:p>
            <w:pPr>
              <w:spacing w:after="20"/>
            </w:pPr>
            <w:r>
              <w:rPr>
                <w:b/>
                <w:color w:val="166C72"/>
              </w:rPr>
              <w:t xml:space="preserve">LAS OCHO GUÍAS ANTERIORES  </w:t>
            </w:r>
            <w:r>
              <w:t>No estamos obligados a conservar sus textos ligeros. El nuevo recorrido puede sustituirlas completamente. Se deben conservar las precauciones de protección, consentimiento, accesibilidad y acompañamiento.</w:t>
            </w:r>
          </w:p>
        </w:tc>
      </w:tr>
    </w:tbl>
    <w:p>
      <w:pPr>
        <w:pStyle w:val="Heading1"/>
      </w:pPr>
      <w:r>
        <w:t>3. Dinámicas: que den ganas de jugar y descubrir</w:t>
      </w:r>
    </w:p>
    <w:p>
      <w:pPr>
        <w:spacing w:after="100"/>
      </w:pPr>
      <w:r>
        <w:t>Las veinte dinámicas actuales son un punto de partida, no textos intocables. Para despertar curiosidad y aprendizaje, cada juego necesita reto, descubrimiento, reglas claras y cierre bíblico; adaptar al grupo 12+ actual. Propuestas para menores de 12 años requieren autorización adicional. Lo siguiente NO existe aún en la APK.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9"/>
        <w:gridCol w:w="2580"/>
        <w:gridCol w:w="6576"/>
      </w:tblGrid>
      <w:tr>
        <w:trPr>
          <w:tblHeader w:val="true"/>
          <w:cantSplit/>
        </w:trPr>
        <w:tc>
          <w:tcPr>
            <w:tcW w:type="dxa" w:w="539"/>
            <w:vAlign w:val="center"/>
            <w:shd w:fill="20384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type="dxa" w:w="2580"/>
            <w:vAlign w:val="center"/>
            <w:shd w:fill="20384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Nombre actual</w:t>
            </w:r>
          </w:p>
        </w:tc>
        <w:tc>
          <w:tcPr>
            <w:tcW w:type="dxa" w:w="6576"/>
            <w:vAlign w:val="center"/>
            <w:shd w:fill="20384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Juego o acción propuesta (no implementada)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01</w:t>
            </w:r>
          </w:p>
        </w:tc>
        <w:tc>
          <w:tcPr>
            <w:tcW w:type="dxa" w:w="258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Ronda de nombres y gestos</w:t>
            </w:r>
          </w:p>
        </w:tc>
        <w:tc>
          <w:tcPr>
            <w:tcW w:type="dxa" w:w="657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Usar una pelota blanda para presentarse; elegir pasar o participar sentado.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02</w:t>
            </w:r>
          </w:p>
        </w:tc>
        <w:tc>
          <w:tcPr>
            <w:tcW w:type="dxa" w:w="258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Tres puntos en común</w:t>
            </w:r>
          </w:p>
        </w:tc>
        <w:tc>
          <w:tcPr>
            <w:tcW w:type="dxa" w:w="657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Buscar coincidencias con tarjetas en dos equipos sin preguntas íntimas.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03</w:t>
            </w:r>
          </w:p>
        </w:tc>
        <w:tc>
          <w:tcPr>
            <w:tcW w:type="dxa" w:w="258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Mapa de esperanzas</w:t>
            </w:r>
          </w:p>
        </w:tc>
        <w:tc>
          <w:tcPr>
            <w:tcW w:type="dxa" w:w="657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Construir un mural de metas personales y comunitarias, respetando la privacidad.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04</w:t>
            </w:r>
          </w:p>
        </w:tc>
        <w:tc>
          <w:tcPr>
            <w:tcW w:type="dxa" w:w="258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Un puente con papel</w:t>
            </w:r>
          </w:p>
        </w:tc>
        <w:tc>
          <w:tcPr>
            <w:tcW w:type="dxa" w:w="657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Crear un puente con papel por equipos y rotar representantes.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05</w:t>
            </w:r>
          </w:p>
        </w:tc>
        <w:tc>
          <w:tcPr>
            <w:tcW w:type="dxa" w:w="258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Historia en cadena</w:t>
            </w:r>
          </w:p>
        </w:tc>
        <w:tc>
          <w:tcPr>
            <w:tcW w:type="dxa" w:w="657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Ordenar tarjetas ilustradas para construir una historia de ayuda y debatir sus decisiones.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06</w:t>
            </w:r>
          </w:p>
        </w:tc>
        <w:tc>
          <w:tcPr>
            <w:tcW w:type="dxa" w:w="258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Palabras que cuidan</w:t>
            </w:r>
          </w:p>
        </w:tc>
        <w:tc>
          <w:tcPr>
            <w:tcW w:type="dxa" w:w="657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Cambiar frases hirientes ficticias por palabras que cuidan.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07</w:t>
            </w:r>
          </w:p>
        </w:tc>
        <w:tc>
          <w:tcPr>
            <w:tcW w:type="dxa" w:w="258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Mapa de acciones del barrio</w:t>
            </w:r>
          </w:p>
        </w:tc>
        <w:tc>
          <w:tcPr>
            <w:tcW w:type="dxa" w:w="657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Recorrer estaciones para reconocer necesidades del barrio y planear un servicio seguro.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08</w:t>
            </w:r>
          </w:p>
        </w:tc>
        <w:tc>
          <w:tcPr>
            <w:tcW w:type="dxa" w:w="258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Lectura con tres preguntas</w:t>
            </w:r>
          </w:p>
        </w:tc>
        <w:tc>
          <w:tcPr>
            <w:tcW w:type="dxa" w:w="657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Investigar un pasaje como detectives: quién habla, a quién y qué enseña Jesús.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09</w:t>
            </w:r>
          </w:p>
        </w:tc>
        <w:tc>
          <w:tcPr>
            <w:tcW w:type="dxa" w:w="258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Escucha de dos minutos</w:t>
            </w:r>
          </w:p>
        </w:tc>
        <w:tc>
          <w:tcPr>
            <w:tcW w:type="dxa" w:w="657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Escuchar en parejas con tarjetas, tiempo acotado y opción de pasar.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10</w:t>
            </w:r>
          </w:p>
        </w:tc>
        <w:tc>
          <w:tcPr>
            <w:tcW w:type="dxa" w:w="258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Camino de acuerdos</w:t>
            </w:r>
          </w:p>
        </w:tc>
        <w:tc>
          <w:tcPr>
            <w:tcW w:type="dxa" w:w="657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Resolver rutas de decisiones mediante estaciones sin competencia excluyente.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11</w:t>
            </w:r>
          </w:p>
        </w:tc>
        <w:tc>
          <w:tcPr>
            <w:tcW w:type="dxa" w:w="258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Objetos de gratitud</w:t>
            </w:r>
          </w:p>
        </w:tc>
        <w:tc>
          <w:tcPr>
            <w:tcW w:type="dxa" w:w="657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Escoger, dibujar o describir un objeto que represente gratitud.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12</w:t>
            </w:r>
          </w:p>
        </w:tc>
        <w:tc>
          <w:tcPr>
            <w:tcW w:type="dxa" w:w="258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Versículo y contexto</w:t>
            </w:r>
          </w:p>
        </w:tc>
        <w:tc>
          <w:tcPr>
            <w:tcW w:type="dxa" w:w="657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Armar un rompecabezas bíblico y leer el contexto antes de interpretar.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13</w:t>
            </w:r>
          </w:p>
        </w:tc>
        <w:tc>
          <w:tcPr>
            <w:tcW w:type="dxa" w:w="258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Semillas de ideas</w:t>
            </w:r>
          </w:p>
        </w:tc>
        <w:tc>
          <w:tcPr>
            <w:tcW w:type="dxa" w:w="657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Transformar ideas solidarias en un plan viable construido en grupo.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14</w:t>
            </w:r>
          </w:p>
        </w:tc>
        <w:tc>
          <w:tcPr>
            <w:tcW w:type="dxa" w:w="258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Cadena de agradecimiento</w:t>
            </w:r>
          </w:p>
        </w:tc>
        <w:tc>
          <w:tcPr>
            <w:tcW w:type="dxa" w:w="657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Intercambiar tarjetas de reconocimiento por acciones observables, sin exposición forzada.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15</w:t>
            </w:r>
          </w:p>
        </w:tc>
        <w:tc>
          <w:tcPr>
            <w:tcW w:type="dxa" w:w="258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Equipo sin palabras</w:t>
            </w:r>
          </w:p>
        </w:tc>
        <w:tc>
          <w:tcPr>
            <w:tcW w:type="dxa" w:w="657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Resolver un desafío de construcción mediante cooperación y comunicación accesible.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16</w:t>
            </w:r>
          </w:p>
        </w:tc>
        <w:tc>
          <w:tcPr>
            <w:tcW w:type="dxa" w:w="258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Preguntas ante una parábola</w:t>
            </w:r>
          </w:p>
        </w:tc>
        <w:tc>
          <w:tcPr>
            <w:tcW w:type="dxa" w:w="657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Crear viñetas o escenas de parábolas y distinguir personajes y contexto.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17</w:t>
            </w:r>
          </w:p>
        </w:tc>
        <w:tc>
          <w:tcPr>
            <w:tcW w:type="dxa" w:w="258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Red de servicio</w:t>
            </w:r>
          </w:p>
        </w:tc>
        <w:tc>
          <w:tcPr>
            <w:tcW w:type="dxa" w:w="657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Organizar equipos de servicio, roles y seguimiento simple.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18</w:t>
            </w:r>
          </w:p>
        </w:tc>
        <w:tc>
          <w:tcPr>
            <w:tcW w:type="dxa" w:w="258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Pausa de observación</w:t>
            </w:r>
          </w:p>
        </w:tc>
        <w:tc>
          <w:tcPr>
            <w:tcW w:type="dxa" w:w="657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Hacer una búsqueda visual tranquila y practicar observar antes de juzgar.</w:t>
            </w:r>
          </w:p>
        </w:tc>
      </w:tr>
      <w:tr>
        <w:trPr>
          <w:cantSplit/>
        </w:trPr>
        <w:tc>
          <w:tcPr>
            <w:tcW w:type="dxa" w:w="539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19</w:t>
            </w:r>
          </w:p>
        </w:tc>
        <w:tc>
          <w:tcPr>
            <w:tcW w:type="dxa" w:w="2580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Tarea compartida</w:t>
            </w:r>
          </w:p>
        </w:tc>
        <w:tc>
          <w:tcPr>
            <w:tcW w:type="dxa" w:w="6576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Completar una misión cooperativa con tiempo y roles, sin humillar por velocidad.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20</w:t>
            </w:r>
          </w:p>
        </w:tc>
        <w:tc>
          <w:tcPr>
            <w:tcW w:type="dxa" w:w="2580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Un próximo paso</w:t>
            </w:r>
          </w:p>
        </w:tc>
        <w:tc>
          <w:tcPr>
            <w:tcW w:type="dxa" w:w="6576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Elegir una acción pequeña y libre para llevar la enseñanza a la semana.</w:t>
            </w:r>
          </w:p>
        </w:tc>
      </w:tr>
    </w:tbl>
    <w:p>
      <w:pPr>
        <w:spacing w:after="80"/>
      </w:pPr>
      <w:r>
        <w:t>Una dinámica buena debe decir: qué hago, qué necesito, con quién juego, cómo empiezo, qué pasa después, cómo termina y qué descubrí de la enseñanza de Jesús. Debe tener variantes sentadas, cooperación y libertad de participar.</w:t>
      </w:r>
    </w:p>
    <w:p>
      <w:pPr>
        <w:pStyle w:val="Heading2"/>
      </w:pPr>
      <w:r>
        <w:t>Tres juegos nuevos sugeridos</w:t>
      </w:r>
    </w:p>
    <w:p>
      <w:pPr>
        <w:spacing w:after="60"/>
      </w:pPr>
      <w:r>
        <w:t>N01 · El amor une las Escrituras — Dos equipos relacionan tarjetas de Deuteronomio y Levítico con la enseñanza de Jesús en Marcos; un representante explica la relación. Referencias sugeridas: Deuteronomio 6:4–5; Levítico 19:18; Marcos 12:28–34.</w:t>
      </w:r>
    </w:p>
    <w:p>
      <w:pPr>
        <w:spacing w:after="60"/>
      </w:pPr>
      <w:r>
        <w:t>N02 · El recorrido de las buenas noticias — Circuito de estaciones sobre lectura, ayuda mutua, arte y servicio. Referencias sugeridas: Isaías 61:1–2; Lucas 4:16–21.</w:t>
      </w:r>
    </w:p>
    <w:p>
      <w:pPr>
        <w:spacing w:after="60"/>
      </w:pPr>
      <w:r>
        <w:t>N03 · Mi oración y mis metas — Cada joven puede escribir, dibujar o guardar en privado una meta y/o una oración dirigida a Jesucristo. Referencias sugeridas: Mateo 6:6; Filipenses 4:6–7.</w:t>
      </w:r>
    </w:p>
    <w:p>
      <w:pPr>
        <w:pStyle w:val="Heading1"/>
      </w:pPr>
      <w:r>
        <w:t>4. Explorar: completar temas que hoy quedan vacíos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6F6"/>
          </w:tcPr>
          <w:p>
            <w:pPr>
              <w:spacing w:after="20"/>
            </w:pPr>
            <w:r>
              <w:rPr>
                <w:b/>
                <w:color w:val="166C72"/>
              </w:rPr>
              <w:t xml:space="preserve">DIAGNÓSTICO  </w:t>
            </w:r>
            <w:r>
              <w:t>Existen 100 títulos o estructuras temáticas, pero solo 23 tienen fichas editoriales desarrolladas y las otras 77 no. Un nombre visible sin explicación no debe presentarse como una enseñanza terminada.</w:t>
            </w:r>
          </w:p>
        </w:tc>
      </w:tr>
    </w:tbl>
    <w:p>
      <w:pPr>
        <w:spacing w:after="100"/>
      </w:pPr>
      <w:r>
        <w:t>Para TODOS los temas, la ficha propuesta debe responder: «¿Por qué me interesa esto?», «¿Qué dijo/hizo Jesús?», «¿Con qué texto del Antiguo Testamento se relaciona?», «¿Qué pregunta puedo investigar?» y «¿Cómo vivirlo?». Si no hay relación directa con Jesús, reconocerlo sin forzar una cita.</w:t>
      </w:r>
    </w:p>
    <w:p>
      <w:pPr>
        <w:pStyle w:val="Heading2"/>
      </w:pPr>
      <w:r>
        <w:t>100 temas actuales, agrupados de forma compacta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13"/>
      </w:tblGrid>
      <w:tr>
        <w:trPr>
          <w:tblHeader w:val="true"/>
          <w:cantSplit/>
        </w:trPr>
        <w:tc>
          <w:tcPr>
            <w:tcW w:type="dxa" w:w="2381"/>
            <w:vAlign w:val="center"/>
            <w:shd w:fill="20384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Familia actual</w:t>
            </w:r>
          </w:p>
        </w:tc>
        <w:tc>
          <w:tcPr>
            <w:tcW w:type="dxa" w:w="7313"/>
            <w:vAlign w:val="center"/>
            <w:shd w:fill="20384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Temas · ★ ya tienen ficha (23) / los demás requieren desarrollo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Dios y fe</w:t>
            </w:r>
          </w:p>
        </w:tc>
        <w:tc>
          <w:tcPr>
            <w:tcW w:type="dxa" w:w="7313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★ Dios · ★ Jesús · Espíritu Santo · fe · ★ confianza · gracia · salvación · evangelio · reino de Dios · ★ voluntad de Dios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Amor y relaciones</w:t>
            </w:r>
          </w:p>
        </w:tc>
        <w:tc>
          <w:tcPr>
            <w:tcW w:type="dxa" w:w="7313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★ amor · amistad · familia · ★ matrimonio · hijos · prójimo · comunidad · unidad · reconciliación · servicio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Perdón y restauración</w:t>
            </w:r>
          </w:p>
        </w:tc>
        <w:tc>
          <w:tcPr>
            <w:tcW w:type="dxa" w:w="7313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★ perdón · misericordia · arrepentimiento · pecado · ★ tentación · culpa · restauración · confesión · obediencia · santidad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Vida interior</w:t>
            </w:r>
          </w:p>
        </w:tc>
        <w:tc>
          <w:tcPr>
            <w:tcW w:type="dxa" w:w="7313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★ paz · ★ esperanza · ★ gozo · gratitud · ★ paciencia · humildad · sabiduría · valentía · contentamiento · dominio propio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Dificultades y emociones</w:t>
            </w:r>
          </w:p>
        </w:tc>
        <w:tc>
          <w:tcPr>
            <w:tcW w:type="dxa" w:w="7313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★ miedo · ★ ansiedad · tristeza · soledad · enojo · ★ sufrimiento · duelo · desánimo · preocupación · cansancio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Oración y práctica espiritual</w:t>
            </w:r>
          </w:p>
        </w:tc>
        <w:tc>
          <w:tcPr>
            <w:tcW w:type="dxa" w:w="7313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★ oración · alabanza · ★ adoración · ★ ayuno · meditación · lectura bíblica · escucha · petición · intercesión · acción de gracias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Carácter y conducta</w:t>
            </w:r>
          </w:p>
        </w:tc>
        <w:tc>
          <w:tcPr>
            <w:tcW w:type="dxa" w:w="7313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honestidad · ★ generosidad · justicia · compasión · bondad · fidelidad · responsabilidad · trabajo · descanso · disciplina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Decisiones y vida cotidiana</w:t>
            </w:r>
          </w:p>
        </w:tc>
        <w:tc>
          <w:tcPr>
            <w:tcW w:type="dxa" w:w="7313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★ decisiones · propósito · dirección · dinero · trabajo y vocación · estudios · tiempo · salud · ★ sexualidad · conflictos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Biblia y comprensión</w:t>
            </w:r>
          </w:p>
        </w:tc>
        <w:tc>
          <w:tcPr>
            <w:tcW w:type="dxa" w:w="7313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creación · pacto · ley · profecía · parábolas · milagros · resurrección · cruz · ★ mandamientos · promesas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Esperanza y vida cristiana</w:t>
            </w:r>
          </w:p>
        </w:tc>
        <w:tc>
          <w:tcPr>
            <w:tcW w:type="dxa" w:w="7313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vida eterna · muerte · juicio · cielo · misión · discipulado · testimonio · iglesia · dones · ★ fruto del Espíritu</w:t>
            </w:r>
          </w:p>
        </w:tc>
      </w:tr>
    </w:tbl>
    <w:p>
      <w:pPr>
        <w:spacing w:after="100"/>
      </w:pPr>
      <w:r>
        <w:t>Prioridad editorial sugerida: comenzar por Jesús, Biblia, evangelio, reino de Dios, amor, prójimo, perdón, misericordia, servicio, parábolas, discipulado, oración y esperanza; después avanzar por familias. Esta prioridad es una propuesta para aprobar.</w:t>
      </w:r>
    </w:p>
    <w:p>
      <w:pPr>
        <w:pStyle w:val="Heading1"/>
      </w:pPr>
      <w:r>
        <w:t>5. Resto de la aplicación: qué se cambia y qué 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13"/>
      </w:tblGrid>
      <w:tr>
        <w:trPr>
          <w:tblHeader w:val="true"/>
          <w:cantSplit/>
        </w:trPr>
        <w:tc>
          <w:tcPr>
            <w:tcW w:type="dxa" w:w="2381"/>
            <w:vAlign w:val="center"/>
            <w:shd w:fill="20384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7313"/>
            <w:vAlign w:val="center"/>
            <w:shd w:fill="20384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Decisión/acción editorial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Hoy · 14 lecturas</w:t>
            </w:r>
          </w:p>
        </w:tc>
        <w:tc>
          <w:tcPr>
            <w:tcW w:type="dxa" w:w="7313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REVISAR mensajes cortos y su conexión con la enseñanza de Jesús, sin modificar por ahora la rotación ni los versículos.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Planes · 4 × 7 días</w:t>
            </w:r>
          </w:p>
        </w:tc>
        <w:tc>
          <w:tcPr>
            <w:tcW w:type="dxa" w:w="7313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MANTENER Encuentro con Jesús, Amor en acción, Esperanza y confianza, Oración y comunidad (28 días); modificaciones solo si tú las solicitas.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Oraciones · 15 textos</w:t>
            </w:r>
          </w:p>
        </w:tc>
        <w:tc>
          <w:tcPr>
            <w:tcW w:type="dxa" w:w="7313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AÑADIR sección en 3 niveles: breves; aprender a orar con Jesús; profundización. Los textos completos deben revisarse en Word antes de publicarse.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Padre Nuestro</w:t>
            </w:r>
          </w:p>
        </w:tc>
        <w:tc>
          <w:tcPr>
            <w:tcW w:type="dxa" w:w="7313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CENTRAL: Mateo 6:9–13 y Lucas 11:2–4; distinguir sus versiones y conservar intacta la RV1909.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Cancionero</w:t>
            </w:r>
          </w:p>
        </w:tc>
        <w:tc>
          <w:tcPr>
            <w:tcW w:type="dxa" w:w="7313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MANTENER TAL CUAL: cuatro letras originales y catálogo existente de canto. No reescribir ni borrar; verificar navegación y conservar las referencias/explicaciones bíblicas existentes sin inventarlas.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Juegos bíblicos digitales</w:t>
            </w:r>
          </w:p>
        </w:tc>
        <w:tc>
          <w:tcPr>
            <w:tcW w:type="dxa" w:w="7313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ACTUALMENTE 5 trivia + 5 verdadero/falso + ordenar versículos. Mantenerlos por ahora y estudiar en otro gate nuevas preguntas que despierten curiosidad.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Biblioteca, Mis libros, Ajustes</w:t>
            </w:r>
          </w:p>
        </w:tc>
        <w:tc>
          <w:tcPr>
            <w:tcW w:type="dxa" w:w="7313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MANTENER la función y los datos del usuario, sin cambios.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SoundCloud</w:t>
            </w:r>
          </w:p>
        </w:tc>
        <w:tc>
          <w:tcPr>
            <w:tcW w:type="dxa" w:w="7313"/>
            <w:vAlign w:val="center"/>
            <w:shd w:fill="F5F6F7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RETIRAR de menú y acceso rápido de Hoy al implementar Oraciones. No dejar botones ni rutas visibles sin destino.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Imágenes</w:t>
            </w:r>
          </w:p>
        </w:tc>
        <w:tc>
          <w:tcPr>
            <w:tcW w:type="dxa" w:w="7313"/>
            <w:vAlign w:val="center"/>
            <w:tcBorders>
              <w:bottom w:val="single" w:color="DDE4E5" w:sz="4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202934"/>
                <w:sz w:val="16"/>
              </w:rPr>
              <w:t>RENOVAR como propuesta, solo tras comprobar licencia y derechos; mantener el diseño visual ya elegido.</w:t>
            </w:r>
          </w:p>
        </w:tc>
      </w:tr>
    </w:tbl>
    <w:p>
      <w:pPr>
        <w:pStyle w:val="Heading2"/>
      </w:pPr>
      <w:r>
        <w:t>Las 15 oraciones nuevas: títulos a desarrollar</w:t>
      </w:r>
    </w:p>
    <w:p>
      <w:pPr>
        <w:spacing w:after="40"/>
      </w:pPr>
      <w:r>
        <w:t>NIVEL 1 — Ángel de mi Guarda (tradicional); Bendecir los alimentos; Gracias por este día; Acompáñame esta noche; Bendice a mi familia.</w:t>
      </w:r>
    </w:p>
    <w:p>
      <w:pPr>
        <w:spacing w:after="40"/>
      </w:pPr>
      <w:r>
        <w:t>NIVEL 2 — Padre Nuestro (enseñanza directa de Jesús); Pedir perdón; Cuando tengo miedo; Gratitud; Amar a los demás.</w:t>
      </w:r>
    </w:p>
    <w:p>
      <w:pPr>
        <w:spacing w:after="80"/>
      </w:pPr>
      <w:r>
        <w:t>NIVEL 3 — Consuelo; Protección y confianza; Paz interior; Entrega e intercesión; Liberación espiritual como petición de fortaleza, sin ritos ni promesas de curación.</w:t>
      </w:r>
    </w:p>
    <w:p>
      <w:pPr>
        <w:pStyle w:val="Heading1"/>
      </w:pPr>
      <w:r>
        <w:t>6. Tu hoja de decisión</w:t>
      </w:r>
    </w:p>
    <w:p>
      <w:pPr>
        <w:spacing w:after="100"/>
      </w:pPr>
      <w:r>
        <w:t>Puedes cambiar palabras en este mismo Word. Marca una opción o escribe encima; no hace falta saber programación.</w:t>
      </w:r>
    </w:p>
    <w:p>
      <w:pPr>
        <w:spacing w:after="100"/>
      </w:pPr>
      <w:r>
        <w:t>☐  Nombre de la nueva formación: «El camino de Jesús»  →  MANTENER / CAMBIAR: _____________________</w:t>
      </w:r>
    </w:p>
    <w:p>
      <w:pPr>
        <w:spacing w:after="100"/>
      </w:pPr>
      <w:r>
        <w:t>☐  Orden y temas de las 16 enseñanzas  →  CONFORME / CAMBIAR: _________________________________</w:t>
      </w:r>
    </w:p>
    <w:p>
      <w:pPr>
        <w:spacing w:after="100"/>
      </w:pPr>
      <w:r>
        <w:t>☐  Ocho guías antiguas  →  SUSTITUIR POR LA NUEVA FORMACIÓN / OBSERVACIÓN: ____________________</w:t>
      </w:r>
    </w:p>
    <w:p>
      <w:pPr>
        <w:spacing w:after="100"/>
      </w:pPr>
      <w:r>
        <w:t>☐  Dinámicas y juegos  →  DESARROLLAR LAS 20 / PRIORIZAR ALGUNAS: ___________________________</w:t>
      </w:r>
    </w:p>
    <w:p>
      <w:pPr>
        <w:spacing w:after="100"/>
      </w:pPr>
      <w:r>
        <w:t>☐  Explorar los 100 temas  →  COMPLETAR 77 Y REVISAR 23 / PRIORIDADES: ______________________</w:t>
      </w:r>
    </w:p>
    <w:p>
      <w:pPr>
        <w:spacing w:after="100"/>
      </w:pPr>
      <w:r>
        <w:t>☐  Cancionero  →  CONSERVAR TAL CUAL / OBSERVACIÓN SOBRE EL ACCESO: ________________________</w:t>
      </w:r>
    </w:p>
    <w:p>
      <w:pPr>
        <w:spacing w:after="100"/>
      </w:pPr>
      <w:r>
        <w:t>☐  SoundCloud  →  RETIRAR Y SUSTITUIR POR ORACIONES / OBSERVACIÓN: _________________________</w:t>
      </w:r>
    </w:p>
    <w:p>
      <w:pPr>
        <w:spacing w:after="100"/>
      </w:pPr>
      <w:r>
        <w:t>☐  Imágenes  →  PEDIR PROPUESTAS CON LICENCIAS VERIFICADAS / OBSERVACIÓN: 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92" w:left="1020" w:header="454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77581"/>
        <w:sz w:val="16"/>
      </w:rPr>
      <w:t xml:space="preserve">PROPUESTA PARA REVISIÓN  ·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677581"/>
        <w:sz w:val="16"/>
      </w:rPr>
      <w:t>LA U 1.3   /   MAPA Y GUION EDITORIAL PARA DECIDIR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color w:val="20293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8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6C7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038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7758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U 1.3 | Mapa y guion editorial breve</dc:title>
  <dc:subject>Documento para decisiones del Product Owner</dc:subject>
  <dc:creator>Supervisión editorial La U</dc:creator>
  <cp:keywords>La U; Jesus; guia pastoral; juegos; mapa; edicion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