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66BFA103" wp14:editId="6090E367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000000" w:rsidRDefault="008B4F64" w:rsidP="00AC16EB">
      <w:pPr>
        <w:pStyle w:val="Heading1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Technology stack overview</w:t>
      </w:r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Introduction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Introduction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Tools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Tools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PrecompiledAsse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Precompiled Assets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Courses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Courses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Debugging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Debugging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Help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Help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CodeOrganizatio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Code Organ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ization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RESTfulStuff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RESTful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Stuff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Mobile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Mobile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PopularThird-Pa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Popular Third-Party Modules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Texteditorbundl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Text editor bundles/IDE Stuff</w:t>
        </w:r>
      </w:hyperlink>
    </w:p>
    <w:p w:rsidR="00000000" w:rsidRDefault="008B4F64">
      <w:pPr>
        <w:numPr>
          <w:ilvl w:val="0"/>
          <w:numId w:val="1"/>
        </w:numPr>
        <w:spacing w:before="5pt" w:beforeAutospacing="1" w:after="5pt" w:afterAutospacing="1"/>
        <w:divId w:val="1944530197"/>
        <w:rPr>
          <w:rFonts w:ascii="Arial" w:eastAsia="Times New Roman" w:hAnsi="Arial" w:cs="Arial"/>
          <w:color w:val="000000"/>
          <w:sz w:val="20"/>
          <w:szCs w:val="20"/>
        </w:rPr>
      </w:pPr>
      <w:hyperlink w:anchor="Technologystackoverview-Resources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Resources</w:t>
        </w:r>
      </w:hyperlink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Introduction</w:t>
      </w:r>
    </w:p>
    <w:p w:rsidR="00000000" w:rsidRDefault="008B4F64">
      <w:pPr>
        <w:numPr>
          <w:ilvl w:val="0"/>
          <w:numId w:val="2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Node.js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is a cross-platform runtime environment for server-side and network</w:t>
      </w:r>
      <w:r>
        <w:rPr>
          <w:rFonts w:ascii="Arial" w:eastAsia="Times New Roman" w:hAnsi="Arial" w:cs="Arial"/>
          <w:color w:val="000000"/>
          <w:sz w:val="20"/>
          <w:szCs w:val="20"/>
        </w:rPr>
        <w:t>ing applications. Node.js applications are written in JavaScript, and can be run within the Node.js runtime on OS X, Microsoft Windows and Linux with no changes.</w:t>
      </w:r>
    </w:p>
    <w:p w:rsidR="00000000" w:rsidRDefault="008B4F64">
      <w:pPr>
        <w:numPr>
          <w:ilvl w:val="0"/>
          <w:numId w:val="2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AngularJS</w:t>
        </w:r>
        <w:proofErr w:type="spellEnd"/>
      </w:hyperlink>
      <w:r>
        <w:rPr>
          <w:rFonts w:ascii="Arial" w:eastAsia="Times New Roman" w:hAnsi="Arial" w:cs="Arial"/>
          <w:color w:val="000000"/>
          <w:sz w:val="20"/>
          <w:szCs w:val="20"/>
        </w:rPr>
        <w:t>: is an open-source JavaScript framework. Its goal is to augment browser-based applications with Model–View–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Whatever(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MV*) capability and reduce the amount of JavaScript needed to make web applications functional. These types of apps are also frequently kno</w:t>
      </w:r>
      <w:r>
        <w:rPr>
          <w:rFonts w:ascii="Arial" w:eastAsia="Times New Roman" w:hAnsi="Arial" w:cs="Arial"/>
          <w:color w:val="000000"/>
          <w:sz w:val="20"/>
          <w:szCs w:val="20"/>
        </w:rPr>
        <w:t>wn as Single-Page Applications.</w:t>
      </w:r>
    </w:p>
    <w:p w:rsidR="00000000" w:rsidRDefault="008B4F64">
      <w:pPr>
        <w:numPr>
          <w:ilvl w:val="0"/>
          <w:numId w:val="2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Twitter Bootstrap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: is a sleek, intuitive, and powerful front-end framework for faster and easier web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development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Tools</w:t>
      </w:r>
    </w:p>
    <w:p w:rsidR="00000000" w:rsidRDefault="008B4F64">
      <w:pPr>
        <w:numPr>
          <w:ilvl w:val="0"/>
          <w:numId w:val="3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NPM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 - Node Package Manager, used to download and install Node modules per project or globally.</w:t>
      </w:r>
    </w:p>
    <w:p w:rsidR="00000000" w:rsidRDefault="008B4F64">
      <w:pPr>
        <w:numPr>
          <w:ilvl w:val="0"/>
          <w:numId w:val="3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Yeoman Workflow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 The Yeoman workflow is comprised 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 three types of tools for improving your productivity and satisfaction when building a web app:  </w:t>
      </w:r>
    </w:p>
    <w:p w:rsidR="00000000" w:rsidRDefault="008B4F64">
      <w:pPr>
        <w:numPr>
          <w:ilvl w:val="1"/>
          <w:numId w:val="3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Yo</w:t>
        </w:r>
        <w:proofErr w:type="spellEnd"/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- scaffolds out a new application, writing your Grunt configuration and pulling in relevant Grunt tasks and Bower depend</w:t>
      </w:r>
      <w:r>
        <w:rPr>
          <w:rFonts w:ascii="Arial" w:eastAsia="Times New Roman" w:hAnsi="Arial" w:cs="Arial"/>
          <w:color w:val="000000"/>
          <w:sz w:val="20"/>
          <w:szCs w:val="20"/>
        </w:rPr>
        <w:t>encies that you might need for your build.</w:t>
      </w:r>
    </w:p>
    <w:p w:rsidR="00000000" w:rsidRDefault="008B4F64">
      <w:pPr>
        <w:numPr>
          <w:ilvl w:val="1"/>
          <w:numId w:val="3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Bower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- the package management tool for the font-end made by Twitter. Installs and manages versions for font-end libraries like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AngularJS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JQuery and Bootstrap. </w:t>
      </w:r>
    </w:p>
    <w:p w:rsidR="00000000" w:rsidRDefault="008B4F64">
      <w:pPr>
        <w:numPr>
          <w:ilvl w:val="1"/>
          <w:numId w:val="3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Grunt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- a JavaScript task runner. Extensible via a large community of Grunt plugins.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Precompiled Assets</w:t>
      </w:r>
    </w:p>
    <w:p w:rsidR="00000000" w:rsidRDefault="008B4F64">
      <w:pPr>
        <w:numPr>
          <w:ilvl w:val="0"/>
          <w:numId w:val="4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Stylus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- compiles to CSS 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Courses</w:t>
      </w:r>
    </w:p>
    <w:p w:rsidR="00000000" w:rsidRDefault="008B4F64">
      <w:pPr>
        <w:numPr>
          <w:ilvl w:val="0"/>
          <w:numId w:val="5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Code School Shaping Up with Angular.js</w:t>
        </w:r>
      </w:hyperlink>
    </w:p>
    <w:p w:rsidR="00000000" w:rsidRDefault="008B4F64">
      <w:pPr>
        <w:numPr>
          <w:ilvl w:val="0"/>
          <w:numId w:val="5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Codecademy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AngularJs</w:t>
        </w:r>
        <w:proofErr w:type="spellEnd"/>
      </w:hyperlink>
    </w:p>
    <w:p w:rsidR="00000000" w:rsidRDefault="008B4F64">
      <w:pPr>
        <w:numPr>
          <w:ilvl w:val="0"/>
          <w:numId w:val="5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Thinkster.io - A better way to learn </w:t>
        </w:r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AngularJS</w:t>
        </w:r>
        <w:proofErr w:type="spellEnd"/>
      </w:hyperlink>
    </w:p>
    <w:p w:rsidR="00000000" w:rsidRDefault="008B4F64">
      <w:pPr>
        <w:numPr>
          <w:ilvl w:val="0"/>
          <w:numId w:val="5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https://egghead.io/</w:t>
        </w:r>
      </w:hyperlink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Debugging</w:t>
      </w:r>
    </w:p>
    <w:p w:rsidR="00000000" w:rsidRDefault="008B4F64">
      <w:pPr>
        <w:numPr>
          <w:ilvl w:val="0"/>
          <w:numId w:val="6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8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Devtool</w:t>
        </w:r>
        <w:proofErr w:type="spellEnd"/>
      </w:hyperlink>
      <w:r>
        <w:rPr>
          <w:rFonts w:ascii="Arial" w:eastAsia="Times New Roman" w:hAnsi="Arial" w:cs="Arial"/>
          <w:color w:val="000000"/>
          <w:sz w:val="20"/>
          <w:szCs w:val="20"/>
        </w:rPr>
        <w:t>: The Chrome Developer Tools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DevTools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for short), are a set web authoring and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debugging tools built into Google Chrome.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DevTools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provide web developers deep access into the internals of the browser and their web application. Use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DevTools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to efficiently track down layout issues, set JavaScript breakpoints, and get insights fo</w:t>
      </w:r>
      <w:r>
        <w:rPr>
          <w:rFonts w:ascii="Arial" w:eastAsia="Times New Roman" w:hAnsi="Arial" w:cs="Arial"/>
          <w:color w:val="000000"/>
          <w:sz w:val="20"/>
          <w:szCs w:val="20"/>
        </w:rPr>
        <w:t>r code optimization.  </w:t>
      </w:r>
    </w:p>
    <w:p w:rsidR="00000000" w:rsidRDefault="008B4F64">
      <w:pPr>
        <w:numPr>
          <w:ilvl w:val="0"/>
          <w:numId w:val="6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hyperlink r:id="rId19" w:history="1"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Batarang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Debugging Tool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: Extends the Developer Tools, adding tools for debugging and profiling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AngularJS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applications.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Help</w:t>
      </w:r>
    </w:p>
    <w:p w:rsidR="00000000" w:rsidRDefault="008B4F64">
      <w:pPr>
        <w:numPr>
          <w:ilvl w:val="0"/>
          <w:numId w:val="7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StackOverflow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20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http://stackoverflow.com/questions/tagged/angularjs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Code Organization</w:t>
      </w:r>
    </w:p>
    <w:p w:rsidR="00000000" w:rsidRDefault="008B4F64">
      <w:pPr>
        <w:numPr>
          <w:ilvl w:val="0"/>
          <w:numId w:val="8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Code Organization in Large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AngularJS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JavaScript Applications: </w:t>
      </w:r>
      <w:hyperlink r:id="rId21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http://cliffmeyers.com/blog/2013/4/21/code-organization-angularjs-javascript</w:t>
        </w:r>
      </w:hyperlink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RESTful</w:t>
      </w:r>
      <w:proofErr w:type="spellEnd"/>
      <w:r>
        <w:rPr>
          <w:rFonts w:ascii="Arial" w:eastAsia="Times New Roman" w:hAnsi="Arial" w:cs="Arial"/>
          <w:color w:val="000000"/>
        </w:rPr>
        <w:t xml:space="preserve"> Stuff</w:t>
      </w:r>
    </w:p>
    <w:p w:rsidR="00000000" w:rsidRDefault="008B4F64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000000" w:rsidRDefault="008B4F64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Popular Third-Party Modules</w:t>
      </w:r>
    </w:p>
    <w:p w:rsidR="00000000" w:rsidRDefault="008B4F64">
      <w:pPr>
        <w:numPr>
          <w:ilvl w:val="0"/>
          <w:numId w:val="9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Bootstrap: </w:t>
      </w:r>
      <w:hyperlink r:id="rId2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http://angular-ui.github.io/bootstrap1.AngularJS</w:t>
        </w:r>
      </w:hyperlink>
    </w:p>
    <w:p w:rsidR="00000000" w:rsidRDefault="008B4F64">
      <w:pPr>
        <w:numPr>
          <w:ilvl w:val="0"/>
          <w:numId w:val="9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ngmodules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2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http://ngmodules.org/</w:t>
        </w:r>
      </w:hyperlink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Text editor bundles/IDE Stuff</w:t>
      </w:r>
    </w:p>
    <w:p w:rsidR="00000000" w:rsidRDefault="008B4F64">
      <w:pPr>
        <w:numPr>
          <w:ilvl w:val="0"/>
          <w:numId w:val="10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WebStorm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— The smartest JavaScript IDE: </w:t>
      </w:r>
      <w:hyperlink r:id="rId24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http://www.jetbrains.com/webstorm/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8B4F6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Resources</w:t>
      </w:r>
    </w:p>
    <w:p w:rsidR="00000000" w:rsidRDefault="008B4F64">
      <w:pPr>
        <w:numPr>
          <w:ilvl w:val="0"/>
          <w:numId w:val="11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Angularjs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wiki:</w:t>
      </w:r>
      <w:hyperlink r:id="rId2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https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>://github.com/angular/angular.js/wiki</w:t>
        </w:r>
      </w:hyperlink>
    </w:p>
    <w:p w:rsidR="00000000" w:rsidRDefault="008B4F64">
      <w:pPr>
        <w:numPr>
          <w:ilvl w:val="0"/>
          <w:numId w:val="11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10 Reasons Web Developers Should Learn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AngularJS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26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http://wintellect.com/blogs/jlikness/10-reasons-web-developers-should-learn-angularjs</w:t>
        </w:r>
      </w:hyperlink>
    </w:p>
    <w:p w:rsidR="00000000" w:rsidRDefault="008B4F64">
      <w:pPr>
        <w:numPr>
          <w:ilvl w:val="0"/>
          <w:numId w:val="11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JQuery: </w:t>
      </w:r>
      <w:hyperlink r:id="rId27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http://jquery.com/</w:t>
        </w:r>
      </w:hyperlink>
    </w:p>
    <w:p w:rsidR="008B4F64" w:rsidRDefault="008B4F64">
      <w:pPr>
        <w:numPr>
          <w:ilvl w:val="0"/>
          <w:numId w:val="11"/>
        </w:numPr>
        <w:spacing w:before="5pt" w:beforeAutospacing="1" w:after="5pt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JQuery UI: </w:t>
      </w:r>
      <w:hyperlink r:id="rId28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</w:t>
        </w:r>
        <w:r>
          <w:rPr>
            <w:rStyle w:val="Hyperlink"/>
            <w:rFonts w:ascii="Arial" w:eastAsia="Times New Roman" w:hAnsi="Arial" w:cs="Arial"/>
            <w:sz w:val="20"/>
            <w:szCs w:val="20"/>
          </w:rPr>
          <w:t>ttp://jqueryui.com/</w:t>
        </w:r>
      </w:hyperlink>
    </w:p>
    <w:sectPr w:rsidR="008B4F64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characterSet="iso-8859-1"/>
    <w:family w:val="roman"/>
    <w:notTrueType/>
    <w:pitch w:val="default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C84243"/>
    <w:multiLevelType w:val="multilevel"/>
    <w:tmpl w:val="8CF6274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>
    <w:nsid w:val="05111214"/>
    <w:multiLevelType w:val="multilevel"/>
    <w:tmpl w:val="9B70900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>
    <w:nsid w:val="17472FF0"/>
    <w:multiLevelType w:val="multilevel"/>
    <w:tmpl w:val="78F4CEF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>
    <w:nsid w:val="1ABC5048"/>
    <w:multiLevelType w:val="multilevel"/>
    <w:tmpl w:val="3AB8ED3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>
    <w:nsid w:val="27790659"/>
    <w:multiLevelType w:val="multilevel"/>
    <w:tmpl w:val="699AAFC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>
    <w:nsid w:val="595C74D3"/>
    <w:multiLevelType w:val="multilevel"/>
    <w:tmpl w:val="26CA86C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6">
    <w:nsid w:val="5CE750AC"/>
    <w:multiLevelType w:val="multilevel"/>
    <w:tmpl w:val="3A1C9E4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>
    <w:nsid w:val="65D14F63"/>
    <w:multiLevelType w:val="multilevel"/>
    <w:tmpl w:val="BF9A116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8">
    <w:nsid w:val="695F2565"/>
    <w:multiLevelType w:val="multilevel"/>
    <w:tmpl w:val="A88ED9B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9">
    <w:nsid w:val="720A2E0D"/>
    <w:multiLevelType w:val="multilevel"/>
    <w:tmpl w:val="C4881E1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0">
    <w:nsid w:val="787E548C"/>
    <w:multiLevelType w:val="multilevel"/>
    <w:tmpl w:val="69788FD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web"/>
  <w:zoom w:percent="100%"/>
  <w:proofState w:spelling="clean" w:grammar="clean"/>
  <w:defaultTabStop w:val="36pt"/>
  <w:noPunctuationKerning/>
  <w:characterSpacingControl w:val="doNotCompress"/>
  <w:compat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C16EB"/>
    <w:rsid w:val="00505494"/>
    <w:rsid w:val="008B4F64"/>
    <w:rsid w:val="00AC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4EB66A8-256C-45F2-9FB8-701D5218EE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5pt" w:beforeAutospacing="1" w:after="5pt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5pt" w:beforeAutospacing="1" w:after="5pt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5pt" w:beforeAutospacing="1" w:after="5pt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5pt" w:beforeAutospacing="1" w:after="5pt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5pt" w:beforeAutospacing="1" w:after="5pt" w:afterAutospacing="1"/>
    </w:pPr>
  </w:style>
  <w:style w:type="paragraph" w:customStyle="1" w:styleId="print-only">
    <w:name w:val="print-only"/>
    <w:basedOn w:val="Normal"/>
    <w:pPr>
      <w:spacing w:before="5pt" w:beforeAutospacing="1" w:after="5pt" w:afterAutospacing="1"/>
    </w:pPr>
  </w:style>
  <w:style w:type="paragraph" w:customStyle="1" w:styleId="comment">
    <w:name w:val="comment"/>
    <w:basedOn w:val="Normal"/>
    <w:pPr>
      <w:spacing w:before="5pt" w:beforeAutospacing="1" w:after="5pt" w:afterAutospacing="1"/>
    </w:pPr>
  </w:style>
  <w:style w:type="paragraph" w:customStyle="1" w:styleId="comment-body">
    <w:name w:val="comment-body"/>
    <w:basedOn w:val="Normal"/>
    <w:pPr>
      <w:spacing w:before="5pt" w:beforeAutospacing="1" w:after="5pt" w:afterAutospacing="1"/>
    </w:pPr>
  </w:style>
  <w:style w:type="paragraph" w:customStyle="1" w:styleId="comment-content">
    <w:name w:val="comment-content"/>
    <w:basedOn w:val="Normal"/>
    <w:pPr>
      <w:spacing w:before="5pt" w:beforeAutospacing="1" w:after="5pt" w:afterAutospacing="1"/>
    </w:pPr>
  </w:style>
  <w:style w:type="paragraph" w:customStyle="1" w:styleId="pagesection">
    <w:name w:val="pagesection"/>
    <w:basedOn w:val="Normal"/>
    <w:pPr>
      <w:spacing w:before="5pt" w:beforeAutospacing="1" w:after="5pt" w:afterAutospacing="1"/>
    </w:pPr>
  </w:style>
  <w:style w:type="paragraph" w:customStyle="1" w:styleId="aui-header-inner">
    <w:name w:val="aui-header-inner"/>
    <w:basedOn w:val="Normal"/>
    <w:pPr>
      <w:spacing w:before="5pt" w:beforeAutospacing="1" w:after="5pt" w:afterAutospacing="1"/>
    </w:pPr>
    <w:rPr>
      <w:vanish/>
    </w:rPr>
  </w:style>
  <w:style w:type="paragraph" w:customStyle="1" w:styleId="sidebar">
    <w:name w:val="sidebar"/>
    <w:basedOn w:val="Normal"/>
    <w:pPr>
      <w:spacing w:before="5pt" w:beforeAutospacing="1" w:after="5pt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5pt" w:beforeAutospacing="1" w:after="5pt" w:afterAutospacing="1"/>
    </w:pPr>
    <w:rPr>
      <w:vanish/>
    </w:rPr>
  </w:style>
  <w:style w:type="paragraph" w:customStyle="1" w:styleId="page-actions">
    <w:name w:val="page-actions"/>
    <w:basedOn w:val="Normal"/>
    <w:pPr>
      <w:spacing w:before="5pt" w:beforeAutospacing="1" w:after="5pt" w:afterAutospacing="1"/>
    </w:pPr>
    <w:rPr>
      <w:vanish/>
    </w:rPr>
  </w:style>
  <w:style w:type="paragraph" w:customStyle="1" w:styleId="navmenu">
    <w:name w:val="navmenu"/>
    <w:basedOn w:val="Normal"/>
    <w:pPr>
      <w:spacing w:before="5pt" w:beforeAutospacing="1" w:after="5pt" w:afterAutospacing="1"/>
    </w:pPr>
    <w:rPr>
      <w:vanish/>
    </w:rPr>
  </w:style>
  <w:style w:type="paragraph" w:customStyle="1" w:styleId="ajs-menu-bar">
    <w:name w:val="ajs-menu-bar"/>
    <w:basedOn w:val="Normal"/>
    <w:pPr>
      <w:spacing w:before="5pt" w:beforeAutospacing="1" w:after="5pt" w:afterAutospacing="1"/>
    </w:pPr>
    <w:rPr>
      <w:vanish/>
    </w:rPr>
  </w:style>
  <w:style w:type="paragraph" w:customStyle="1" w:styleId="noprint">
    <w:name w:val="noprint"/>
    <w:basedOn w:val="Normal"/>
    <w:pPr>
      <w:spacing w:before="5pt" w:beforeAutospacing="1" w:after="5pt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5pt" w:beforeAutospacing="1" w:after="5pt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5pt" w:beforeAutospacing="1" w:after="5pt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5pt" w:beforeAutospacing="1" w:after="5pt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5pt" w:beforeAutospacing="1" w:after="5pt" w:afterAutospacing="1"/>
    </w:pPr>
    <w:rPr>
      <w:vanish/>
    </w:rPr>
  </w:style>
  <w:style w:type="paragraph" w:customStyle="1" w:styleId="comment1">
    <w:name w:val="comment1"/>
    <w:basedOn w:val="Normal"/>
    <w:pPr>
      <w:spacing w:before="5pt" w:beforeAutospacing="1" w:after="5pt" w:afterAutospacing="1"/>
    </w:pPr>
  </w:style>
  <w:style w:type="paragraph" w:customStyle="1" w:styleId="comment-body1">
    <w:name w:val="comment-body1"/>
    <w:basedOn w:val="Normal"/>
    <w:pPr>
      <w:spacing w:before="5pt" w:beforeAutospacing="1" w:after="5pt" w:afterAutospacing="1"/>
    </w:pPr>
  </w:style>
  <w:style w:type="paragraph" w:customStyle="1" w:styleId="comment-content1">
    <w:name w:val="comment-content1"/>
    <w:basedOn w:val="Normal"/>
    <w:pPr>
      <w:spacing w:before="5pt" w:beforeAutospacing="1" w:after="5pt" w:afterAutospacing="1"/>
    </w:pPr>
  </w:style>
  <w:style w:type="paragraph" w:customStyle="1" w:styleId="pagesection1">
    <w:name w:val="pagesection1"/>
    <w:basedOn w:val="Normal"/>
    <w:pPr>
      <w:spacing w:before="5pt" w:beforeAutospacing="1" w:after="5pt" w:afterAutospacing="1"/>
    </w:pPr>
  </w:style>
  <w:style w:type="paragraph" w:customStyle="1" w:styleId="comment2">
    <w:name w:val="comment2"/>
    <w:basedOn w:val="Normal"/>
    <w:pPr>
      <w:spacing w:before="5pt" w:beforeAutospacing="1" w:after="5pt" w:afterAutospacing="1"/>
    </w:pPr>
  </w:style>
  <w:style w:type="paragraph" w:customStyle="1" w:styleId="comment-body2">
    <w:name w:val="comment-body2"/>
    <w:basedOn w:val="Normal"/>
    <w:pPr>
      <w:spacing w:before="5pt" w:beforeAutospacing="1" w:after="5pt" w:afterAutospacing="1"/>
    </w:pPr>
  </w:style>
  <w:style w:type="paragraph" w:customStyle="1" w:styleId="comment-content2">
    <w:name w:val="comment-content2"/>
    <w:basedOn w:val="Normal"/>
    <w:pPr>
      <w:spacing w:before="5pt" w:beforeAutospacing="1" w:after="5pt" w:afterAutospacing="1"/>
    </w:pPr>
  </w:style>
  <w:style w:type="paragraph" w:customStyle="1" w:styleId="pagesection2">
    <w:name w:val="pagesection2"/>
    <w:basedOn w:val="Normal"/>
    <w:pPr>
      <w:spacing w:before="5pt" w:beforeAutospacing="1" w:after="5pt" w:afterAutospacing="1"/>
    </w:pPr>
  </w:style>
  <w:style w:type="paragraph" w:customStyle="1" w:styleId="comment3">
    <w:name w:val="comment3"/>
    <w:basedOn w:val="Normal"/>
    <w:pPr>
      <w:spacing w:before="5pt" w:beforeAutospacing="1" w:after="5pt" w:afterAutospacing="1"/>
    </w:pPr>
  </w:style>
  <w:style w:type="paragraph" w:customStyle="1" w:styleId="comment-body3">
    <w:name w:val="comment-body3"/>
    <w:basedOn w:val="Normal"/>
    <w:pPr>
      <w:spacing w:before="5pt" w:beforeAutospacing="1" w:after="5pt" w:afterAutospacing="1"/>
    </w:pPr>
  </w:style>
  <w:style w:type="paragraph" w:customStyle="1" w:styleId="comment-content3">
    <w:name w:val="comment-content3"/>
    <w:basedOn w:val="Normal"/>
    <w:pPr>
      <w:spacing w:before="5pt" w:beforeAutospacing="1" w:after="5pt" w:afterAutospacing="1"/>
    </w:pPr>
  </w:style>
  <w:style w:type="paragraph" w:customStyle="1" w:styleId="pagesection3">
    <w:name w:val="pagesection3"/>
    <w:basedOn w:val="Normal"/>
    <w:pPr>
      <w:spacing w:before="5pt" w:beforeAutospacing="1" w:after="5pt" w:afterAutospacing="1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94453019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tiger.in.alcatel-lucent.com:8090/display/AEC/NPM" TargetMode="External"/><Relationship Id="rId13" Type="http://purl.oclc.org/ooxml/officeDocument/relationships/hyperlink" Target="http://learnboost.github.io/stylus/" TargetMode="External"/><Relationship Id="rId18" Type="http://purl.oclc.org/ooxml/officeDocument/relationships/hyperlink" Target="https://developer.chrome.com/devtools" TargetMode="External"/><Relationship Id="rId26" Type="http://purl.oclc.org/ooxml/officeDocument/relationships/hyperlink" Target="http://wintellect.com/blogs/jlikness/10-reasons-web-developers-should-learn-angularjs" TargetMode="External"/><Relationship Id="rId3" Type="http://purl.oclc.org/ooxml/officeDocument/relationships/settings" Target="settings.xml"/><Relationship Id="rId21" Type="http://purl.oclc.org/ooxml/officeDocument/relationships/hyperlink" Target="http://cliffmeyers.com/blog/2013/4/21/code-organization-angularjs-javascript" TargetMode="External"/><Relationship Id="rId7" Type="http://purl.oclc.org/ooxml/officeDocument/relationships/hyperlink" Target="http://getbootstrap.com/2.3.2/" TargetMode="External"/><Relationship Id="rId12" Type="http://purl.oclc.org/ooxml/officeDocument/relationships/hyperlink" Target="http://gruntjs.com/" TargetMode="External"/><Relationship Id="rId17" Type="http://purl.oclc.org/ooxml/officeDocument/relationships/hyperlink" Target="https://egghead.io/" TargetMode="External"/><Relationship Id="rId25" Type="http://purl.oclc.org/ooxml/officeDocument/relationships/hyperlink" Target="https://github.com/angular/angular.js/wiki" TargetMode="External"/><Relationship Id="rId2" Type="http://purl.oclc.org/ooxml/officeDocument/relationships/styles" Target="styles.xml"/><Relationship Id="rId16" Type="http://purl.oclc.org/ooxml/officeDocument/relationships/hyperlink" Target="https://thinkster.io/" TargetMode="External"/><Relationship Id="rId20" Type="http://purl.oclc.org/ooxml/officeDocument/relationships/hyperlink" Target="http://stackoverflow.com/questions/tagged/angularjs" TargetMode="External"/><Relationship Id="rId29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hyperlink" Target="http://angularjs.org/" TargetMode="External"/><Relationship Id="rId11" Type="http://purl.oclc.org/ooxml/officeDocument/relationships/hyperlink" Target="http://bower.io/" TargetMode="External"/><Relationship Id="rId24" Type="http://purl.oclc.org/ooxml/officeDocument/relationships/hyperlink" Target="http://www.jetbrains.com/webstorm/" TargetMode="External"/><Relationship Id="rId5" Type="http://purl.oclc.org/ooxml/officeDocument/relationships/hyperlink" Target="http://nodejs.org/" TargetMode="External"/><Relationship Id="rId15" Type="http://purl.oclc.org/ooxml/officeDocument/relationships/hyperlink" Target="http://www.codecademy.com/courses/javascript-advanced-en-2hJ3J/0/1" TargetMode="External"/><Relationship Id="rId23" Type="http://purl.oclc.org/ooxml/officeDocument/relationships/hyperlink" Target="http://ngmodules.org/" TargetMode="External"/><Relationship Id="rId28" Type="http://purl.oclc.org/ooxml/officeDocument/relationships/hyperlink" Target="http://jqueryui.com/" TargetMode="External"/><Relationship Id="rId10" Type="http://purl.oclc.org/ooxml/officeDocument/relationships/hyperlink" Target="http://yeoman.io/" TargetMode="External"/><Relationship Id="rId19" Type="http://purl.oclc.org/ooxml/officeDocument/relationships/hyperlink" Target="https://chrome.google.com/webstore/detail/angularjs-batarang/ighdmehidhipcmcojjgiloacoafjmpfk" TargetMode="External"/><Relationship Id="rId4" Type="http://purl.oclc.org/ooxml/officeDocument/relationships/webSettings" Target="webSettings.xml"/><Relationship Id="rId9" Type="http://purl.oclc.org/ooxml/officeDocument/relationships/hyperlink" Target="http://tiger.in.alcatel-lucent.com:8090/display/AEC/Yeoman+-+The+workflow+Tool" TargetMode="External"/><Relationship Id="rId14" Type="http://purl.oclc.org/ooxml/officeDocument/relationships/hyperlink" Target="https://www.codeschool.com/courses/shaping-up-with-angular-js" TargetMode="External"/><Relationship Id="rId22" Type="http://purl.oclc.org/ooxml/officeDocument/relationships/hyperlink" Target="http://angular-ui.github.io/bootstrap1.AngularJS" TargetMode="External"/><Relationship Id="rId27" Type="http://purl.oclc.org/ooxml/officeDocument/relationships/hyperlink" Target="http://jquery.com/" TargetMode="External"/><Relationship Id="rId30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overview</vt:lpstr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overview</dc:title>
  <dc:subject/>
  <dc:creator>Ho Minh Chung</dc:creator>
  <cp:keywords/>
  <dc:description/>
  <cp:lastModifiedBy>Ho Minh Chung</cp:lastModifiedBy>
  <cp:revision>2</cp:revision>
  <dcterms:created xsi:type="dcterms:W3CDTF">2014-09-23T08:58:00Z</dcterms:created>
  <dcterms:modified xsi:type="dcterms:W3CDTF">2014-09-23T08:58:00Z</dcterms:modified>
</cp:coreProperties>
</file>