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일반 아파트/단독/다세대 간편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p>
      <w:r>
        <w:rPr>
          <w:rFonts w:ascii="맑은 고딕" w:hAnsi="맑은 고딕" w:eastAsia="맑은 고딕"/>
          <w:sz w:val="18"/>
        </w:rPr>
        <w:t>※ 주의: 본 체크리스트는 일반 주택 사전진단용입니다. 2주택, 상속, 증여, 재개발/재건축, 취득가액 불명확 사건은 추가 체크리스트가 필요합니다.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주소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종류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□ 일반 아파트 □ 일반 단독주택 □ 일반 다세대/빌라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취득가액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예정일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양도 예정가액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실제 거주기간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2. 주택 수 및 증빙 자료</w:t>
      </w:r>
    </w:p>
    <w:p>
      <w:r>
        <w:rPr>
          <w:rFonts w:ascii="맑은 고딕" w:hAnsi="맑은 고딕" w:eastAsia="맑은 고딕"/>
          <w:sz w:val="21"/>
        </w:rPr>
        <w:t>□ 본인 주택 수: ____채</w:t>
      </w:r>
    </w:p>
    <w:p>
      <w:r>
        <w:rPr>
          <w:rFonts w:ascii="맑은 고딕" w:hAnsi="맑은 고딕" w:eastAsia="맑은 고딕"/>
          <w:sz w:val="21"/>
        </w:rPr>
        <w:t>□ 배우자 주택 있음</w:t>
      </w:r>
    </w:p>
    <w:p>
      <w:r>
        <w:rPr>
          <w:rFonts w:ascii="맑은 고딕" w:hAnsi="맑은 고딕" w:eastAsia="맑은 고딕"/>
          <w:sz w:val="21"/>
        </w:rPr>
        <w:t>□ 세대원 주택 있음</w:t>
      </w:r>
    </w:p>
    <w:p>
      <w:r>
        <w:rPr>
          <w:rFonts w:ascii="맑은 고딕" w:hAnsi="맑은 고딕" w:eastAsia="맑은 고딕"/>
          <w:sz w:val="21"/>
        </w:rPr>
        <w:t>□ 분양권/입주권 있음</w:t>
      </w:r>
    </w:p>
    <w:p>
      <w:r>
        <w:rPr>
          <w:rFonts w:ascii="맑은 고딕" w:hAnsi="맑은 고딕" w:eastAsia="맑은 고딕"/>
          <w:sz w:val="21"/>
        </w:rPr>
        <w:t>□ 상속주택 있음</w:t>
      </w:r>
    </w:p>
    <w:p>
      <w:r>
        <w:rPr>
          <w:rFonts w:ascii="맑은 고딕" w:hAnsi="맑은 고딕" w:eastAsia="맑은 고딕"/>
          <w:sz w:val="21"/>
        </w:rPr>
        <w:t>□ 매수계약서 보유</w:t>
      </w:r>
    </w:p>
    <w:p>
      <w:r>
        <w:rPr>
          <w:rFonts w:ascii="맑은 고딕" w:hAnsi="맑은 고딕" w:eastAsia="맑은 고딕"/>
          <w:sz w:val="21"/>
        </w:rPr>
        <w:t>□ 취득세 자료 보유</w:t>
      </w:r>
    </w:p>
    <w:p>
      <w:r>
        <w:rPr>
          <w:rFonts w:ascii="맑은 고딕" w:hAnsi="맑은 고딕" w:eastAsia="맑은 고딕"/>
          <w:sz w:val="21"/>
        </w:rPr>
        <w:t>□ 중개수수료 자료 보유</w:t>
      </w:r>
    </w:p>
    <w:p>
      <w:r>
        <w:rPr>
          <w:rFonts w:ascii="맑은 고딕" w:hAnsi="맑은 고딕" w:eastAsia="맑은 고딕"/>
          <w:sz w:val="21"/>
        </w:rPr>
        <w:t>□ 세무사 검토 희망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____________________________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작성일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________년 ________월 ________일</w:t>
            </w:r>
          </w:p>
        </w:tc>
      </w:tr>
    </w:tbl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