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D4DF8" w:rsidRPr="00BD15A2" w:rsidRDefault="005D4DF8" w:rsidP="00980384">
      <w:pPr>
        <w:spacing w:line="276" w:lineRule="auto"/>
        <w:rPr>
          <w:rFonts w:asciiTheme="minorHAnsi" w:hAnsiTheme="minorHAnsi"/>
          <w:b/>
          <w:bCs/>
          <w:noProof/>
          <w:color w:val="A5A5A5" w:themeColor="accent3"/>
        </w:rPr>
      </w:pPr>
      <w:r w:rsidRPr="00BD15A2">
        <w:rPr>
          <w:rFonts w:asciiTheme="minorHAnsi" w:hAnsiTheme="minorHAnsi"/>
          <w:b/>
          <w:bCs/>
          <w:noProof/>
          <w:color w:val="A5A5A5" w:themeColor="accent3"/>
        </w:rPr>
        <w:t>Population Genetics on X-chromosome</w:t>
      </w:r>
    </w:p>
    <w:p w:rsidR="005D4DF8" w:rsidRPr="00BD15A2" w:rsidRDefault="00337CBB" w:rsidP="00980384">
      <w:pPr>
        <w:spacing w:line="276" w:lineRule="auto"/>
        <w:rPr>
          <w:rFonts w:asciiTheme="minorHAnsi" w:hAnsiTheme="minorHAnsi"/>
          <w:noProof/>
          <w:color w:val="A5A5A5" w:themeColor="accent3"/>
        </w:rPr>
      </w:pPr>
      <w:r w:rsidRPr="00337CBB">
        <w:rPr>
          <w:rFonts w:asciiTheme="minorHAnsi" w:hAnsiTheme="minorHAnsi"/>
          <w:noProof/>
          <w:color w:val="A5A5A5" w:themeColor="accent3"/>
        </w:rPr>
        <w:pict>
          <v:rect id="_x0000_i1025" alt="" style="width:481.6pt;height:.05pt;mso-width-percent:0;mso-height-percent:0;mso-width-percent:0;mso-height-percent:0" o:hralign="center" o:hrstd="t" o:hrnoshade="t" o:hr="t" fillcolor="#24292e" stroked="f"/>
        </w:pict>
      </w:r>
    </w:p>
    <w:p w:rsidR="005D4DF8" w:rsidRPr="00BD15A2" w:rsidRDefault="005D4DF8" w:rsidP="00980384">
      <w:pPr>
        <w:spacing w:line="276" w:lineRule="auto"/>
        <w:rPr>
          <w:rFonts w:asciiTheme="minorHAnsi" w:hAnsiTheme="minorHAnsi"/>
          <w:noProof/>
          <w:color w:val="A5A5A5" w:themeColor="accent3"/>
          <w:lang w:val="en-US"/>
        </w:rPr>
      </w:pPr>
      <w:r w:rsidRPr="00BD15A2">
        <w:rPr>
          <w:rFonts w:asciiTheme="minorHAnsi" w:hAnsiTheme="minorHAnsi"/>
          <w:noProof/>
          <w:color w:val="A5A5A5" w:themeColor="accent3"/>
          <w:lang w:val="en-US"/>
        </w:rPr>
        <w:t>The data consists of a vcf file of 150 male full X chromosomes, a bed file with callable regions, a gif gene annotation file, a metafile with information about the samples and a set of files for use with REHH.</w:t>
      </w:r>
    </w:p>
    <w:p w:rsidR="005D4DF8" w:rsidRPr="00BD15A2" w:rsidRDefault="005D4DF8" w:rsidP="00980384">
      <w:pPr>
        <w:spacing w:line="276" w:lineRule="auto"/>
        <w:rPr>
          <w:rFonts w:asciiTheme="minorHAnsi" w:hAnsiTheme="minorHAnsi"/>
          <w:noProof/>
          <w:color w:val="A5A5A5" w:themeColor="accent3"/>
          <w:lang w:val="en-US"/>
        </w:rPr>
      </w:pPr>
      <w:r w:rsidRPr="00BD15A2">
        <w:rPr>
          <w:rFonts w:asciiTheme="minorHAnsi" w:hAnsiTheme="minorHAnsi"/>
          <w:noProof/>
          <w:color w:val="A5A5A5" w:themeColor="accent3"/>
          <w:lang w:val="en-US"/>
        </w:rPr>
        <w:t>Gene annotation:</w:t>
      </w:r>
    </w:p>
    <w:p w:rsidR="005D4DF8" w:rsidRPr="00BD15A2" w:rsidRDefault="005D4DF8" w:rsidP="00980384">
      <w:pPr>
        <w:spacing w:line="276" w:lineRule="auto"/>
        <w:rPr>
          <w:rFonts w:asciiTheme="minorHAnsi" w:hAnsiTheme="minorHAnsi"/>
          <w:noProof/>
          <w:color w:val="A5A5A5" w:themeColor="accent3"/>
          <w:lang w:val="en-US"/>
        </w:rPr>
      </w:pPr>
      <w:r w:rsidRPr="00BD15A2">
        <w:rPr>
          <w:rFonts w:asciiTheme="minorHAnsi" w:hAnsiTheme="minorHAnsi"/>
          <w:noProof/>
          <w:color w:val="A5A5A5" w:themeColor="accent3"/>
          <w:lang w:val="en-US"/>
        </w:rPr>
        <w:t>Gene annotation (gtf format) for Hg19 can be found in the following website</w:t>
      </w:r>
      <w:hyperlink r:id="rId6" w:history="1">
        <w:r w:rsidRPr="00BD15A2">
          <w:rPr>
            <w:rStyle w:val="Hyperlink"/>
            <w:rFonts w:asciiTheme="minorHAnsi" w:hAnsiTheme="minorHAnsi"/>
            <w:noProof/>
            <w:color w:val="A5A5A5" w:themeColor="accent3"/>
            <w:lang w:val="en-US"/>
          </w:rPr>
          <w:t>https://www.gencodegenes.org/releases/17.html</w:t>
        </w:r>
      </w:hyperlink>
      <w:r w:rsidRPr="00BD15A2">
        <w:rPr>
          <w:rFonts w:asciiTheme="minorHAnsi" w:hAnsiTheme="minorHAnsi"/>
          <w:noProof/>
          <w:color w:val="A5A5A5" w:themeColor="accent3"/>
          <w:lang w:val="en-US"/>
        </w:rPr>
        <w:t> It was also uploaded to the dropbox as </w:t>
      </w:r>
      <w:r w:rsidRPr="00BD15A2">
        <w:rPr>
          <w:rFonts w:asciiTheme="minorHAnsi" w:hAnsiTheme="minorHAnsi"/>
          <w:b/>
          <w:bCs/>
          <w:noProof/>
          <w:color w:val="A5A5A5" w:themeColor="accent3"/>
          <w:lang w:val="en-US"/>
        </w:rPr>
        <w:t>gencode.v17.annotation.gtf</w:t>
      </w:r>
    </w:p>
    <w:p w:rsidR="005D4DF8" w:rsidRPr="00BD15A2" w:rsidRDefault="005D4DF8" w:rsidP="00980384">
      <w:pPr>
        <w:spacing w:line="276" w:lineRule="auto"/>
        <w:rPr>
          <w:rFonts w:asciiTheme="minorHAnsi" w:hAnsiTheme="minorHAnsi"/>
          <w:noProof/>
          <w:color w:val="A5A5A5" w:themeColor="accent3"/>
          <w:lang w:val="en-US"/>
        </w:rPr>
      </w:pPr>
      <w:r w:rsidRPr="00BD15A2">
        <w:rPr>
          <w:rFonts w:asciiTheme="minorHAnsi" w:hAnsiTheme="minorHAnsi"/>
          <w:noProof/>
          <w:color w:val="A5A5A5" w:themeColor="accent3"/>
          <w:lang w:val="en-US"/>
        </w:rPr>
        <w:t>Fst Calculation:</w:t>
      </w:r>
    </w:p>
    <w:p w:rsidR="005D4DF8" w:rsidRPr="00BD15A2" w:rsidRDefault="005D4DF8" w:rsidP="00980384">
      <w:pPr>
        <w:spacing w:line="276" w:lineRule="auto"/>
        <w:rPr>
          <w:rFonts w:asciiTheme="minorHAnsi" w:hAnsiTheme="minorHAnsi"/>
          <w:noProof/>
          <w:color w:val="A5A5A5" w:themeColor="accent3"/>
          <w:lang w:val="en-US"/>
        </w:rPr>
      </w:pPr>
      <w:r w:rsidRPr="00BD15A2">
        <w:rPr>
          <w:rFonts w:asciiTheme="minorHAnsi" w:hAnsiTheme="minorHAnsi"/>
          <w:noProof/>
          <w:color w:val="A5A5A5" w:themeColor="accent3"/>
          <w:lang w:val="en-US"/>
        </w:rPr>
        <w:t>You will do the analysis from scratch by reading the genotype file of each population into different tables (remember rows are SNP positions and columns are individuals), the information about the snps are in the .snp file (ancestral and derived alleles). The data is haploid (n) therefore calculating Fst consists of estimating the allele frequencies for each position and calculating the expected heterozygosity within population Hs and contrasting Expected Heterozygosity across populations Ht.</w:t>
      </w:r>
    </w:p>
    <w:p w:rsidR="005D4DF8" w:rsidRPr="00BD15A2" w:rsidRDefault="005D4DF8" w:rsidP="00980384">
      <w:pPr>
        <w:spacing w:line="276" w:lineRule="auto"/>
        <w:rPr>
          <w:rFonts w:asciiTheme="minorHAnsi" w:hAnsiTheme="minorHAnsi"/>
          <w:noProof/>
          <w:color w:val="A5A5A5" w:themeColor="accent3"/>
          <w:lang w:val="en-US"/>
        </w:rPr>
      </w:pPr>
      <w:r w:rsidRPr="00BD15A2">
        <w:rPr>
          <w:rFonts w:asciiTheme="minorHAnsi" w:hAnsiTheme="minorHAnsi"/>
          <w:noProof/>
          <w:color w:val="A5A5A5" w:themeColor="accent3"/>
          <w:lang w:val="en-US"/>
        </w:rPr>
        <w:t>Fst = (Ht - Hs)/Ht.</w:t>
      </w:r>
    </w:p>
    <w:p w:rsidR="005D4DF8" w:rsidRPr="00BD15A2" w:rsidRDefault="005D4DF8" w:rsidP="00980384">
      <w:pPr>
        <w:spacing w:line="276" w:lineRule="auto"/>
        <w:rPr>
          <w:rFonts w:asciiTheme="minorHAnsi" w:hAnsiTheme="minorHAnsi"/>
          <w:noProof/>
          <w:color w:val="A5A5A5" w:themeColor="accent3"/>
          <w:lang w:val="en-US"/>
        </w:rPr>
      </w:pPr>
      <w:r w:rsidRPr="00BD15A2">
        <w:rPr>
          <w:rFonts w:asciiTheme="minorHAnsi" w:hAnsiTheme="minorHAnsi"/>
          <w:noProof/>
          <w:color w:val="A5A5A5" w:themeColor="accent3"/>
          <w:lang w:val="en-US"/>
        </w:rPr>
        <w:t>This can be done by averaging Fst values for a set of consecutive markers in a given window size (100 SNPs).</w:t>
      </w:r>
    </w:p>
    <w:p w:rsidR="005D4DF8" w:rsidRPr="00BD15A2" w:rsidRDefault="005D4DF8" w:rsidP="00980384">
      <w:pPr>
        <w:spacing w:line="276" w:lineRule="auto"/>
        <w:rPr>
          <w:rFonts w:asciiTheme="minorHAnsi" w:hAnsiTheme="minorHAnsi"/>
          <w:noProof/>
          <w:lang w:val="en-US"/>
        </w:rPr>
      </w:pPr>
      <w:r w:rsidRPr="00BD15A2">
        <w:rPr>
          <w:rFonts w:asciiTheme="minorHAnsi" w:hAnsiTheme="minorHAnsi"/>
          <w:noProof/>
          <w:lang w:val="en-US"/>
        </w:rPr>
        <w:t>All my code for this project can be found on the github repo:</w:t>
      </w:r>
    </w:p>
    <w:p w:rsidR="005D4DF8" w:rsidRPr="00BD15A2" w:rsidRDefault="00337CBB" w:rsidP="00980384">
      <w:pPr>
        <w:spacing w:line="276" w:lineRule="auto"/>
        <w:rPr>
          <w:rFonts w:asciiTheme="minorHAnsi" w:hAnsiTheme="minorHAnsi"/>
          <w:noProof/>
          <w:lang w:val="en-US"/>
        </w:rPr>
      </w:pPr>
      <w:hyperlink r:id="rId7" w:history="1">
        <w:r w:rsidR="005D4DF8" w:rsidRPr="00BD15A2">
          <w:rPr>
            <w:rStyle w:val="Hyperlink"/>
            <w:rFonts w:asciiTheme="minorHAnsi" w:hAnsiTheme="minorHAnsi"/>
            <w:noProof/>
            <w:lang w:val="en-US"/>
          </w:rPr>
          <w:t>https://github.com/cmkobel/population-genomics-X-chromosome</w:t>
        </w:r>
      </w:hyperlink>
      <w:r w:rsidR="005D4DF8" w:rsidRPr="00BD15A2">
        <w:rPr>
          <w:rFonts w:asciiTheme="minorHAnsi" w:hAnsiTheme="minorHAnsi"/>
          <w:noProof/>
          <w:lang w:val="en-US"/>
        </w:rPr>
        <w:t xml:space="preserve"> </w:t>
      </w:r>
    </w:p>
    <w:p w:rsidR="005D4DF8" w:rsidRPr="00BD15A2" w:rsidRDefault="005D4DF8" w:rsidP="00980384">
      <w:pPr>
        <w:spacing w:line="276" w:lineRule="auto"/>
        <w:rPr>
          <w:rFonts w:asciiTheme="minorHAnsi" w:hAnsiTheme="minorHAnsi"/>
          <w:b/>
          <w:bCs/>
          <w:noProof/>
          <w:lang w:val="en-US"/>
        </w:rPr>
      </w:pPr>
    </w:p>
    <w:p w:rsidR="005D4DF8" w:rsidRPr="00BD15A2" w:rsidRDefault="005D4DF8" w:rsidP="00980384">
      <w:pPr>
        <w:spacing w:line="276" w:lineRule="auto"/>
        <w:rPr>
          <w:rFonts w:asciiTheme="minorHAnsi" w:hAnsiTheme="minorHAnsi"/>
          <w:b/>
          <w:bCs/>
          <w:noProof/>
        </w:rPr>
      </w:pPr>
      <w:r w:rsidRPr="00BD15A2">
        <w:rPr>
          <w:rFonts w:asciiTheme="minorHAnsi" w:hAnsiTheme="minorHAnsi"/>
          <w:b/>
          <w:bCs/>
          <w:noProof/>
        </w:rPr>
        <w:t>Investigate the following</w:t>
      </w:r>
    </w:p>
    <w:p w:rsidR="005D4DF8" w:rsidRPr="00BD15A2" w:rsidRDefault="005D4DF8" w:rsidP="00980384">
      <w:pPr>
        <w:pStyle w:val="ListParagraph"/>
        <w:numPr>
          <w:ilvl w:val="0"/>
          <w:numId w:val="5"/>
        </w:numPr>
        <w:spacing w:line="276" w:lineRule="auto"/>
        <w:rPr>
          <w:i/>
          <w:iCs/>
          <w:noProof/>
        </w:rPr>
      </w:pPr>
      <w:r w:rsidRPr="00BD15A2">
        <w:rPr>
          <w:i/>
          <w:iCs/>
          <w:noProof/>
          <w:lang w:val="en-US"/>
        </w:rPr>
        <w:t xml:space="preserve">Perform an Fst scan between sets of populations in a sliding window of 100 SNP positions, including at least the contrast between Africa and Europe, between Europe and East Asia, and between East Asia and Africa. Identify the 10 strongest Fst outlier regions in each case. Identify their genomic position and the genes covered by these Fst peaks. </w:t>
      </w:r>
      <w:r w:rsidRPr="00BD15A2">
        <w:rPr>
          <w:i/>
          <w:iCs/>
          <w:noProof/>
        </w:rPr>
        <w:t>Discuss potential adaptive explanations.</w:t>
      </w:r>
    </w:p>
    <w:p w:rsidR="008415A1" w:rsidRPr="00BD15A2" w:rsidRDefault="00D03182" w:rsidP="00980384">
      <w:pPr>
        <w:spacing w:line="276" w:lineRule="auto"/>
        <w:ind w:left="360"/>
        <w:rPr>
          <w:rFonts w:asciiTheme="minorHAnsi" w:hAnsiTheme="minorHAnsi"/>
          <w:noProof/>
          <w:lang w:val="en-US"/>
        </w:rPr>
      </w:pPr>
      <w:r w:rsidRPr="00BD15A2">
        <w:rPr>
          <w:rFonts w:asciiTheme="minorHAnsi" w:hAnsiTheme="minorHAnsi"/>
          <w:noProof/>
          <w:lang w:val="en-US"/>
        </w:rPr>
        <w:t xml:space="preserve">Parts of exercise </w:t>
      </w:r>
      <w:r w:rsidRPr="00BD15A2">
        <w:rPr>
          <w:rFonts w:asciiTheme="minorHAnsi" w:hAnsiTheme="minorHAnsi"/>
          <w:i/>
          <w:iCs/>
          <w:noProof/>
          <w:lang w:val="en-US"/>
        </w:rPr>
        <w:t>b)</w:t>
      </w:r>
      <w:r w:rsidRPr="00BD15A2">
        <w:rPr>
          <w:rFonts w:asciiTheme="minorHAnsi" w:hAnsiTheme="minorHAnsi"/>
          <w:noProof/>
          <w:lang w:val="en-US"/>
        </w:rPr>
        <w:t xml:space="preserve"> were completed in order to extract the allele frequencies from the SNP files from the different regions.</w:t>
      </w:r>
    </w:p>
    <w:p w:rsidR="00A93F86" w:rsidRPr="00BD15A2" w:rsidRDefault="00980384" w:rsidP="00980384">
      <w:pPr>
        <w:spacing w:line="276" w:lineRule="auto"/>
        <w:ind w:left="360"/>
        <w:rPr>
          <w:rFonts w:asciiTheme="minorHAnsi" w:hAnsiTheme="minorHAnsi"/>
          <w:noProof/>
          <w:lang w:val="en-US"/>
        </w:rPr>
      </w:pPr>
      <w:r w:rsidRPr="00BD15A2">
        <w:rPr>
          <w:rFonts w:asciiTheme="minorHAnsi" w:hAnsiTheme="minorHAnsi"/>
          <w:noProof/>
          <w:lang w:val="en-US"/>
        </w:rPr>
        <w:t>Fst in defined as Fst = 1 – (Hes / Het) where Hes and Het is the expected frequency of heterozygotes when two populations are considered either as two subpopulations</w:t>
      </w:r>
      <w:r w:rsidR="002E00EC" w:rsidRPr="00BD15A2">
        <w:rPr>
          <w:rFonts w:asciiTheme="minorHAnsi" w:hAnsiTheme="minorHAnsi"/>
          <w:noProof/>
          <w:lang w:val="en-US"/>
        </w:rPr>
        <w:t xml:space="preserve"> (Hes) or as one total (Het).</w:t>
      </w:r>
      <w:r w:rsidR="00A93F86" w:rsidRPr="00BD15A2">
        <w:rPr>
          <w:rFonts w:asciiTheme="minorHAnsi" w:hAnsiTheme="minorHAnsi"/>
          <w:noProof/>
          <w:lang w:val="en-US"/>
        </w:rPr>
        <w:t xml:space="preserve"> It measures the lack of heterozygotes in the </w:t>
      </w:r>
      <w:r w:rsidR="001E6855" w:rsidRPr="00BD15A2">
        <w:rPr>
          <w:rFonts w:asciiTheme="minorHAnsi" w:hAnsiTheme="minorHAnsi"/>
          <w:noProof/>
          <w:lang w:val="en-US"/>
        </w:rPr>
        <w:t>subpopulations in relation to the total population.</w:t>
      </w:r>
      <w:r w:rsidR="002E00EC" w:rsidRPr="00BD15A2">
        <w:rPr>
          <w:rFonts w:asciiTheme="minorHAnsi" w:hAnsiTheme="minorHAnsi"/>
          <w:noProof/>
          <w:lang w:val="en-US"/>
        </w:rPr>
        <w:t xml:space="preserve"> Fst was </w:t>
      </w:r>
      <w:r w:rsidR="00A93F86" w:rsidRPr="00BD15A2">
        <w:rPr>
          <w:rFonts w:asciiTheme="minorHAnsi" w:hAnsiTheme="minorHAnsi"/>
          <w:noProof/>
          <w:lang w:val="en-US"/>
        </w:rPr>
        <w:t>calculated</w:t>
      </w:r>
      <w:r w:rsidR="002E00EC" w:rsidRPr="00BD15A2">
        <w:rPr>
          <w:rFonts w:asciiTheme="minorHAnsi" w:hAnsiTheme="minorHAnsi"/>
          <w:noProof/>
          <w:lang w:val="en-US"/>
        </w:rPr>
        <w:t xml:space="preserve"> for each individual </w:t>
      </w:r>
      <w:r w:rsidR="001E6855" w:rsidRPr="00BD15A2">
        <w:rPr>
          <w:rFonts w:asciiTheme="minorHAnsi" w:hAnsiTheme="minorHAnsi"/>
          <w:noProof/>
          <w:lang w:val="en-US"/>
        </w:rPr>
        <w:t xml:space="preserve">SNP </w:t>
      </w:r>
      <w:r w:rsidR="00A93F86" w:rsidRPr="00BD15A2">
        <w:rPr>
          <w:rFonts w:asciiTheme="minorHAnsi" w:hAnsiTheme="minorHAnsi"/>
          <w:noProof/>
          <w:lang w:val="en-US"/>
        </w:rPr>
        <w:t>in the</w:t>
      </w:r>
      <w:r w:rsidR="001E6855" w:rsidRPr="00BD15A2">
        <w:rPr>
          <w:rFonts w:asciiTheme="minorHAnsi" w:hAnsiTheme="minorHAnsi"/>
          <w:noProof/>
          <w:lang w:val="en-US"/>
        </w:rPr>
        <w:t xml:space="preserve"> following</w:t>
      </w:r>
      <w:r w:rsidR="00A93F86" w:rsidRPr="00BD15A2">
        <w:rPr>
          <w:rFonts w:asciiTheme="minorHAnsi" w:hAnsiTheme="minorHAnsi"/>
          <w:noProof/>
          <w:lang w:val="en-US"/>
        </w:rPr>
        <w:t xml:space="preserve"> region combinations:</w:t>
      </w:r>
    </w:p>
    <w:p w:rsidR="00A93F86" w:rsidRPr="00BD15A2" w:rsidRDefault="002E00EC" w:rsidP="00A93F86">
      <w:pPr>
        <w:spacing w:line="276" w:lineRule="auto"/>
        <w:ind w:left="360"/>
        <w:jc w:val="center"/>
        <w:rPr>
          <w:rFonts w:asciiTheme="minorHAnsi" w:hAnsiTheme="minorHAnsi"/>
          <w:noProof/>
          <w:lang w:val="en-US"/>
        </w:rPr>
      </w:pPr>
      <w:r w:rsidRPr="00BD15A2">
        <w:rPr>
          <w:rFonts w:asciiTheme="minorHAnsi" w:hAnsiTheme="minorHAnsi"/>
          <w:noProof/>
          <w:lang w:val="en-US"/>
        </w:rPr>
        <w:t>Africa –</w:t>
      </w:r>
      <w:r w:rsidR="00A93F86" w:rsidRPr="00BD15A2">
        <w:rPr>
          <w:rFonts w:asciiTheme="minorHAnsi" w:hAnsiTheme="minorHAnsi"/>
          <w:noProof/>
          <w:lang w:val="en-US"/>
        </w:rPr>
        <w:t xml:space="preserve"> Westeurasia</w:t>
      </w:r>
    </w:p>
    <w:p w:rsidR="00980384" w:rsidRPr="00BD15A2" w:rsidRDefault="002E00EC" w:rsidP="00A93F86">
      <w:pPr>
        <w:spacing w:line="276" w:lineRule="auto"/>
        <w:ind w:left="360"/>
        <w:jc w:val="center"/>
        <w:rPr>
          <w:rFonts w:asciiTheme="minorHAnsi" w:hAnsiTheme="minorHAnsi"/>
          <w:noProof/>
          <w:lang w:val="en-US"/>
        </w:rPr>
      </w:pPr>
      <w:r w:rsidRPr="00BD15A2">
        <w:rPr>
          <w:rFonts w:asciiTheme="minorHAnsi" w:hAnsiTheme="minorHAnsi"/>
          <w:noProof/>
          <w:lang w:val="en-US"/>
        </w:rPr>
        <w:t xml:space="preserve">Westeurasia </w:t>
      </w:r>
      <w:r w:rsidR="00A93F86" w:rsidRPr="00BD15A2">
        <w:rPr>
          <w:rFonts w:asciiTheme="minorHAnsi" w:hAnsiTheme="minorHAnsi"/>
          <w:noProof/>
          <w:lang w:val="en-US"/>
        </w:rPr>
        <w:t>–</w:t>
      </w:r>
      <w:r w:rsidRPr="00BD15A2">
        <w:rPr>
          <w:rFonts w:asciiTheme="minorHAnsi" w:hAnsiTheme="minorHAnsi"/>
          <w:noProof/>
          <w:lang w:val="en-US"/>
        </w:rPr>
        <w:t xml:space="preserve"> </w:t>
      </w:r>
      <w:r w:rsidR="001E6855" w:rsidRPr="00BD15A2">
        <w:rPr>
          <w:rFonts w:asciiTheme="minorHAnsi" w:hAnsiTheme="minorHAnsi"/>
          <w:noProof/>
          <w:lang w:val="en-US"/>
        </w:rPr>
        <w:t>Eastasia</w:t>
      </w:r>
    </w:p>
    <w:p w:rsidR="00A93F86" w:rsidRPr="00BD15A2" w:rsidRDefault="00A93F86" w:rsidP="00A93F86">
      <w:pPr>
        <w:spacing w:line="276" w:lineRule="auto"/>
        <w:ind w:left="360"/>
        <w:jc w:val="center"/>
        <w:rPr>
          <w:rFonts w:asciiTheme="minorHAnsi" w:hAnsiTheme="minorHAnsi"/>
          <w:noProof/>
          <w:lang w:val="en-US"/>
        </w:rPr>
      </w:pPr>
      <w:r w:rsidRPr="00BD15A2">
        <w:rPr>
          <w:rFonts w:asciiTheme="minorHAnsi" w:hAnsiTheme="minorHAnsi"/>
          <w:noProof/>
          <w:lang w:val="en-US"/>
        </w:rPr>
        <w:t>Eastasia – Africa</w:t>
      </w:r>
    </w:p>
    <w:p w:rsidR="00A93F86" w:rsidRPr="00BD15A2" w:rsidRDefault="00765633" w:rsidP="00765633">
      <w:pPr>
        <w:spacing w:line="276" w:lineRule="auto"/>
        <w:ind w:left="360"/>
        <w:rPr>
          <w:rFonts w:asciiTheme="minorHAnsi" w:hAnsiTheme="minorHAnsi"/>
          <w:noProof/>
          <w:lang w:val="en-US"/>
        </w:rPr>
      </w:pPr>
      <w:r w:rsidRPr="00BD15A2">
        <w:rPr>
          <w:rFonts w:asciiTheme="minorHAnsi" w:hAnsiTheme="minorHAnsi"/>
          <w:noProof/>
          <w:lang w:val="en-US"/>
        </w:rPr>
        <w:lastRenderedPageBreak/>
        <w:t xml:space="preserve">These regions were chosen because it can be assumed that they should resemble the biggest amount of pairwise divergence. </w:t>
      </w:r>
      <w:r w:rsidR="00A93F86" w:rsidRPr="00BD15A2">
        <w:rPr>
          <w:rFonts w:asciiTheme="minorHAnsi" w:hAnsiTheme="minorHAnsi"/>
          <w:noProof/>
          <w:lang w:val="en-US"/>
        </w:rPr>
        <w:t>The regions in this exercise</w:t>
      </w:r>
      <w:r w:rsidR="001E6855" w:rsidRPr="00BD15A2">
        <w:rPr>
          <w:rFonts w:asciiTheme="minorHAnsi" w:hAnsiTheme="minorHAnsi"/>
          <w:noProof/>
          <w:lang w:val="en-US"/>
        </w:rPr>
        <w:t xml:space="preserve"> are</w:t>
      </w:r>
      <w:r w:rsidR="00A93F86" w:rsidRPr="00BD15A2">
        <w:rPr>
          <w:rFonts w:asciiTheme="minorHAnsi" w:hAnsiTheme="minorHAnsi"/>
          <w:noProof/>
          <w:lang w:val="en-US"/>
        </w:rPr>
        <w:t xml:space="preserve"> considered to be separate populations though they</w:t>
      </w:r>
      <w:r w:rsidR="001E6855" w:rsidRPr="00BD15A2">
        <w:rPr>
          <w:rFonts w:asciiTheme="minorHAnsi" w:hAnsiTheme="minorHAnsi"/>
          <w:noProof/>
          <w:lang w:val="en-US"/>
        </w:rPr>
        <w:t xml:space="preserve"> may not be</w:t>
      </w:r>
      <w:r w:rsidRPr="00BD15A2">
        <w:rPr>
          <w:rFonts w:asciiTheme="minorHAnsi" w:hAnsiTheme="minorHAnsi"/>
          <w:noProof/>
          <w:lang w:val="en-US"/>
        </w:rPr>
        <w:t>,</w:t>
      </w:r>
      <w:r w:rsidR="001E6855" w:rsidRPr="00BD15A2">
        <w:rPr>
          <w:rFonts w:asciiTheme="minorHAnsi" w:hAnsiTheme="minorHAnsi"/>
          <w:noProof/>
          <w:lang w:val="en-US"/>
        </w:rPr>
        <w:t xml:space="preserve"> practically speaking.</w:t>
      </w:r>
    </w:p>
    <w:p w:rsidR="00F51E72" w:rsidRPr="00BD15A2" w:rsidRDefault="001E6855" w:rsidP="00F51E72">
      <w:pPr>
        <w:spacing w:line="276" w:lineRule="auto"/>
        <w:ind w:left="360"/>
        <w:rPr>
          <w:rFonts w:asciiTheme="minorHAnsi" w:hAnsiTheme="minorHAnsi"/>
          <w:noProof/>
          <w:lang w:val="en-US"/>
        </w:rPr>
      </w:pPr>
      <w:r w:rsidRPr="00BD15A2">
        <w:rPr>
          <w:rFonts w:asciiTheme="minorHAnsi" w:hAnsiTheme="minorHAnsi"/>
          <w:noProof/>
          <w:lang w:val="en-US"/>
        </w:rPr>
        <w:t>A</w:t>
      </w:r>
      <w:r w:rsidR="00A93F86" w:rsidRPr="00BD15A2">
        <w:rPr>
          <w:rFonts w:asciiTheme="minorHAnsi" w:hAnsiTheme="minorHAnsi"/>
          <w:noProof/>
          <w:lang w:val="en-US"/>
        </w:rPr>
        <w:t xml:space="preserve"> rolling window of 100 SNPs was</w:t>
      </w:r>
      <w:r w:rsidRPr="00BD15A2">
        <w:rPr>
          <w:rFonts w:asciiTheme="minorHAnsi" w:hAnsiTheme="minorHAnsi"/>
          <w:noProof/>
          <w:lang w:val="en-US"/>
        </w:rPr>
        <w:t xml:space="preserve"> </w:t>
      </w:r>
      <w:r w:rsidR="00A93F86" w:rsidRPr="00BD15A2">
        <w:rPr>
          <w:rFonts w:asciiTheme="minorHAnsi" w:hAnsiTheme="minorHAnsi"/>
          <w:noProof/>
          <w:lang w:val="en-US"/>
        </w:rPr>
        <w:t>applied</w:t>
      </w:r>
      <w:r w:rsidR="00765633" w:rsidRPr="00BD15A2">
        <w:rPr>
          <w:rFonts w:asciiTheme="minorHAnsi" w:hAnsiTheme="minorHAnsi"/>
          <w:noProof/>
          <w:lang w:val="en-US"/>
        </w:rPr>
        <w:t xml:space="preserve"> on each population combination</w:t>
      </w:r>
      <w:r w:rsidR="00A93F86" w:rsidRPr="00BD15A2">
        <w:rPr>
          <w:rFonts w:asciiTheme="minorHAnsi" w:hAnsiTheme="minorHAnsi"/>
          <w:noProof/>
          <w:lang w:val="en-US"/>
        </w:rPr>
        <w:t xml:space="preserve"> in order to get a moving average. </w:t>
      </w:r>
      <w:r w:rsidR="00F51E72" w:rsidRPr="00BD15A2">
        <w:rPr>
          <w:rFonts w:asciiTheme="minorHAnsi" w:hAnsiTheme="minorHAnsi"/>
          <w:noProof/>
          <w:lang w:val="en-US"/>
        </w:rPr>
        <w:t xml:space="preserve"> </w:t>
      </w:r>
    </w:p>
    <w:p w:rsidR="0013301F" w:rsidRPr="00BD15A2" w:rsidRDefault="0013301F" w:rsidP="00F51E72">
      <w:pPr>
        <w:spacing w:line="276" w:lineRule="auto"/>
        <w:ind w:left="360"/>
        <w:rPr>
          <w:rFonts w:asciiTheme="minorHAnsi" w:hAnsiTheme="minorHAnsi"/>
          <w:noProof/>
          <w:lang w:val="en-US"/>
        </w:rPr>
      </w:pPr>
    </w:p>
    <w:p w:rsidR="00F51E72" w:rsidRPr="00BD15A2" w:rsidRDefault="00F51E72" w:rsidP="00F51E72">
      <w:pPr>
        <w:keepNext/>
        <w:spacing w:line="276" w:lineRule="auto"/>
        <w:ind w:left="360"/>
        <w:rPr>
          <w:rFonts w:asciiTheme="minorHAnsi" w:hAnsiTheme="minorHAnsi"/>
          <w:noProof/>
        </w:rPr>
      </w:pPr>
      <w:r w:rsidRPr="00BD15A2">
        <w:rPr>
          <w:rFonts w:asciiTheme="minorHAnsi" w:hAnsiTheme="minorHAnsi"/>
          <w:noProof/>
        </w:rPr>
        <w:drawing>
          <wp:inline distT="0" distB="0" distL="0" distR="0">
            <wp:extent cx="6116320" cy="3667760"/>
            <wp:effectExtent l="0" t="0" r="508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05-21 at 13.46.08.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16320" cy="3667760"/>
                    </a:xfrm>
                    <a:prstGeom prst="rect">
                      <a:avLst/>
                    </a:prstGeom>
                  </pic:spPr>
                </pic:pic>
              </a:graphicData>
            </a:graphic>
          </wp:inline>
        </w:drawing>
      </w:r>
    </w:p>
    <w:p w:rsidR="00F51E72" w:rsidRPr="00BD15A2" w:rsidRDefault="00F51E72" w:rsidP="00F51E72">
      <w:pPr>
        <w:pStyle w:val="Caption"/>
        <w:rPr>
          <w:noProof/>
          <w:lang w:val="en-US"/>
        </w:rPr>
      </w:pPr>
      <w:r w:rsidRPr="00BD15A2">
        <w:rPr>
          <w:noProof/>
          <w:lang w:val="en-US"/>
        </w:rPr>
        <w:t xml:space="preserve">Figure </w:t>
      </w:r>
      <w:r w:rsidRPr="00BD15A2">
        <w:rPr>
          <w:noProof/>
        </w:rPr>
        <w:fldChar w:fldCharType="begin"/>
      </w:r>
      <w:r w:rsidRPr="00BD15A2">
        <w:rPr>
          <w:noProof/>
          <w:lang w:val="en-US"/>
        </w:rPr>
        <w:instrText xml:space="preserve"> SEQ Figure \* ARABIC </w:instrText>
      </w:r>
      <w:r w:rsidRPr="00BD15A2">
        <w:rPr>
          <w:noProof/>
        </w:rPr>
        <w:fldChar w:fldCharType="separate"/>
      </w:r>
      <w:r w:rsidR="009C4FD8" w:rsidRPr="00BD15A2">
        <w:rPr>
          <w:noProof/>
          <w:lang w:val="en-US"/>
        </w:rPr>
        <w:t>1</w:t>
      </w:r>
      <w:r w:rsidRPr="00BD15A2">
        <w:rPr>
          <w:noProof/>
        </w:rPr>
        <w:fldChar w:fldCharType="end"/>
      </w:r>
      <w:r w:rsidRPr="00BD15A2">
        <w:rPr>
          <w:noProof/>
          <w:lang w:val="en-US"/>
        </w:rPr>
        <w:t>: Fst between two populations at a time. The size of the sliding window is 1K SNPs in order to get at slowly moving average.</w:t>
      </w:r>
    </w:p>
    <w:p w:rsidR="00F51E72" w:rsidRPr="00BD15A2" w:rsidRDefault="00F51E72" w:rsidP="00F51E72">
      <w:pPr>
        <w:spacing w:line="276" w:lineRule="auto"/>
        <w:ind w:left="360"/>
        <w:rPr>
          <w:rFonts w:asciiTheme="minorHAnsi" w:hAnsiTheme="minorHAnsi"/>
          <w:noProof/>
          <w:lang w:val="en-US"/>
        </w:rPr>
      </w:pPr>
      <w:r w:rsidRPr="00BD15A2">
        <w:rPr>
          <w:rFonts w:asciiTheme="minorHAnsi" w:hAnsiTheme="minorHAnsi"/>
          <w:noProof/>
          <w:lang w:val="en-US"/>
        </w:rPr>
        <w:t>Because the Fst</w:t>
      </w:r>
      <w:r w:rsidR="00677D37" w:rsidRPr="00BD15A2">
        <w:rPr>
          <w:rFonts w:asciiTheme="minorHAnsi" w:hAnsiTheme="minorHAnsi"/>
          <w:noProof/>
          <w:lang w:val="en-US"/>
        </w:rPr>
        <w:t xml:space="preserve"> varies</w:t>
      </w:r>
      <w:r w:rsidRPr="00BD15A2">
        <w:rPr>
          <w:rFonts w:asciiTheme="minorHAnsi" w:hAnsiTheme="minorHAnsi"/>
          <w:noProof/>
          <w:lang w:val="en-US"/>
        </w:rPr>
        <w:t xml:space="preserve"> a lot throughout the chromosome, the plotting was done with data from a bigger sliding window.</w:t>
      </w:r>
      <w:r w:rsidR="008B008D" w:rsidRPr="00BD15A2">
        <w:rPr>
          <w:rFonts w:asciiTheme="minorHAnsi" w:hAnsiTheme="minorHAnsi"/>
          <w:noProof/>
          <w:lang w:val="en-US"/>
        </w:rPr>
        <w:t xml:space="preserve"> The biggest peaks are around the centromere??.</w:t>
      </w:r>
    </w:p>
    <w:p w:rsidR="00F51E72" w:rsidRPr="00BD15A2" w:rsidRDefault="00F51E72" w:rsidP="00F51E72">
      <w:pPr>
        <w:spacing w:line="276" w:lineRule="auto"/>
        <w:ind w:left="360"/>
        <w:rPr>
          <w:rFonts w:asciiTheme="minorHAnsi" w:hAnsiTheme="minorHAnsi"/>
          <w:noProof/>
          <w:lang w:val="en-US"/>
        </w:rPr>
      </w:pPr>
      <w:r w:rsidRPr="00BD15A2">
        <w:rPr>
          <w:rFonts w:asciiTheme="minorHAnsi" w:hAnsiTheme="minorHAnsi"/>
          <w:noProof/>
          <w:lang w:val="en-US"/>
        </w:rPr>
        <w:t xml:space="preserve">As values of high Fst show differentiation between the two subpopulations, we can </w:t>
      </w:r>
      <w:r w:rsidR="004143D5" w:rsidRPr="00BD15A2">
        <w:rPr>
          <w:rFonts w:asciiTheme="minorHAnsi" w:hAnsiTheme="minorHAnsi"/>
          <w:noProof/>
          <w:lang w:val="en-US"/>
        </w:rPr>
        <w:t>investigate these regions and maybe find genes that correlate with the way people of differing populations have diverged. This was done by sorting the Fst values in each population combination, and overlapping them with gencode v17 for Hg19.</w:t>
      </w:r>
      <w:r w:rsidR="00677D37" w:rsidRPr="00BD15A2">
        <w:rPr>
          <w:rFonts w:asciiTheme="minorHAnsi" w:hAnsiTheme="minorHAnsi"/>
          <w:noProof/>
          <w:lang w:val="en-US"/>
        </w:rPr>
        <w:t xml:space="preserve"> </w:t>
      </w:r>
    </w:p>
    <w:p w:rsidR="0013301F" w:rsidRPr="00BD15A2" w:rsidRDefault="0013301F" w:rsidP="00F51E72">
      <w:pPr>
        <w:spacing w:line="276" w:lineRule="auto"/>
        <w:ind w:left="360"/>
        <w:rPr>
          <w:rFonts w:asciiTheme="minorHAnsi" w:hAnsiTheme="minorHAnsi"/>
          <w:noProof/>
          <w:u w:val="single"/>
          <w:lang w:val="en-US"/>
        </w:rPr>
      </w:pPr>
      <w:r w:rsidRPr="00BD15A2">
        <w:rPr>
          <w:rFonts w:asciiTheme="minorHAnsi" w:hAnsiTheme="minorHAnsi"/>
          <w:noProof/>
          <w:u w:val="single"/>
          <w:lang w:val="en-US"/>
        </w:rPr>
        <w:t>Africa - Westeurasia</w:t>
      </w:r>
    </w:p>
    <w:p w:rsidR="005D4DF8" w:rsidRPr="00BD15A2" w:rsidRDefault="0013301F" w:rsidP="00980384">
      <w:pPr>
        <w:spacing w:line="276" w:lineRule="auto"/>
        <w:ind w:left="360"/>
        <w:rPr>
          <w:rFonts w:asciiTheme="minorHAnsi" w:hAnsiTheme="minorHAnsi"/>
          <w:noProof/>
          <w:lang w:val="en-US"/>
        </w:rPr>
      </w:pPr>
      <w:r w:rsidRPr="00BD15A2">
        <w:rPr>
          <w:rFonts w:asciiTheme="minorHAnsi" w:hAnsiTheme="minorHAnsi"/>
          <w:noProof/>
          <w:lang w:val="en-US"/>
        </w:rPr>
        <w:t>I order to get the 10 highest peaks, only the Fst values above the 0.998</w:t>
      </w:r>
      <w:r w:rsidRPr="00BD15A2">
        <w:rPr>
          <w:rFonts w:asciiTheme="minorHAnsi" w:hAnsiTheme="minorHAnsi"/>
          <w:noProof/>
          <w:vertAlign w:val="superscript"/>
          <w:lang w:val="en-US"/>
        </w:rPr>
        <w:t>th</w:t>
      </w:r>
      <w:r w:rsidRPr="00BD15A2">
        <w:rPr>
          <w:rFonts w:asciiTheme="minorHAnsi" w:hAnsiTheme="minorHAnsi"/>
          <w:noProof/>
          <w:lang w:val="en-US"/>
        </w:rPr>
        <w:t xml:space="preserve"> percentile were considered. With gencode v17, the following results were obtained:</w:t>
      </w:r>
    </w:p>
    <w:p w:rsidR="00BB46D6" w:rsidRPr="00BD15A2" w:rsidRDefault="00BB46D6" w:rsidP="00BB46D6">
      <w:pPr>
        <w:pStyle w:val="Caption"/>
        <w:keepNext/>
        <w:rPr>
          <w:noProof/>
          <w:lang w:val="en-US"/>
        </w:rPr>
      </w:pPr>
    </w:p>
    <w:p w:rsidR="00BB46D6" w:rsidRPr="00BD15A2" w:rsidRDefault="00BB46D6" w:rsidP="00BB46D6">
      <w:pPr>
        <w:pStyle w:val="Caption"/>
        <w:rPr>
          <w:noProof/>
          <w:lang w:val="en-US"/>
        </w:rPr>
      </w:pPr>
      <w:r w:rsidRPr="00BD15A2">
        <w:rPr>
          <w:noProof/>
          <w:lang w:val="en-US"/>
        </w:rPr>
        <w:br w:type="column"/>
      </w:r>
      <w:r w:rsidRPr="00BD15A2">
        <w:rPr>
          <w:noProof/>
          <w:lang w:val="en-US"/>
        </w:rPr>
        <w:lastRenderedPageBreak/>
        <w:t xml:space="preserve">Table </w:t>
      </w:r>
      <w:r w:rsidRPr="00BD15A2">
        <w:rPr>
          <w:noProof/>
        </w:rPr>
        <w:fldChar w:fldCharType="begin"/>
      </w:r>
      <w:r w:rsidRPr="00BD15A2">
        <w:rPr>
          <w:noProof/>
          <w:lang w:val="en-US"/>
        </w:rPr>
        <w:instrText xml:space="preserve"> SEQ Table \* ARABIC </w:instrText>
      </w:r>
      <w:r w:rsidRPr="00BD15A2">
        <w:rPr>
          <w:noProof/>
        </w:rPr>
        <w:fldChar w:fldCharType="separate"/>
      </w:r>
      <w:r w:rsidR="00BD15A2" w:rsidRPr="00BD15A2">
        <w:rPr>
          <w:noProof/>
          <w:lang w:val="en-US"/>
        </w:rPr>
        <w:t>1</w:t>
      </w:r>
      <w:r w:rsidRPr="00BD15A2">
        <w:rPr>
          <w:noProof/>
        </w:rPr>
        <w:fldChar w:fldCharType="end"/>
      </w:r>
      <w:r w:rsidRPr="00BD15A2">
        <w:rPr>
          <w:noProof/>
          <w:lang w:val="en-US"/>
        </w:rPr>
        <w:t xml:space="preserve">: 10 </w:t>
      </w:r>
      <w:r w:rsidR="00284A82" w:rsidRPr="00BD15A2">
        <w:rPr>
          <w:noProof/>
          <w:lang w:val="en-US"/>
        </w:rPr>
        <w:t xml:space="preserve">Genes with an </w:t>
      </w:r>
      <w:r w:rsidR="00284A82" w:rsidRPr="00BD15A2">
        <w:rPr>
          <w:noProof/>
          <w:u w:val="single"/>
          <w:lang w:val="en-US"/>
        </w:rPr>
        <w:t xml:space="preserve">Fst above the 99,8% percentile </w:t>
      </w:r>
      <w:r w:rsidRPr="00BD15A2">
        <w:rPr>
          <w:noProof/>
          <w:u w:val="single"/>
          <w:lang w:val="en-US"/>
        </w:rPr>
        <w:t>with the populations Africa and Westeurasia</w:t>
      </w:r>
      <w:r w:rsidR="002E5A99" w:rsidRPr="00BD15A2">
        <w:rPr>
          <w:noProof/>
          <w:lang w:val="en-US"/>
        </w:rPr>
        <w:t>.</w:t>
      </w:r>
      <w:r w:rsidR="00284A82" w:rsidRPr="00BD15A2">
        <w:rPr>
          <w:noProof/>
          <w:lang w:val="en-US"/>
        </w:rPr>
        <w:t xml:space="preserve"> The Fst used here is the mean of 100 adjacent SNP Fsts.</w:t>
      </w:r>
      <w:r w:rsidR="002E5A99" w:rsidRPr="00BD15A2">
        <w:rPr>
          <w:noProof/>
          <w:lang w:val="en-US"/>
        </w:rPr>
        <w:t xml:space="preserve"> Note that ‘transcript_type’ denotes the </w:t>
      </w:r>
      <w:r w:rsidR="008143EA" w:rsidRPr="00BD15A2">
        <w:rPr>
          <w:noProof/>
          <w:lang w:val="en-US"/>
        </w:rPr>
        <w:t>transcript of the specific Fst peak, and not the gene region as a whole.</w:t>
      </w:r>
    </w:p>
    <w:tbl>
      <w:tblPr>
        <w:tblW w:w="6241" w:type="dxa"/>
        <w:jc w:val="center"/>
        <w:tblLook w:val="04A0" w:firstRow="1" w:lastRow="0" w:firstColumn="1" w:lastColumn="0" w:noHBand="0" w:noVBand="1"/>
      </w:tblPr>
      <w:tblGrid>
        <w:gridCol w:w="1460"/>
        <w:gridCol w:w="102"/>
        <w:gridCol w:w="1118"/>
        <w:gridCol w:w="1460"/>
        <w:gridCol w:w="2101"/>
      </w:tblGrid>
      <w:tr w:rsidR="00074151" w:rsidRPr="00BD15A2" w:rsidTr="00074151">
        <w:trPr>
          <w:trHeight w:val="300"/>
          <w:jc w:val="center"/>
        </w:trPr>
        <w:tc>
          <w:tcPr>
            <w:tcW w:w="1460" w:type="dxa"/>
            <w:tcBorders>
              <w:top w:val="nil"/>
              <w:left w:val="nil"/>
              <w:bottom w:val="nil"/>
              <w:right w:val="nil"/>
            </w:tcBorders>
            <w:shd w:val="clear" w:color="auto" w:fill="auto"/>
            <w:noWrap/>
            <w:vAlign w:val="bottom"/>
            <w:hideMark/>
          </w:tcPr>
          <w:p w:rsidR="00074151" w:rsidRPr="00BD15A2" w:rsidRDefault="00074151">
            <w:pPr>
              <w:rPr>
                <w:rFonts w:asciiTheme="minorHAnsi" w:hAnsiTheme="minorHAnsi"/>
                <w:noProof/>
                <w:color w:val="000000"/>
                <w:sz w:val="20"/>
                <w:szCs w:val="20"/>
              </w:rPr>
            </w:pPr>
            <w:r w:rsidRPr="00BD15A2">
              <w:rPr>
                <w:rFonts w:asciiTheme="minorHAnsi" w:hAnsiTheme="minorHAnsi"/>
                <w:noProof/>
                <w:color w:val="000000"/>
                <w:sz w:val="20"/>
                <w:szCs w:val="20"/>
              </w:rPr>
              <w:t>gene_name</w:t>
            </w:r>
          </w:p>
        </w:tc>
        <w:tc>
          <w:tcPr>
            <w:tcW w:w="1220" w:type="dxa"/>
            <w:gridSpan w:val="2"/>
            <w:tcBorders>
              <w:top w:val="nil"/>
              <w:left w:val="nil"/>
              <w:bottom w:val="nil"/>
              <w:right w:val="nil"/>
            </w:tcBorders>
            <w:shd w:val="clear" w:color="auto" w:fill="auto"/>
            <w:noWrap/>
            <w:vAlign w:val="bottom"/>
            <w:hideMark/>
          </w:tcPr>
          <w:p w:rsidR="00074151" w:rsidRPr="00BD15A2" w:rsidRDefault="00074151">
            <w:pPr>
              <w:rPr>
                <w:rFonts w:asciiTheme="minorHAnsi" w:hAnsiTheme="minorHAnsi"/>
                <w:noProof/>
                <w:color w:val="000000"/>
                <w:sz w:val="20"/>
                <w:szCs w:val="20"/>
              </w:rPr>
            </w:pPr>
            <w:r w:rsidRPr="00BD15A2">
              <w:rPr>
                <w:rFonts w:asciiTheme="minorHAnsi" w:hAnsiTheme="minorHAnsi"/>
                <w:noProof/>
                <w:color w:val="000000"/>
                <w:sz w:val="20"/>
                <w:szCs w:val="20"/>
              </w:rPr>
              <w:t>position</w:t>
            </w:r>
          </w:p>
        </w:tc>
        <w:tc>
          <w:tcPr>
            <w:tcW w:w="1460" w:type="dxa"/>
            <w:tcBorders>
              <w:top w:val="nil"/>
              <w:left w:val="nil"/>
              <w:bottom w:val="nil"/>
              <w:right w:val="nil"/>
            </w:tcBorders>
            <w:shd w:val="clear" w:color="auto" w:fill="auto"/>
            <w:noWrap/>
            <w:vAlign w:val="bottom"/>
            <w:hideMark/>
          </w:tcPr>
          <w:p w:rsidR="00074151" w:rsidRPr="00BD15A2" w:rsidRDefault="00074151">
            <w:pPr>
              <w:rPr>
                <w:rFonts w:asciiTheme="minorHAnsi" w:hAnsiTheme="minorHAnsi"/>
                <w:noProof/>
                <w:color w:val="000000"/>
                <w:sz w:val="20"/>
                <w:szCs w:val="20"/>
              </w:rPr>
            </w:pPr>
            <w:r w:rsidRPr="00BD15A2">
              <w:rPr>
                <w:rFonts w:asciiTheme="minorHAnsi" w:hAnsiTheme="minorHAnsi"/>
                <w:noProof/>
                <w:color w:val="000000"/>
                <w:sz w:val="20"/>
                <w:szCs w:val="20"/>
              </w:rPr>
              <w:t>fst_peak</w:t>
            </w:r>
          </w:p>
        </w:tc>
        <w:tc>
          <w:tcPr>
            <w:tcW w:w="2101" w:type="dxa"/>
            <w:tcBorders>
              <w:top w:val="nil"/>
              <w:left w:val="nil"/>
              <w:bottom w:val="nil"/>
              <w:right w:val="nil"/>
            </w:tcBorders>
            <w:shd w:val="clear" w:color="auto" w:fill="auto"/>
            <w:noWrap/>
            <w:vAlign w:val="bottom"/>
            <w:hideMark/>
          </w:tcPr>
          <w:p w:rsidR="00074151" w:rsidRPr="00BD15A2" w:rsidRDefault="00074151">
            <w:pPr>
              <w:rPr>
                <w:rFonts w:asciiTheme="minorHAnsi" w:hAnsiTheme="minorHAnsi"/>
                <w:noProof/>
                <w:color w:val="000000"/>
                <w:sz w:val="20"/>
                <w:szCs w:val="20"/>
              </w:rPr>
            </w:pPr>
            <w:r w:rsidRPr="00BD15A2">
              <w:rPr>
                <w:rFonts w:asciiTheme="minorHAnsi" w:hAnsiTheme="minorHAnsi"/>
                <w:noProof/>
                <w:color w:val="000000"/>
                <w:sz w:val="20"/>
                <w:szCs w:val="20"/>
              </w:rPr>
              <w:t>transcript_type</w:t>
            </w:r>
          </w:p>
        </w:tc>
      </w:tr>
      <w:tr w:rsidR="00074151" w:rsidRPr="00BD15A2" w:rsidTr="00074151">
        <w:trPr>
          <w:trHeight w:val="300"/>
          <w:jc w:val="center"/>
        </w:trPr>
        <w:tc>
          <w:tcPr>
            <w:tcW w:w="1460" w:type="dxa"/>
            <w:tcBorders>
              <w:top w:val="nil"/>
              <w:left w:val="nil"/>
              <w:bottom w:val="nil"/>
              <w:right w:val="nil"/>
            </w:tcBorders>
            <w:shd w:val="clear" w:color="auto" w:fill="auto"/>
            <w:noWrap/>
            <w:vAlign w:val="bottom"/>
            <w:hideMark/>
          </w:tcPr>
          <w:p w:rsidR="00074151" w:rsidRPr="00BD15A2" w:rsidRDefault="00074151">
            <w:pPr>
              <w:rPr>
                <w:rFonts w:asciiTheme="minorHAnsi" w:hAnsiTheme="minorHAnsi"/>
                <w:noProof/>
                <w:color w:val="000000"/>
                <w:sz w:val="20"/>
                <w:szCs w:val="20"/>
              </w:rPr>
            </w:pPr>
            <w:r w:rsidRPr="00BD15A2">
              <w:rPr>
                <w:rFonts w:asciiTheme="minorHAnsi" w:hAnsiTheme="minorHAnsi"/>
                <w:noProof/>
                <w:color w:val="000000"/>
                <w:sz w:val="20"/>
                <w:szCs w:val="20"/>
              </w:rPr>
              <w:t>IL1RAPL2</w:t>
            </w:r>
          </w:p>
        </w:tc>
        <w:tc>
          <w:tcPr>
            <w:tcW w:w="1220" w:type="dxa"/>
            <w:gridSpan w:val="2"/>
            <w:tcBorders>
              <w:top w:val="nil"/>
              <w:left w:val="nil"/>
              <w:bottom w:val="nil"/>
              <w:right w:val="nil"/>
            </w:tcBorders>
            <w:shd w:val="clear" w:color="auto" w:fill="auto"/>
            <w:noWrap/>
            <w:vAlign w:val="bottom"/>
            <w:hideMark/>
          </w:tcPr>
          <w:p w:rsidR="00074151" w:rsidRPr="00BD15A2" w:rsidRDefault="00074151">
            <w:pPr>
              <w:jc w:val="right"/>
              <w:rPr>
                <w:rFonts w:asciiTheme="minorHAnsi" w:hAnsiTheme="minorHAnsi"/>
                <w:noProof/>
                <w:color w:val="000000"/>
                <w:sz w:val="20"/>
                <w:szCs w:val="20"/>
              </w:rPr>
            </w:pPr>
            <w:r w:rsidRPr="00BD15A2">
              <w:rPr>
                <w:rFonts w:asciiTheme="minorHAnsi" w:hAnsiTheme="minorHAnsi"/>
                <w:noProof/>
                <w:color w:val="000000"/>
                <w:sz w:val="20"/>
                <w:szCs w:val="20"/>
              </w:rPr>
              <w:t>104558536</w:t>
            </w:r>
          </w:p>
        </w:tc>
        <w:tc>
          <w:tcPr>
            <w:tcW w:w="1460" w:type="dxa"/>
            <w:tcBorders>
              <w:top w:val="nil"/>
              <w:left w:val="nil"/>
              <w:bottom w:val="nil"/>
              <w:right w:val="nil"/>
            </w:tcBorders>
            <w:shd w:val="clear" w:color="auto" w:fill="auto"/>
            <w:noWrap/>
            <w:vAlign w:val="bottom"/>
            <w:hideMark/>
          </w:tcPr>
          <w:p w:rsidR="00074151" w:rsidRPr="00BD15A2" w:rsidRDefault="00074151">
            <w:pPr>
              <w:jc w:val="right"/>
              <w:rPr>
                <w:rFonts w:asciiTheme="minorHAnsi" w:hAnsiTheme="minorHAnsi"/>
                <w:noProof/>
                <w:color w:val="000000"/>
                <w:sz w:val="20"/>
                <w:szCs w:val="20"/>
              </w:rPr>
            </w:pPr>
            <w:r w:rsidRPr="00BD15A2">
              <w:rPr>
                <w:rFonts w:asciiTheme="minorHAnsi" w:hAnsiTheme="minorHAnsi"/>
                <w:noProof/>
                <w:color w:val="000000"/>
                <w:sz w:val="20"/>
                <w:szCs w:val="20"/>
              </w:rPr>
              <w:t>0,233493218</w:t>
            </w:r>
          </w:p>
        </w:tc>
        <w:tc>
          <w:tcPr>
            <w:tcW w:w="2101" w:type="dxa"/>
            <w:tcBorders>
              <w:top w:val="nil"/>
              <w:left w:val="nil"/>
              <w:bottom w:val="nil"/>
              <w:right w:val="nil"/>
            </w:tcBorders>
            <w:shd w:val="clear" w:color="auto" w:fill="auto"/>
            <w:noWrap/>
            <w:vAlign w:val="bottom"/>
            <w:hideMark/>
          </w:tcPr>
          <w:p w:rsidR="00074151" w:rsidRPr="00BD15A2" w:rsidRDefault="00074151">
            <w:pPr>
              <w:rPr>
                <w:rFonts w:asciiTheme="minorHAnsi" w:hAnsiTheme="minorHAnsi"/>
                <w:noProof/>
                <w:color w:val="000000"/>
                <w:sz w:val="20"/>
                <w:szCs w:val="20"/>
              </w:rPr>
            </w:pPr>
            <w:r w:rsidRPr="00BD15A2">
              <w:rPr>
                <w:rFonts w:asciiTheme="minorHAnsi" w:hAnsiTheme="minorHAnsi"/>
                <w:noProof/>
                <w:color w:val="000000"/>
                <w:sz w:val="20"/>
                <w:szCs w:val="20"/>
              </w:rPr>
              <w:t>protein_coding</w:t>
            </w:r>
          </w:p>
        </w:tc>
      </w:tr>
      <w:tr w:rsidR="00074151" w:rsidRPr="00BD15A2" w:rsidTr="00074151">
        <w:trPr>
          <w:trHeight w:val="300"/>
          <w:jc w:val="center"/>
        </w:trPr>
        <w:tc>
          <w:tcPr>
            <w:tcW w:w="1460" w:type="dxa"/>
            <w:tcBorders>
              <w:top w:val="nil"/>
              <w:left w:val="nil"/>
              <w:bottom w:val="nil"/>
              <w:right w:val="nil"/>
            </w:tcBorders>
            <w:shd w:val="clear" w:color="auto" w:fill="auto"/>
            <w:noWrap/>
            <w:vAlign w:val="bottom"/>
            <w:hideMark/>
          </w:tcPr>
          <w:p w:rsidR="00074151" w:rsidRPr="00BD15A2" w:rsidRDefault="00074151">
            <w:pPr>
              <w:rPr>
                <w:rFonts w:asciiTheme="minorHAnsi" w:hAnsiTheme="minorHAnsi"/>
                <w:noProof/>
                <w:color w:val="000000"/>
                <w:sz w:val="20"/>
                <w:szCs w:val="20"/>
              </w:rPr>
            </w:pPr>
            <w:r w:rsidRPr="00BD15A2">
              <w:rPr>
                <w:rFonts w:asciiTheme="minorHAnsi" w:hAnsiTheme="minorHAnsi"/>
                <w:noProof/>
                <w:color w:val="000000"/>
                <w:sz w:val="20"/>
                <w:szCs w:val="20"/>
              </w:rPr>
              <w:t>SYTL5</w:t>
            </w:r>
          </w:p>
        </w:tc>
        <w:tc>
          <w:tcPr>
            <w:tcW w:w="1220" w:type="dxa"/>
            <w:gridSpan w:val="2"/>
            <w:tcBorders>
              <w:top w:val="nil"/>
              <w:left w:val="nil"/>
              <w:bottom w:val="nil"/>
              <w:right w:val="nil"/>
            </w:tcBorders>
            <w:shd w:val="clear" w:color="auto" w:fill="auto"/>
            <w:noWrap/>
            <w:vAlign w:val="bottom"/>
            <w:hideMark/>
          </w:tcPr>
          <w:p w:rsidR="00074151" w:rsidRPr="00BD15A2" w:rsidRDefault="00074151">
            <w:pPr>
              <w:jc w:val="right"/>
              <w:rPr>
                <w:rFonts w:asciiTheme="minorHAnsi" w:hAnsiTheme="minorHAnsi"/>
                <w:noProof/>
                <w:color w:val="000000"/>
                <w:sz w:val="20"/>
                <w:szCs w:val="20"/>
              </w:rPr>
            </w:pPr>
            <w:r w:rsidRPr="00BD15A2">
              <w:rPr>
                <w:rFonts w:asciiTheme="minorHAnsi" w:hAnsiTheme="minorHAnsi"/>
                <w:noProof/>
                <w:color w:val="000000"/>
                <w:sz w:val="20"/>
                <w:szCs w:val="20"/>
              </w:rPr>
              <w:t>37889821</w:t>
            </w:r>
          </w:p>
        </w:tc>
        <w:tc>
          <w:tcPr>
            <w:tcW w:w="1460" w:type="dxa"/>
            <w:tcBorders>
              <w:top w:val="nil"/>
              <w:left w:val="nil"/>
              <w:bottom w:val="nil"/>
              <w:right w:val="nil"/>
            </w:tcBorders>
            <w:shd w:val="clear" w:color="auto" w:fill="auto"/>
            <w:noWrap/>
            <w:vAlign w:val="bottom"/>
            <w:hideMark/>
          </w:tcPr>
          <w:p w:rsidR="00074151" w:rsidRPr="00BD15A2" w:rsidRDefault="00074151">
            <w:pPr>
              <w:jc w:val="right"/>
              <w:rPr>
                <w:rFonts w:asciiTheme="minorHAnsi" w:hAnsiTheme="minorHAnsi"/>
                <w:noProof/>
                <w:color w:val="000000"/>
                <w:sz w:val="20"/>
                <w:szCs w:val="20"/>
              </w:rPr>
            </w:pPr>
            <w:r w:rsidRPr="00BD15A2">
              <w:rPr>
                <w:rFonts w:asciiTheme="minorHAnsi" w:hAnsiTheme="minorHAnsi"/>
                <w:noProof/>
                <w:color w:val="000000"/>
                <w:sz w:val="20"/>
                <w:szCs w:val="20"/>
              </w:rPr>
              <w:t>0,219400423</w:t>
            </w:r>
          </w:p>
        </w:tc>
        <w:tc>
          <w:tcPr>
            <w:tcW w:w="2101" w:type="dxa"/>
            <w:tcBorders>
              <w:top w:val="nil"/>
              <w:left w:val="nil"/>
              <w:bottom w:val="nil"/>
              <w:right w:val="nil"/>
            </w:tcBorders>
            <w:shd w:val="clear" w:color="auto" w:fill="auto"/>
            <w:noWrap/>
            <w:vAlign w:val="bottom"/>
            <w:hideMark/>
          </w:tcPr>
          <w:p w:rsidR="00074151" w:rsidRPr="00BD15A2" w:rsidRDefault="00074151">
            <w:pPr>
              <w:rPr>
                <w:rFonts w:asciiTheme="minorHAnsi" w:hAnsiTheme="minorHAnsi"/>
                <w:noProof/>
                <w:color w:val="000000"/>
                <w:sz w:val="20"/>
                <w:szCs w:val="20"/>
              </w:rPr>
            </w:pPr>
            <w:r w:rsidRPr="00BD15A2">
              <w:rPr>
                <w:rFonts w:asciiTheme="minorHAnsi" w:hAnsiTheme="minorHAnsi"/>
                <w:noProof/>
                <w:color w:val="000000"/>
                <w:sz w:val="20"/>
                <w:szCs w:val="20"/>
              </w:rPr>
              <w:t>protein_coding</w:t>
            </w:r>
          </w:p>
        </w:tc>
      </w:tr>
      <w:tr w:rsidR="00074151" w:rsidRPr="00BD15A2" w:rsidTr="00074151">
        <w:trPr>
          <w:trHeight w:val="300"/>
          <w:jc w:val="center"/>
        </w:trPr>
        <w:tc>
          <w:tcPr>
            <w:tcW w:w="1460" w:type="dxa"/>
            <w:tcBorders>
              <w:top w:val="nil"/>
              <w:left w:val="nil"/>
              <w:bottom w:val="nil"/>
              <w:right w:val="nil"/>
            </w:tcBorders>
            <w:shd w:val="clear" w:color="auto" w:fill="auto"/>
            <w:noWrap/>
            <w:vAlign w:val="bottom"/>
            <w:hideMark/>
          </w:tcPr>
          <w:p w:rsidR="00074151" w:rsidRPr="00BD15A2" w:rsidRDefault="00074151">
            <w:pPr>
              <w:rPr>
                <w:rFonts w:asciiTheme="minorHAnsi" w:hAnsiTheme="minorHAnsi"/>
                <w:noProof/>
                <w:color w:val="000000"/>
                <w:sz w:val="20"/>
                <w:szCs w:val="20"/>
              </w:rPr>
            </w:pPr>
            <w:r w:rsidRPr="00BD15A2">
              <w:rPr>
                <w:rFonts w:asciiTheme="minorHAnsi" w:hAnsiTheme="minorHAnsi"/>
                <w:noProof/>
                <w:color w:val="000000"/>
                <w:sz w:val="20"/>
                <w:szCs w:val="20"/>
              </w:rPr>
              <w:t>TM4SF2</w:t>
            </w:r>
          </w:p>
        </w:tc>
        <w:tc>
          <w:tcPr>
            <w:tcW w:w="1220" w:type="dxa"/>
            <w:gridSpan w:val="2"/>
            <w:tcBorders>
              <w:top w:val="nil"/>
              <w:left w:val="nil"/>
              <w:bottom w:val="nil"/>
              <w:right w:val="nil"/>
            </w:tcBorders>
            <w:shd w:val="clear" w:color="auto" w:fill="auto"/>
            <w:noWrap/>
            <w:vAlign w:val="bottom"/>
            <w:hideMark/>
          </w:tcPr>
          <w:p w:rsidR="00074151" w:rsidRPr="00BD15A2" w:rsidRDefault="00074151">
            <w:pPr>
              <w:jc w:val="right"/>
              <w:rPr>
                <w:rFonts w:asciiTheme="minorHAnsi" w:hAnsiTheme="minorHAnsi"/>
                <w:noProof/>
                <w:color w:val="000000"/>
                <w:sz w:val="20"/>
                <w:szCs w:val="20"/>
              </w:rPr>
            </w:pPr>
            <w:r w:rsidRPr="00BD15A2">
              <w:rPr>
                <w:rFonts w:asciiTheme="minorHAnsi" w:hAnsiTheme="minorHAnsi"/>
                <w:noProof/>
                <w:color w:val="000000"/>
                <w:sz w:val="20"/>
                <w:szCs w:val="20"/>
              </w:rPr>
              <w:t>37889821</w:t>
            </w:r>
          </w:p>
        </w:tc>
        <w:tc>
          <w:tcPr>
            <w:tcW w:w="1460" w:type="dxa"/>
            <w:tcBorders>
              <w:top w:val="nil"/>
              <w:left w:val="nil"/>
              <w:bottom w:val="nil"/>
              <w:right w:val="nil"/>
            </w:tcBorders>
            <w:shd w:val="clear" w:color="auto" w:fill="auto"/>
            <w:noWrap/>
            <w:vAlign w:val="bottom"/>
            <w:hideMark/>
          </w:tcPr>
          <w:p w:rsidR="00074151" w:rsidRPr="00BD15A2" w:rsidRDefault="00074151">
            <w:pPr>
              <w:jc w:val="right"/>
              <w:rPr>
                <w:rFonts w:asciiTheme="minorHAnsi" w:hAnsiTheme="minorHAnsi"/>
                <w:noProof/>
                <w:color w:val="000000"/>
                <w:sz w:val="20"/>
                <w:szCs w:val="20"/>
              </w:rPr>
            </w:pPr>
            <w:r w:rsidRPr="00BD15A2">
              <w:rPr>
                <w:rFonts w:asciiTheme="minorHAnsi" w:hAnsiTheme="minorHAnsi"/>
                <w:noProof/>
                <w:color w:val="000000"/>
                <w:sz w:val="20"/>
                <w:szCs w:val="20"/>
              </w:rPr>
              <w:t>0,219400423</w:t>
            </w:r>
          </w:p>
        </w:tc>
        <w:tc>
          <w:tcPr>
            <w:tcW w:w="2101" w:type="dxa"/>
            <w:tcBorders>
              <w:top w:val="nil"/>
              <w:left w:val="nil"/>
              <w:bottom w:val="nil"/>
              <w:right w:val="nil"/>
            </w:tcBorders>
            <w:shd w:val="clear" w:color="auto" w:fill="auto"/>
            <w:noWrap/>
            <w:vAlign w:val="bottom"/>
            <w:hideMark/>
          </w:tcPr>
          <w:p w:rsidR="00074151" w:rsidRPr="00BD15A2" w:rsidRDefault="00074151">
            <w:pPr>
              <w:rPr>
                <w:rFonts w:asciiTheme="minorHAnsi" w:hAnsiTheme="minorHAnsi"/>
                <w:noProof/>
                <w:color w:val="000000"/>
                <w:sz w:val="20"/>
                <w:szCs w:val="20"/>
              </w:rPr>
            </w:pPr>
            <w:r w:rsidRPr="00BD15A2">
              <w:rPr>
                <w:rFonts w:asciiTheme="minorHAnsi" w:hAnsiTheme="minorHAnsi"/>
                <w:noProof/>
                <w:color w:val="000000"/>
                <w:sz w:val="20"/>
                <w:szCs w:val="20"/>
              </w:rPr>
              <w:t>protein_coding</w:t>
            </w:r>
          </w:p>
        </w:tc>
      </w:tr>
      <w:tr w:rsidR="00074151" w:rsidRPr="00BD15A2" w:rsidTr="00074151">
        <w:trPr>
          <w:trHeight w:val="300"/>
          <w:jc w:val="center"/>
        </w:trPr>
        <w:tc>
          <w:tcPr>
            <w:tcW w:w="1460" w:type="dxa"/>
            <w:tcBorders>
              <w:top w:val="nil"/>
              <w:left w:val="nil"/>
              <w:bottom w:val="nil"/>
              <w:right w:val="nil"/>
            </w:tcBorders>
            <w:shd w:val="clear" w:color="auto" w:fill="auto"/>
            <w:noWrap/>
            <w:vAlign w:val="bottom"/>
            <w:hideMark/>
          </w:tcPr>
          <w:p w:rsidR="00074151" w:rsidRPr="00BD15A2" w:rsidRDefault="00074151">
            <w:pPr>
              <w:rPr>
                <w:rFonts w:asciiTheme="minorHAnsi" w:hAnsiTheme="minorHAnsi"/>
                <w:noProof/>
                <w:color w:val="000000"/>
                <w:sz w:val="20"/>
                <w:szCs w:val="20"/>
              </w:rPr>
            </w:pPr>
            <w:r w:rsidRPr="00BD15A2">
              <w:rPr>
                <w:rFonts w:asciiTheme="minorHAnsi" w:hAnsiTheme="minorHAnsi"/>
                <w:noProof/>
                <w:color w:val="000000"/>
                <w:sz w:val="20"/>
                <w:szCs w:val="20"/>
              </w:rPr>
              <w:t>RP13-188A5.1</w:t>
            </w:r>
          </w:p>
        </w:tc>
        <w:tc>
          <w:tcPr>
            <w:tcW w:w="1220" w:type="dxa"/>
            <w:gridSpan w:val="2"/>
            <w:tcBorders>
              <w:top w:val="nil"/>
              <w:left w:val="nil"/>
              <w:bottom w:val="nil"/>
              <w:right w:val="nil"/>
            </w:tcBorders>
            <w:shd w:val="clear" w:color="auto" w:fill="auto"/>
            <w:noWrap/>
            <w:vAlign w:val="bottom"/>
            <w:hideMark/>
          </w:tcPr>
          <w:p w:rsidR="00074151" w:rsidRPr="00BD15A2" w:rsidRDefault="00074151">
            <w:pPr>
              <w:jc w:val="right"/>
              <w:rPr>
                <w:rFonts w:asciiTheme="minorHAnsi" w:hAnsiTheme="minorHAnsi"/>
                <w:noProof/>
                <w:color w:val="000000"/>
                <w:sz w:val="20"/>
                <w:szCs w:val="20"/>
              </w:rPr>
            </w:pPr>
            <w:r w:rsidRPr="00BD15A2">
              <w:rPr>
                <w:rFonts w:asciiTheme="minorHAnsi" w:hAnsiTheme="minorHAnsi"/>
                <w:noProof/>
                <w:color w:val="000000"/>
                <w:sz w:val="20"/>
                <w:szCs w:val="20"/>
              </w:rPr>
              <w:t>55982443</w:t>
            </w:r>
          </w:p>
        </w:tc>
        <w:tc>
          <w:tcPr>
            <w:tcW w:w="1460" w:type="dxa"/>
            <w:tcBorders>
              <w:top w:val="nil"/>
              <w:left w:val="nil"/>
              <w:bottom w:val="nil"/>
              <w:right w:val="nil"/>
            </w:tcBorders>
            <w:shd w:val="clear" w:color="auto" w:fill="auto"/>
            <w:noWrap/>
            <w:vAlign w:val="bottom"/>
            <w:hideMark/>
          </w:tcPr>
          <w:p w:rsidR="00074151" w:rsidRPr="00BD15A2" w:rsidRDefault="00074151">
            <w:pPr>
              <w:jc w:val="right"/>
              <w:rPr>
                <w:rFonts w:asciiTheme="minorHAnsi" w:hAnsiTheme="minorHAnsi"/>
                <w:noProof/>
                <w:color w:val="000000"/>
                <w:sz w:val="20"/>
                <w:szCs w:val="20"/>
              </w:rPr>
            </w:pPr>
            <w:r w:rsidRPr="00BD15A2">
              <w:rPr>
                <w:rFonts w:asciiTheme="minorHAnsi" w:hAnsiTheme="minorHAnsi"/>
                <w:noProof/>
                <w:color w:val="000000"/>
                <w:sz w:val="20"/>
                <w:szCs w:val="20"/>
              </w:rPr>
              <w:t>0,210125629</w:t>
            </w:r>
          </w:p>
        </w:tc>
        <w:tc>
          <w:tcPr>
            <w:tcW w:w="2101" w:type="dxa"/>
            <w:tcBorders>
              <w:top w:val="nil"/>
              <w:left w:val="nil"/>
              <w:bottom w:val="nil"/>
              <w:right w:val="nil"/>
            </w:tcBorders>
            <w:shd w:val="clear" w:color="auto" w:fill="auto"/>
            <w:noWrap/>
            <w:vAlign w:val="bottom"/>
            <w:hideMark/>
          </w:tcPr>
          <w:p w:rsidR="00074151" w:rsidRPr="00BD15A2" w:rsidRDefault="00074151">
            <w:pPr>
              <w:rPr>
                <w:rFonts w:asciiTheme="minorHAnsi" w:hAnsiTheme="minorHAnsi"/>
                <w:noProof/>
                <w:color w:val="000000"/>
                <w:sz w:val="20"/>
                <w:szCs w:val="20"/>
              </w:rPr>
            </w:pPr>
            <w:r w:rsidRPr="00BD15A2">
              <w:rPr>
                <w:rFonts w:asciiTheme="minorHAnsi" w:hAnsiTheme="minorHAnsi"/>
                <w:noProof/>
                <w:color w:val="000000"/>
                <w:sz w:val="20"/>
                <w:szCs w:val="20"/>
              </w:rPr>
              <w:t>processed_transcript</w:t>
            </w:r>
          </w:p>
        </w:tc>
      </w:tr>
      <w:tr w:rsidR="00074151" w:rsidRPr="00BD15A2" w:rsidTr="00074151">
        <w:trPr>
          <w:trHeight w:val="300"/>
          <w:jc w:val="center"/>
        </w:trPr>
        <w:tc>
          <w:tcPr>
            <w:tcW w:w="1460" w:type="dxa"/>
            <w:tcBorders>
              <w:top w:val="nil"/>
              <w:left w:val="nil"/>
              <w:bottom w:val="nil"/>
              <w:right w:val="nil"/>
            </w:tcBorders>
            <w:shd w:val="clear" w:color="auto" w:fill="auto"/>
            <w:noWrap/>
            <w:vAlign w:val="bottom"/>
            <w:hideMark/>
          </w:tcPr>
          <w:p w:rsidR="00074151" w:rsidRPr="00BD15A2" w:rsidRDefault="00074151">
            <w:pPr>
              <w:rPr>
                <w:rFonts w:asciiTheme="minorHAnsi" w:hAnsiTheme="minorHAnsi"/>
                <w:noProof/>
                <w:color w:val="000000"/>
                <w:sz w:val="20"/>
                <w:szCs w:val="20"/>
              </w:rPr>
            </w:pPr>
            <w:r w:rsidRPr="00BD15A2">
              <w:rPr>
                <w:rFonts w:asciiTheme="minorHAnsi" w:hAnsiTheme="minorHAnsi"/>
                <w:noProof/>
                <w:color w:val="000000"/>
                <w:sz w:val="20"/>
                <w:szCs w:val="20"/>
              </w:rPr>
              <w:t>UPRT</w:t>
            </w:r>
          </w:p>
        </w:tc>
        <w:tc>
          <w:tcPr>
            <w:tcW w:w="1220" w:type="dxa"/>
            <w:gridSpan w:val="2"/>
            <w:tcBorders>
              <w:top w:val="nil"/>
              <w:left w:val="nil"/>
              <w:bottom w:val="nil"/>
              <w:right w:val="nil"/>
            </w:tcBorders>
            <w:shd w:val="clear" w:color="auto" w:fill="auto"/>
            <w:noWrap/>
            <w:vAlign w:val="bottom"/>
            <w:hideMark/>
          </w:tcPr>
          <w:p w:rsidR="00074151" w:rsidRPr="00BD15A2" w:rsidRDefault="00074151">
            <w:pPr>
              <w:jc w:val="right"/>
              <w:rPr>
                <w:rFonts w:asciiTheme="minorHAnsi" w:hAnsiTheme="minorHAnsi"/>
                <w:noProof/>
                <w:color w:val="000000"/>
                <w:sz w:val="20"/>
                <w:szCs w:val="20"/>
              </w:rPr>
            </w:pPr>
            <w:r w:rsidRPr="00BD15A2">
              <w:rPr>
                <w:rFonts w:asciiTheme="minorHAnsi" w:hAnsiTheme="minorHAnsi"/>
                <w:noProof/>
                <w:color w:val="000000"/>
                <w:sz w:val="20"/>
                <w:szCs w:val="20"/>
              </w:rPr>
              <w:t>74513664</w:t>
            </w:r>
          </w:p>
        </w:tc>
        <w:tc>
          <w:tcPr>
            <w:tcW w:w="1460" w:type="dxa"/>
            <w:tcBorders>
              <w:top w:val="nil"/>
              <w:left w:val="nil"/>
              <w:bottom w:val="nil"/>
              <w:right w:val="nil"/>
            </w:tcBorders>
            <w:shd w:val="clear" w:color="auto" w:fill="auto"/>
            <w:noWrap/>
            <w:vAlign w:val="bottom"/>
            <w:hideMark/>
          </w:tcPr>
          <w:p w:rsidR="00074151" w:rsidRPr="00BD15A2" w:rsidRDefault="00074151">
            <w:pPr>
              <w:jc w:val="right"/>
              <w:rPr>
                <w:rFonts w:asciiTheme="minorHAnsi" w:hAnsiTheme="minorHAnsi"/>
                <w:noProof/>
                <w:color w:val="000000"/>
                <w:sz w:val="20"/>
                <w:szCs w:val="20"/>
              </w:rPr>
            </w:pPr>
            <w:r w:rsidRPr="00BD15A2">
              <w:rPr>
                <w:rFonts w:asciiTheme="minorHAnsi" w:hAnsiTheme="minorHAnsi"/>
                <w:noProof/>
                <w:color w:val="000000"/>
                <w:sz w:val="20"/>
                <w:szCs w:val="20"/>
              </w:rPr>
              <w:t>0,198155786</w:t>
            </w:r>
          </w:p>
        </w:tc>
        <w:tc>
          <w:tcPr>
            <w:tcW w:w="2101" w:type="dxa"/>
            <w:tcBorders>
              <w:top w:val="nil"/>
              <w:left w:val="nil"/>
              <w:bottom w:val="nil"/>
              <w:right w:val="nil"/>
            </w:tcBorders>
            <w:shd w:val="clear" w:color="auto" w:fill="auto"/>
            <w:noWrap/>
            <w:vAlign w:val="bottom"/>
            <w:hideMark/>
          </w:tcPr>
          <w:p w:rsidR="00074151" w:rsidRPr="00BD15A2" w:rsidRDefault="00074151">
            <w:pPr>
              <w:rPr>
                <w:rFonts w:asciiTheme="minorHAnsi" w:hAnsiTheme="minorHAnsi"/>
                <w:noProof/>
                <w:color w:val="000000"/>
                <w:sz w:val="20"/>
                <w:szCs w:val="20"/>
              </w:rPr>
            </w:pPr>
            <w:r w:rsidRPr="00BD15A2">
              <w:rPr>
                <w:rFonts w:asciiTheme="minorHAnsi" w:hAnsiTheme="minorHAnsi"/>
                <w:noProof/>
                <w:color w:val="000000"/>
                <w:sz w:val="20"/>
                <w:szCs w:val="20"/>
              </w:rPr>
              <w:t>protein_coding</w:t>
            </w:r>
          </w:p>
        </w:tc>
      </w:tr>
      <w:tr w:rsidR="00074151" w:rsidRPr="00BD15A2" w:rsidTr="00074151">
        <w:trPr>
          <w:trHeight w:val="300"/>
          <w:jc w:val="center"/>
        </w:trPr>
        <w:tc>
          <w:tcPr>
            <w:tcW w:w="1460" w:type="dxa"/>
            <w:tcBorders>
              <w:top w:val="nil"/>
              <w:left w:val="nil"/>
              <w:bottom w:val="nil"/>
              <w:right w:val="nil"/>
            </w:tcBorders>
            <w:shd w:val="clear" w:color="auto" w:fill="auto"/>
            <w:noWrap/>
            <w:vAlign w:val="bottom"/>
            <w:hideMark/>
          </w:tcPr>
          <w:p w:rsidR="00074151" w:rsidRPr="00BD15A2" w:rsidRDefault="00074151">
            <w:pPr>
              <w:rPr>
                <w:rFonts w:asciiTheme="minorHAnsi" w:hAnsiTheme="minorHAnsi"/>
                <w:noProof/>
                <w:color w:val="000000"/>
                <w:sz w:val="20"/>
                <w:szCs w:val="20"/>
              </w:rPr>
            </w:pPr>
            <w:r w:rsidRPr="00BD15A2">
              <w:rPr>
                <w:rFonts w:asciiTheme="minorHAnsi" w:hAnsiTheme="minorHAnsi"/>
                <w:noProof/>
                <w:color w:val="000000"/>
                <w:sz w:val="20"/>
                <w:szCs w:val="20"/>
              </w:rPr>
              <w:t>PRRG1</w:t>
            </w:r>
          </w:p>
        </w:tc>
        <w:tc>
          <w:tcPr>
            <w:tcW w:w="1220" w:type="dxa"/>
            <w:gridSpan w:val="2"/>
            <w:tcBorders>
              <w:top w:val="nil"/>
              <w:left w:val="nil"/>
              <w:bottom w:val="nil"/>
              <w:right w:val="nil"/>
            </w:tcBorders>
            <w:shd w:val="clear" w:color="auto" w:fill="auto"/>
            <w:noWrap/>
            <w:vAlign w:val="bottom"/>
            <w:hideMark/>
          </w:tcPr>
          <w:p w:rsidR="00074151" w:rsidRPr="00BD15A2" w:rsidRDefault="00074151">
            <w:pPr>
              <w:jc w:val="right"/>
              <w:rPr>
                <w:rFonts w:asciiTheme="minorHAnsi" w:hAnsiTheme="minorHAnsi"/>
                <w:noProof/>
                <w:color w:val="000000"/>
                <w:sz w:val="20"/>
                <w:szCs w:val="20"/>
              </w:rPr>
            </w:pPr>
            <w:r w:rsidRPr="00BD15A2">
              <w:rPr>
                <w:rFonts w:asciiTheme="minorHAnsi" w:hAnsiTheme="minorHAnsi"/>
                <w:noProof/>
                <w:color w:val="000000"/>
                <w:sz w:val="20"/>
                <w:szCs w:val="20"/>
              </w:rPr>
              <w:t>37300948</w:t>
            </w:r>
          </w:p>
        </w:tc>
        <w:tc>
          <w:tcPr>
            <w:tcW w:w="1460" w:type="dxa"/>
            <w:tcBorders>
              <w:top w:val="nil"/>
              <w:left w:val="nil"/>
              <w:bottom w:val="nil"/>
              <w:right w:val="nil"/>
            </w:tcBorders>
            <w:shd w:val="clear" w:color="auto" w:fill="auto"/>
            <w:noWrap/>
            <w:vAlign w:val="bottom"/>
            <w:hideMark/>
          </w:tcPr>
          <w:p w:rsidR="00074151" w:rsidRPr="00BD15A2" w:rsidRDefault="00074151">
            <w:pPr>
              <w:jc w:val="right"/>
              <w:rPr>
                <w:rFonts w:asciiTheme="minorHAnsi" w:hAnsiTheme="minorHAnsi"/>
                <w:noProof/>
                <w:color w:val="000000"/>
                <w:sz w:val="20"/>
                <w:szCs w:val="20"/>
              </w:rPr>
            </w:pPr>
            <w:r w:rsidRPr="00BD15A2">
              <w:rPr>
                <w:rFonts w:asciiTheme="minorHAnsi" w:hAnsiTheme="minorHAnsi"/>
                <w:noProof/>
                <w:color w:val="000000"/>
                <w:sz w:val="20"/>
                <w:szCs w:val="20"/>
              </w:rPr>
              <w:t>0,197715863</w:t>
            </w:r>
          </w:p>
        </w:tc>
        <w:tc>
          <w:tcPr>
            <w:tcW w:w="2101" w:type="dxa"/>
            <w:tcBorders>
              <w:top w:val="nil"/>
              <w:left w:val="nil"/>
              <w:bottom w:val="nil"/>
              <w:right w:val="nil"/>
            </w:tcBorders>
            <w:shd w:val="clear" w:color="auto" w:fill="auto"/>
            <w:noWrap/>
            <w:vAlign w:val="bottom"/>
            <w:hideMark/>
          </w:tcPr>
          <w:p w:rsidR="00074151" w:rsidRPr="00BD15A2" w:rsidRDefault="00074151">
            <w:pPr>
              <w:rPr>
                <w:rFonts w:asciiTheme="minorHAnsi" w:hAnsiTheme="minorHAnsi"/>
                <w:noProof/>
                <w:color w:val="000000"/>
                <w:sz w:val="20"/>
                <w:szCs w:val="20"/>
              </w:rPr>
            </w:pPr>
            <w:r w:rsidRPr="00BD15A2">
              <w:rPr>
                <w:rFonts w:asciiTheme="minorHAnsi" w:hAnsiTheme="minorHAnsi"/>
                <w:noProof/>
                <w:color w:val="000000"/>
                <w:sz w:val="20"/>
                <w:szCs w:val="20"/>
              </w:rPr>
              <w:t>protein_coding</w:t>
            </w:r>
          </w:p>
        </w:tc>
      </w:tr>
      <w:tr w:rsidR="00074151" w:rsidRPr="00BD15A2" w:rsidTr="00074151">
        <w:trPr>
          <w:trHeight w:val="300"/>
          <w:jc w:val="center"/>
        </w:trPr>
        <w:tc>
          <w:tcPr>
            <w:tcW w:w="1460" w:type="dxa"/>
            <w:tcBorders>
              <w:top w:val="nil"/>
              <w:left w:val="nil"/>
              <w:bottom w:val="nil"/>
              <w:right w:val="nil"/>
            </w:tcBorders>
            <w:shd w:val="clear" w:color="auto" w:fill="auto"/>
            <w:noWrap/>
            <w:vAlign w:val="bottom"/>
            <w:hideMark/>
          </w:tcPr>
          <w:p w:rsidR="00074151" w:rsidRPr="00BD15A2" w:rsidRDefault="00074151">
            <w:pPr>
              <w:rPr>
                <w:rFonts w:asciiTheme="minorHAnsi" w:hAnsiTheme="minorHAnsi"/>
                <w:noProof/>
                <w:color w:val="000000"/>
                <w:sz w:val="20"/>
                <w:szCs w:val="20"/>
              </w:rPr>
            </w:pPr>
            <w:r w:rsidRPr="00BD15A2">
              <w:rPr>
                <w:rFonts w:asciiTheme="minorHAnsi" w:hAnsiTheme="minorHAnsi"/>
                <w:noProof/>
                <w:color w:val="000000"/>
                <w:sz w:val="20"/>
                <w:szCs w:val="20"/>
              </w:rPr>
              <w:t>RP11-357K9.2</w:t>
            </w:r>
          </w:p>
        </w:tc>
        <w:tc>
          <w:tcPr>
            <w:tcW w:w="1220" w:type="dxa"/>
            <w:gridSpan w:val="2"/>
            <w:tcBorders>
              <w:top w:val="nil"/>
              <w:left w:val="nil"/>
              <w:bottom w:val="nil"/>
              <w:right w:val="nil"/>
            </w:tcBorders>
            <w:shd w:val="clear" w:color="auto" w:fill="auto"/>
            <w:noWrap/>
            <w:vAlign w:val="bottom"/>
            <w:hideMark/>
          </w:tcPr>
          <w:p w:rsidR="00074151" w:rsidRPr="00BD15A2" w:rsidRDefault="00074151">
            <w:pPr>
              <w:jc w:val="right"/>
              <w:rPr>
                <w:rFonts w:asciiTheme="minorHAnsi" w:hAnsiTheme="minorHAnsi"/>
                <w:noProof/>
                <w:color w:val="000000"/>
                <w:sz w:val="20"/>
                <w:szCs w:val="20"/>
              </w:rPr>
            </w:pPr>
            <w:r w:rsidRPr="00BD15A2">
              <w:rPr>
                <w:rFonts w:asciiTheme="minorHAnsi" w:hAnsiTheme="minorHAnsi"/>
                <w:noProof/>
                <w:color w:val="000000"/>
                <w:sz w:val="20"/>
                <w:szCs w:val="20"/>
              </w:rPr>
              <w:t>37300948</w:t>
            </w:r>
          </w:p>
        </w:tc>
        <w:tc>
          <w:tcPr>
            <w:tcW w:w="1460" w:type="dxa"/>
            <w:tcBorders>
              <w:top w:val="nil"/>
              <w:left w:val="nil"/>
              <w:bottom w:val="nil"/>
              <w:right w:val="nil"/>
            </w:tcBorders>
            <w:shd w:val="clear" w:color="auto" w:fill="auto"/>
            <w:noWrap/>
            <w:vAlign w:val="bottom"/>
            <w:hideMark/>
          </w:tcPr>
          <w:p w:rsidR="00074151" w:rsidRPr="00BD15A2" w:rsidRDefault="00074151">
            <w:pPr>
              <w:jc w:val="right"/>
              <w:rPr>
                <w:rFonts w:asciiTheme="minorHAnsi" w:hAnsiTheme="minorHAnsi"/>
                <w:noProof/>
                <w:color w:val="000000"/>
                <w:sz w:val="20"/>
                <w:szCs w:val="20"/>
              </w:rPr>
            </w:pPr>
            <w:r w:rsidRPr="00BD15A2">
              <w:rPr>
                <w:rFonts w:asciiTheme="minorHAnsi" w:hAnsiTheme="minorHAnsi"/>
                <w:noProof/>
                <w:color w:val="000000"/>
                <w:sz w:val="20"/>
                <w:szCs w:val="20"/>
              </w:rPr>
              <w:t>0,197715863</w:t>
            </w:r>
          </w:p>
        </w:tc>
        <w:tc>
          <w:tcPr>
            <w:tcW w:w="2101" w:type="dxa"/>
            <w:tcBorders>
              <w:top w:val="nil"/>
              <w:left w:val="nil"/>
              <w:bottom w:val="nil"/>
              <w:right w:val="nil"/>
            </w:tcBorders>
            <w:shd w:val="clear" w:color="auto" w:fill="auto"/>
            <w:noWrap/>
            <w:vAlign w:val="bottom"/>
            <w:hideMark/>
          </w:tcPr>
          <w:p w:rsidR="00074151" w:rsidRPr="00BD15A2" w:rsidRDefault="00074151">
            <w:pPr>
              <w:rPr>
                <w:rFonts w:asciiTheme="minorHAnsi" w:hAnsiTheme="minorHAnsi"/>
                <w:noProof/>
                <w:color w:val="000000"/>
                <w:sz w:val="20"/>
                <w:szCs w:val="20"/>
              </w:rPr>
            </w:pPr>
            <w:r w:rsidRPr="00BD15A2">
              <w:rPr>
                <w:rFonts w:asciiTheme="minorHAnsi" w:hAnsiTheme="minorHAnsi"/>
                <w:noProof/>
                <w:color w:val="000000"/>
                <w:sz w:val="20"/>
                <w:szCs w:val="20"/>
              </w:rPr>
              <w:t>pseudogene</w:t>
            </w:r>
          </w:p>
        </w:tc>
      </w:tr>
      <w:tr w:rsidR="00074151" w:rsidRPr="00BD15A2" w:rsidTr="00074151">
        <w:trPr>
          <w:trHeight w:val="300"/>
          <w:jc w:val="center"/>
        </w:trPr>
        <w:tc>
          <w:tcPr>
            <w:tcW w:w="1460" w:type="dxa"/>
            <w:tcBorders>
              <w:top w:val="nil"/>
              <w:left w:val="nil"/>
              <w:bottom w:val="nil"/>
              <w:right w:val="nil"/>
            </w:tcBorders>
            <w:shd w:val="clear" w:color="auto" w:fill="auto"/>
            <w:noWrap/>
            <w:vAlign w:val="bottom"/>
            <w:hideMark/>
          </w:tcPr>
          <w:p w:rsidR="00074151" w:rsidRPr="00BD15A2" w:rsidRDefault="00074151">
            <w:pPr>
              <w:rPr>
                <w:rFonts w:asciiTheme="minorHAnsi" w:hAnsiTheme="minorHAnsi"/>
                <w:noProof/>
                <w:color w:val="000000"/>
                <w:sz w:val="20"/>
                <w:szCs w:val="20"/>
              </w:rPr>
            </w:pPr>
            <w:r w:rsidRPr="00BD15A2">
              <w:rPr>
                <w:rFonts w:asciiTheme="minorHAnsi" w:hAnsiTheme="minorHAnsi"/>
                <w:noProof/>
                <w:color w:val="000000"/>
                <w:sz w:val="20"/>
                <w:szCs w:val="20"/>
              </w:rPr>
              <w:t>DMD</w:t>
            </w:r>
          </w:p>
        </w:tc>
        <w:tc>
          <w:tcPr>
            <w:tcW w:w="1220" w:type="dxa"/>
            <w:gridSpan w:val="2"/>
            <w:tcBorders>
              <w:top w:val="nil"/>
              <w:left w:val="nil"/>
              <w:bottom w:val="nil"/>
              <w:right w:val="nil"/>
            </w:tcBorders>
            <w:shd w:val="clear" w:color="auto" w:fill="auto"/>
            <w:noWrap/>
            <w:vAlign w:val="bottom"/>
            <w:hideMark/>
          </w:tcPr>
          <w:p w:rsidR="00074151" w:rsidRPr="00BD15A2" w:rsidRDefault="00074151">
            <w:pPr>
              <w:jc w:val="right"/>
              <w:rPr>
                <w:rFonts w:asciiTheme="minorHAnsi" w:hAnsiTheme="minorHAnsi"/>
                <w:noProof/>
                <w:color w:val="000000"/>
                <w:sz w:val="20"/>
                <w:szCs w:val="20"/>
              </w:rPr>
            </w:pPr>
            <w:r w:rsidRPr="00BD15A2">
              <w:rPr>
                <w:rFonts w:asciiTheme="minorHAnsi" w:hAnsiTheme="minorHAnsi"/>
                <w:noProof/>
                <w:color w:val="000000"/>
                <w:sz w:val="20"/>
                <w:szCs w:val="20"/>
              </w:rPr>
              <w:t>32713394</w:t>
            </w:r>
          </w:p>
        </w:tc>
        <w:tc>
          <w:tcPr>
            <w:tcW w:w="1460" w:type="dxa"/>
            <w:tcBorders>
              <w:top w:val="nil"/>
              <w:left w:val="nil"/>
              <w:bottom w:val="nil"/>
              <w:right w:val="nil"/>
            </w:tcBorders>
            <w:shd w:val="clear" w:color="auto" w:fill="auto"/>
            <w:noWrap/>
            <w:vAlign w:val="bottom"/>
            <w:hideMark/>
          </w:tcPr>
          <w:p w:rsidR="00074151" w:rsidRPr="00BD15A2" w:rsidRDefault="00074151">
            <w:pPr>
              <w:jc w:val="right"/>
              <w:rPr>
                <w:rFonts w:asciiTheme="minorHAnsi" w:hAnsiTheme="minorHAnsi"/>
                <w:noProof/>
                <w:color w:val="000000"/>
                <w:sz w:val="20"/>
                <w:szCs w:val="20"/>
              </w:rPr>
            </w:pPr>
            <w:r w:rsidRPr="00BD15A2">
              <w:rPr>
                <w:rFonts w:asciiTheme="minorHAnsi" w:hAnsiTheme="minorHAnsi"/>
                <w:noProof/>
                <w:color w:val="000000"/>
                <w:sz w:val="20"/>
                <w:szCs w:val="20"/>
              </w:rPr>
              <w:t>0,196936313</w:t>
            </w:r>
          </w:p>
        </w:tc>
        <w:tc>
          <w:tcPr>
            <w:tcW w:w="2101" w:type="dxa"/>
            <w:tcBorders>
              <w:top w:val="nil"/>
              <w:left w:val="nil"/>
              <w:bottom w:val="nil"/>
              <w:right w:val="nil"/>
            </w:tcBorders>
            <w:shd w:val="clear" w:color="auto" w:fill="auto"/>
            <w:noWrap/>
            <w:vAlign w:val="bottom"/>
            <w:hideMark/>
          </w:tcPr>
          <w:p w:rsidR="00074151" w:rsidRPr="00BD15A2" w:rsidRDefault="00074151">
            <w:pPr>
              <w:rPr>
                <w:rFonts w:asciiTheme="minorHAnsi" w:hAnsiTheme="minorHAnsi"/>
                <w:noProof/>
                <w:color w:val="000000"/>
                <w:sz w:val="20"/>
                <w:szCs w:val="20"/>
              </w:rPr>
            </w:pPr>
            <w:r w:rsidRPr="00BD15A2">
              <w:rPr>
                <w:rFonts w:asciiTheme="minorHAnsi" w:hAnsiTheme="minorHAnsi"/>
                <w:noProof/>
                <w:color w:val="000000"/>
                <w:sz w:val="20"/>
                <w:szCs w:val="20"/>
              </w:rPr>
              <w:t>protein_coding</w:t>
            </w:r>
          </w:p>
        </w:tc>
      </w:tr>
      <w:tr w:rsidR="00074151" w:rsidRPr="00BD15A2" w:rsidTr="00074151">
        <w:trPr>
          <w:trHeight w:val="300"/>
          <w:jc w:val="center"/>
        </w:trPr>
        <w:tc>
          <w:tcPr>
            <w:tcW w:w="1460" w:type="dxa"/>
            <w:tcBorders>
              <w:top w:val="nil"/>
              <w:left w:val="nil"/>
              <w:bottom w:val="nil"/>
              <w:right w:val="nil"/>
            </w:tcBorders>
            <w:shd w:val="clear" w:color="auto" w:fill="auto"/>
            <w:noWrap/>
            <w:vAlign w:val="bottom"/>
            <w:hideMark/>
          </w:tcPr>
          <w:p w:rsidR="00074151" w:rsidRPr="00BD15A2" w:rsidRDefault="00074151">
            <w:pPr>
              <w:rPr>
                <w:rFonts w:asciiTheme="minorHAnsi" w:hAnsiTheme="minorHAnsi"/>
                <w:noProof/>
                <w:color w:val="000000"/>
                <w:sz w:val="20"/>
                <w:szCs w:val="20"/>
              </w:rPr>
            </w:pPr>
            <w:r w:rsidRPr="00BD15A2">
              <w:rPr>
                <w:rFonts w:asciiTheme="minorHAnsi" w:hAnsiTheme="minorHAnsi"/>
                <w:noProof/>
                <w:color w:val="000000"/>
                <w:sz w:val="20"/>
                <w:szCs w:val="20"/>
              </w:rPr>
              <w:t>RP11-54I5.1</w:t>
            </w:r>
          </w:p>
        </w:tc>
        <w:tc>
          <w:tcPr>
            <w:tcW w:w="1220" w:type="dxa"/>
            <w:gridSpan w:val="2"/>
            <w:tcBorders>
              <w:top w:val="nil"/>
              <w:left w:val="nil"/>
              <w:bottom w:val="nil"/>
              <w:right w:val="nil"/>
            </w:tcBorders>
            <w:shd w:val="clear" w:color="auto" w:fill="auto"/>
            <w:noWrap/>
            <w:vAlign w:val="bottom"/>
            <w:hideMark/>
          </w:tcPr>
          <w:p w:rsidR="00074151" w:rsidRPr="00BD15A2" w:rsidRDefault="00074151">
            <w:pPr>
              <w:jc w:val="right"/>
              <w:rPr>
                <w:rFonts w:asciiTheme="minorHAnsi" w:hAnsiTheme="minorHAnsi"/>
                <w:noProof/>
                <w:color w:val="000000"/>
                <w:sz w:val="20"/>
                <w:szCs w:val="20"/>
              </w:rPr>
            </w:pPr>
            <w:r w:rsidRPr="00BD15A2">
              <w:rPr>
                <w:rFonts w:asciiTheme="minorHAnsi" w:hAnsiTheme="minorHAnsi"/>
                <w:noProof/>
                <w:color w:val="000000"/>
                <w:sz w:val="20"/>
                <w:szCs w:val="20"/>
              </w:rPr>
              <w:t>55988008</w:t>
            </w:r>
          </w:p>
        </w:tc>
        <w:tc>
          <w:tcPr>
            <w:tcW w:w="1460" w:type="dxa"/>
            <w:tcBorders>
              <w:top w:val="nil"/>
              <w:left w:val="nil"/>
              <w:bottom w:val="nil"/>
              <w:right w:val="nil"/>
            </w:tcBorders>
            <w:shd w:val="clear" w:color="auto" w:fill="auto"/>
            <w:noWrap/>
            <w:vAlign w:val="bottom"/>
            <w:hideMark/>
          </w:tcPr>
          <w:p w:rsidR="00074151" w:rsidRPr="00BD15A2" w:rsidRDefault="00074151">
            <w:pPr>
              <w:jc w:val="right"/>
              <w:rPr>
                <w:rFonts w:asciiTheme="minorHAnsi" w:hAnsiTheme="minorHAnsi"/>
                <w:noProof/>
                <w:color w:val="000000"/>
                <w:sz w:val="20"/>
                <w:szCs w:val="20"/>
              </w:rPr>
            </w:pPr>
            <w:r w:rsidRPr="00BD15A2">
              <w:rPr>
                <w:rFonts w:asciiTheme="minorHAnsi" w:hAnsiTheme="minorHAnsi"/>
                <w:noProof/>
                <w:color w:val="000000"/>
                <w:sz w:val="20"/>
                <w:szCs w:val="20"/>
              </w:rPr>
              <w:t>0,195909956</w:t>
            </w:r>
          </w:p>
        </w:tc>
        <w:tc>
          <w:tcPr>
            <w:tcW w:w="2101" w:type="dxa"/>
            <w:tcBorders>
              <w:top w:val="nil"/>
              <w:left w:val="nil"/>
              <w:bottom w:val="nil"/>
              <w:right w:val="nil"/>
            </w:tcBorders>
            <w:shd w:val="clear" w:color="auto" w:fill="auto"/>
            <w:noWrap/>
            <w:vAlign w:val="bottom"/>
            <w:hideMark/>
          </w:tcPr>
          <w:p w:rsidR="00074151" w:rsidRPr="00BD15A2" w:rsidRDefault="00074151">
            <w:pPr>
              <w:rPr>
                <w:rFonts w:asciiTheme="minorHAnsi" w:hAnsiTheme="minorHAnsi"/>
                <w:noProof/>
                <w:color w:val="000000"/>
                <w:sz w:val="20"/>
                <w:szCs w:val="20"/>
              </w:rPr>
            </w:pPr>
            <w:r w:rsidRPr="00BD15A2">
              <w:rPr>
                <w:rFonts w:asciiTheme="minorHAnsi" w:hAnsiTheme="minorHAnsi"/>
                <w:noProof/>
                <w:color w:val="000000"/>
                <w:sz w:val="20"/>
                <w:szCs w:val="20"/>
              </w:rPr>
              <w:t>pseudogene</w:t>
            </w:r>
          </w:p>
        </w:tc>
      </w:tr>
      <w:tr w:rsidR="00074151" w:rsidRPr="00BD15A2" w:rsidTr="00074151">
        <w:trPr>
          <w:trHeight w:val="300"/>
          <w:jc w:val="center"/>
        </w:trPr>
        <w:tc>
          <w:tcPr>
            <w:tcW w:w="1460" w:type="dxa"/>
            <w:tcBorders>
              <w:top w:val="nil"/>
              <w:left w:val="nil"/>
              <w:bottom w:val="nil"/>
              <w:right w:val="nil"/>
            </w:tcBorders>
            <w:shd w:val="clear" w:color="auto" w:fill="auto"/>
            <w:noWrap/>
            <w:vAlign w:val="bottom"/>
            <w:hideMark/>
          </w:tcPr>
          <w:p w:rsidR="00074151" w:rsidRPr="00BD15A2" w:rsidRDefault="00074151">
            <w:pPr>
              <w:rPr>
                <w:rFonts w:asciiTheme="minorHAnsi" w:hAnsiTheme="minorHAnsi"/>
                <w:noProof/>
                <w:color w:val="000000"/>
                <w:sz w:val="20"/>
                <w:szCs w:val="20"/>
              </w:rPr>
            </w:pPr>
            <w:r w:rsidRPr="00BD15A2">
              <w:rPr>
                <w:rFonts w:asciiTheme="minorHAnsi" w:hAnsiTheme="minorHAnsi"/>
                <w:noProof/>
                <w:color w:val="000000"/>
                <w:sz w:val="20"/>
                <w:szCs w:val="20"/>
              </w:rPr>
              <w:t>OCRL</w:t>
            </w:r>
          </w:p>
        </w:tc>
        <w:tc>
          <w:tcPr>
            <w:tcW w:w="1220" w:type="dxa"/>
            <w:gridSpan w:val="2"/>
            <w:tcBorders>
              <w:top w:val="nil"/>
              <w:left w:val="nil"/>
              <w:bottom w:val="nil"/>
              <w:right w:val="nil"/>
            </w:tcBorders>
            <w:shd w:val="clear" w:color="auto" w:fill="auto"/>
            <w:noWrap/>
            <w:vAlign w:val="bottom"/>
            <w:hideMark/>
          </w:tcPr>
          <w:p w:rsidR="00074151" w:rsidRPr="00BD15A2" w:rsidRDefault="00074151">
            <w:pPr>
              <w:jc w:val="right"/>
              <w:rPr>
                <w:rFonts w:asciiTheme="minorHAnsi" w:hAnsiTheme="minorHAnsi"/>
                <w:noProof/>
                <w:color w:val="000000"/>
                <w:sz w:val="20"/>
                <w:szCs w:val="20"/>
              </w:rPr>
            </w:pPr>
            <w:r w:rsidRPr="00BD15A2">
              <w:rPr>
                <w:rFonts w:asciiTheme="minorHAnsi" w:hAnsiTheme="minorHAnsi"/>
                <w:noProof/>
                <w:color w:val="000000"/>
                <w:sz w:val="20"/>
                <w:szCs w:val="20"/>
              </w:rPr>
              <w:t>128707674</w:t>
            </w:r>
          </w:p>
        </w:tc>
        <w:tc>
          <w:tcPr>
            <w:tcW w:w="1460" w:type="dxa"/>
            <w:tcBorders>
              <w:top w:val="nil"/>
              <w:left w:val="nil"/>
              <w:bottom w:val="nil"/>
              <w:right w:val="nil"/>
            </w:tcBorders>
            <w:shd w:val="clear" w:color="auto" w:fill="auto"/>
            <w:noWrap/>
            <w:vAlign w:val="bottom"/>
            <w:hideMark/>
          </w:tcPr>
          <w:p w:rsidR="00074151" w:rsidRPr="00BD15A2" w:rsidRDefault="00074151">
            <w:pPr>
              <w:jc w:val="right"/>
              <w:rPr>
                <w:rFonts w:asciiTheme="minorHAnsi" w:hAnsiTheme="minorHAnsi"/>
                <w:noProof/>
                <w:color w:val="000000"/>
                <w:sz w:val="20"/>
                <w:szCs w:val="20"/>
              </w:rPr>
            </w:pPr>
            <w:r w:rsidRPr="00BD15A2">
              <w:rPr>
                <w:rFonts w:asciiTheme="minorHAnsi" w:hAnsiTheme="minorHAnsi"/>
                <w:noProof/>
                <w:color w:val="000000"/>
                <w:sz w:val="20"/>
                <w:szCs w:val="20"/>
              </w:rPr>
              <w:t>0,192535606</w:t>
            </w:r>
          </w:p>
        </w:tc>
        <w:tc>
          <w:tcPr>
            <w:tcW w:w="2101" w:type="dxa"/>
            <w:tcBorders>
              <w:top w:val="nil"/>
              <w:left w:val="nil"/>
              <w:bottom w:val="nil"/>
              <w:right w:val="nil"/>
            </w:tcBorders>
            <w:shd w:val="clear" w:color="auto" w:fill="auto"/>
            <w:noWrap/>
            <w:vAlign w:val="bottom"/>
            <w:hideMark/>
          </w:tcPr>
          <w:p w:rsidR="00074151" w:rsidRPr="00BD15A2" w:rsidRDefault="00074151">
            <w:pPr>
              <w:rPr>
                <w:rFonts w:asciiTheme="minorHAnsi" w:hAnsiTheme="minorHAnsi"/>
                <w:noProof/>
                <w:color w:val="000000"/>
                <w:sz w:val="20"/>
                <w:szCs w:val="20"/>
              </w:rPr>
            </w:pPr>
            <w:r w:rsidRPr="00BD15A2">
              <w:rPr>
                <w:rFonts w:asciiTheme="minorHAnsi" w:hAnsiTheme="minorHAnsi"/>
                <w:noProof/>
                <w:color w:val="000000"/>
                <w:sz w:val="20"/>
                <w:szCs w:val="20"/>
              </w:rPr>
              <w:t>protein_coding</w:t>
            </w:r>
          </w:p>
        </w:tc>
      </w:tr>
      <w:tr w:rsidR="00A0429B" w:rsidRPr="00BD15A2" w:rsidTr="00074151">
        <w:trPr>
          <w:gridAfter w:val="3"/>
          <w:wAfter w:w="4679" w:type="dxa"/>
          <w:trHeight w:val="320"/>
          <w:jc w:val="center"/>
        </w:trPr>
        <w:tc>
          <w:tcPr>
            <w:tcW w:w="1562" w:type="dxa"/>
            <w:gridSpan w:val="2"/>
            <w:tcBorders>
              <w:top w:val="nil"/>
              <w:left w:val="nil"/>
              <w:bottom w:val="nil"/>
              <w:right w:val="nil"/>
            </w:tcBorders>
            <w:shd w:val="clear" w:color="auto" w:fill="auto"/>
            <w:noWrap/>
            <w:vAlign w:val="bottom"/>
            <w:hideMark/>
          </w:tcPr>
          <w:p w:rsidR="00A0429B" w:rsidRPr="00BD15A2" w:rsidRDefault="00A0429B" w:rsidP="00BB46D6">
            <w:pPr>
              <w:rPr>
                <w:rFonts w:asciiTheme="minorHAnsi" w:hAnsiTheme="minorHAnsi"/>
                <w:noProof/>
                <w:sz w:val="20"/>
                <w:szCs w:val="20"/>
              </w:rPr>
            </w:pPr>
          </w:p>
        </w:tc>
      </w:tr>
    </w:tbl>
    <w:p w:rsidR="00A0429B" w:rsidRPr="00BD15A2" w:rsidRDefault="00A0429B" w:rsidP="00284A82">
      <w:pPr>
        <w:pStyle w:val="Caption"/>
        <w:rPr>
          <w:noProof/>
          <w:lang w:val="en-US"/>
        </w:rPr>
      </w:pPr>
      <w:r w:rsidRPr="00BD15A2">
        <w:rPr>
          <w:noProof/>
          <w:lang w:val="en-US"/>
        </w:rPr>
        <w:t xml:space="preserve">Table </w:t>
      </w:r>
      <w:r w:rsidRPr="00BD15A2">
        <w:rPr>
          <w:noProof/>
        </w:rPr>
        <w:fldChar w:fldCharType="begin"/>
      </w:r>
      <w:r w:rsidRPr="00BD15A2">
        <w:rPr>
          <w:noProof/>
          <w:lang w:val="en-US"/>
        </w:rPr>
        <w:instrText xml:space="preserve"> SEQ Table \* ARABIC </w:instrText>
      </w:r>
      <w:r w:rsidRPr="00BD15A2">
        <w:rPr>
          <w:noProof/>
        </w:rPr>
        <w:fldChar w:fldCharType="separate"/>
      </w:r>
      <w:r w:rsidR="00BD15A2" w:rsidRPr="00BD15A2">
        <w:rPr>
          <w:noProof/>
          <w:lang w:val="en-US"/>
        </w:rPr>
        <w:t>2</w:t>
      </w:r>
      <w:r w:rsidRPr="00BD15A2">
        <w:rPr>
          <w:noProof/>
        </w:rPr>
        <w:fldChar w:fldCharType="end"/>
      </w:r>
      <w:r w:rsidRPr="00BD15A2">
        <w:rPr>
          <w:noProof/>
          <w:lang w:val="en-US"/>
        </w:rPr>
        <w:t xml:space="preserve">: </w:t>
      </w:r>
      <w:r w:rsidR="00284A82" w:rsidRPr="00BD15A2">
        <w:rPr>
          <w:noProof/>
          <w:lang w:val="en-US"/>
        </w:rPr>
        <w:t xml:space="preserve">Genes with an </w:t>
      </w:r>
      <w:r w:rsidR="00284A82" w:rsidRPr="00BD15A2">
        <w:rPr>
          <w:noProof/>
          <w:u w:val="single"/>
          <w:lang w:val="en-US"/>
        </w:rPr>
        <w:t>Fst above the 99,89% percentile with the populations</w:t>
      </w:r>
      <w:r w:rsidRPr="00BD15A2">
        <w:rPr>
          <w:noProof/>
          <w:u w:val="single"/>
          <w:lang w:val="en-US"/>
        </w:rPr>
        <w:t xml:space="preserve"> Westeurasia and Eastasia</w:t>
      </w:r>
      <w:r w:rsidR="00284A82" w:rsidRPr="00BD15A2">
        <w:rPr>
          <w:noProof/>
          <w:lang w:val="en-US"/>
        </w:rPr>
        <w:t>. The Fst used here is the mean of 100 adjacent SNP Fsts. Note that ‘transcript_type’ denotes the transcript of the specific Fst peak, and not the gene region as a whole.</w:t>
      </w:r>
    </w:p>
    <w:tbl>
      <w:tblPr>
        <w:tblW w:w="5820" w:type="dxa"/>
        <w:jc w:val="center"/>
        <w:tblLook w:val="04A0" w:firstRow="1" w:lastRow="0" w:firstColumn="1" w:lastColumn="0" w:noHBand="0" w:noVBand="1"/>
      </w:tblPr>
      <w:tblGrid>
        <w:gridCol w:w="1600"/>
        <w:gridCol w:w="1220"/>
        <w:gridCol w:w="1460"/>
        <w:gridCol w:w="1540"/>
      </w:tblGrid>
      <w:tr w:rsidR="00074151" w:rsidRPr="00BD15A2" w:rsidTr="00074151">
        <w:trPr>
          <w:trHeight w:val="300"/>
          <w:jc w:val="center"/>
        </w:trPr>
        <w:tc>
          <w:tcPr>
            <w:tcW w:w="1600" w:type="dxa"/>
            <w:tcBorders>
              <w:top w:val="nil"/>
              <w:left w:val="nil"/>
              <w:bottom w:val="nil"/>
              <w:right w:val="nil"/>
            </w:tcBorders>
            <w:shd w:val="clear" w:color="auto" w:fill="auto"/>
            <w:noWrap/>
            <w:vAlign w:val="bottom"/>
            <w:hideMark/>
          </w:tcPr>
          <w:p w:rsidR="00074151" w:rsidRPr="00BD15A2" w:rsidRDefault="00074151" w:rsidP="00A0429B">
            <w:pPr>
              <w:rPr>
                <w:rFonts w:asciiTheme="minorHAnsi" w:hAnsiTheme="minorHAnsi"/>
                <w:noProof/>
                <w:color w:val="000000"/>
                <w:sz w:val="20"/>
                <w:szCs w:val="20"/>
              </w:rPr>
            </w:pPr>
            <w:r w:rsidRPr="00BD15A2">
              <w:rPr>
                <w:rFonts w:asciiTheme="minorHAnsi" w:hAnsiTheme="minorHAnsi"/>
                <w:noProof/>
                <w:color w:val="000000"/>
                <w:sz w:val="20"/>
                <w:szCs w:val="20"/>
              </w:rPr>
              <w:t>gene_name</w:t>
            </w:r>
          </w:p>
        </w:tc>
        <w:tc>
          <w:tcPr>
            <w:tcW w:w="1220" w:type="dxa"/>
            <w:tcBorders>
              <w:top w:val="nil"/>
              <w:left w:val="nil"/>
              <w:bottom w:val="nil"/>
              <w:right w:val="nil"/>
            </w:tcBorders>
            <w:shd w:val="clear" w:color="auto" w:fill="auto"/>
            <w:noWrap/>
            <w:vAlign w:val="bottom"/>
            <w:hideMark/>
          </w:tcPr>
          <w:p w:rsidR="00074151" w:rsidRPr="00BD15A2" w:rsidRDefault="00074151" w:rsidP="00A0429B">
            <w:pPr>
              <w:rPr>
                <w:rFonts w:asciiTheme="minorHAnsi" w:hAnsiTheme="minorHAnsi"/>
                <w:noProof/>
                <w:color w:val="000000"/>
                <w:sz w:val="20"/>
                <w:szCs w:val="20"/>
              </w:rPr>
            </w:pPr>
            <w:r w:rsidRPr="00BD15A2">
              <w:rPr>
                <w:rFonts w:asciiTheme="minorHAnsi" w:hAnsiTheme="minorHAnsi"/>
                <w:noProof/>
                <w:color w:val="000000"/>
                <w:sz w:val="20"/>
                <w:szCs w:val="20"/>
              </w:rPr>
              <w:t>position</w:t>
            </w:r>
          </w:p>
        </w:tc>
        <w:tc>
          <w:tcPr>
            <w:tcW w:w="1460" w:type="dxa"/>
            <w:tcBorders>
              <w:top w:val="nil"/>
              <w:left w:val="nil"/>
              <w:bottom w:val="nil"/>
              <w:right w:val="nil"/>
            </w:tcBorders>
            <w:shd w:val="clear" w:color="auto" w:fill="auto"/>
            <w:noWrap/>
            <w:vAlign w:val="bottom"/>
            <w:hideMark/>
          </w:tcPr>
          <w:p w:rsidR="00074151" w:rsidRPr="00BD15A2" w:rsidRDefault="00074151" w:rsidP="00A0429B">
            <w:pPr>
              <w:rPr>
                <w:rFonts w:asciiTheme="minorHAnsi" w:hAnsiTheme="minorHAnsi"/>
                <w:noProof/>
                <w:color w:val="000000"/>
                <w:sz w:val="20"/>
                <w:szCs w:val="20"/>
              </w:rPr>
            </w:pPr>
            <w:r w:rsidRPr="00BD15A2">
              <w:rPr>
                <w:rFonts w:asciiTheme="minorHAnsi" w:hAnsiTheme="minorHAnsi"/>
                <w:noProof/>
                <w:color w:val="000000"/>
                <w:sz w:val="20"/>
                <w:szCs w:val="20"/>
              </w:rPr>
              <w:t>fst_peak</w:t>
            </w:r>
          </w:p>
        </w:tc>
        <w:tc>
          <w:tcPr>
            <w:tcW w:w="1540" w:type="dxa"/>
            <w:tcBorders>
              <w:top w:val="nil"/>
              <w:left w:val="nil"/>
              <w:bottom w:val="nil"/>
              <w:right w:val="nil"/>
            </w:tcBorders>
            <w:shd w:val="clear" w:color="auto" w:fill="auto"/>
            <w:noWrap/>
            <w:vAlign w:val="bottom"/>
            <w:hideMark/>
          </w:tcPr>
          <w:p w:rsidR="00074151" w:rsidRPr="00BD15A2" w:rsidRDefault="00074151" w:rsidP="00A0429B">
            <w:pPr>
              <w:rPr>
                <w:rFonts w:asciiTheme="minorHAnsi" w:hAnsiTheme="minorHAnsi"/>
                <w:noProof/>
                <w:color w:val="000000"/>
                <w:sz w:val="20"/>
                <w:szCs w:val="20"/>
              </w:rPr>
            </w:pPr>
            <w:r w:rsidRPr="00BD15A2">
              <w:rPr>
                <w:rFonts w:asciiTheme="minorHAnsi" w:hAnsiTheme="minorHAnsi"/>
                <w:noProof/>
                <w:color w:val="000000"/>
                <w:sz w:val="20"/>
                <w:szCs w:val="20"/>
              </w:rPr>
              <w:t>transcript_type</w:t>
            </w:r>
          </w:p>
        </w:tc>
      </w:tr>
      <w:tr w:rsidR="00074151" w:rsidRPr="00BD15A2" w:rsidTr="00074151">
        <w:trPr>
          <w:trHeight w:val="300"/>
          <w:jc w:val="center"/>
        </w:trPr>
        <w:tc>
          <w:tcPr>
            <w:tcW w:w="1600" w:type="dxa"/>
            <w:tcBorders>
              <w:top w:val="nil"/>
              <w:left w:val="nil"/>
              <w:bottom w:val="nil"/>
              <w:right w:val="nil"/>
            </w:tcBorders>
            <w:shd w:val="clear" w:color="auto" w:fill="auto"/>
            <w:noWrap/>
            <w:vAlign w:val="bottom"/>
            <w:hideMark/>
          </w:tcPr>
          <w:p w:rsidR="00074151" w:rsidRPr="00BD15A2" w:rsidRDefault="00074151" w:rsidP="00A0429B">
            <w:pPr>
              <w:rPr>
                <w:rFonts w:asciiTheme="minorHAnsi" w:hAnsiTheme="minorHAnsi"/>
                <w:noProof/>
                <w:color w:val="000000"/>
                <w:sz w:val="20"/>
                <w:szCs w:val="20"/>
              </w:rPr>
            </w:pPr>
            <w:r w:rsidRPr="00BD15A2">
              <w:rPr>
                <w:rFonts w:asciiTheme="minorHAnsi" w:hAnsiTheme="minorHAnsi"/>
                <w:noProof/>
                <w:color w:val="000000"/>
                <w:sz w:val="20"/>
                <w:szCs w:val="20"/>
              </w:rPr>
              <w:t>FTX</w:t>
            </w:r>
          </w:p>
        </w:tc>
        <w:tc>
          <w:tcPr>
            <w:tcW w:w="1220" w:type="dxa"/>
            <w:tcBorders>
              <w:top w:val="nil"/>
              <w:left w:val="nil"/>
              <w:bottom w:val="nil"/>
              <w:right w:val="nil"/>
            </w:tcBorders>
            <w:shd w:val="clear" w:color="auto" w:fill="auto"/>
            <w:noWrap/>
            <w:vAlign w:val="bottom"/>
            <w:hideMark/>
          </w:tcPr>
          <w:p w:rsidR="00074151" w:rsidRPr="00BD15A2" w:rsidRDefault="00074151" w:rsidP="00A0429B">
            <w:pPr>
              <w:jc w:val="right"/>
              <w:rPr>
                <w:rFonts w:asciiTheme="minorHAnsi" w:hAnsiTheme="minorHAnsi"/>
                <w:noProof/>
                <w:color w:val="000000"/>
                <w:sz w:val="20"/>
                <w:szCs w:val="20"/>
              </w:rPr>
            </w:pPr>
            <w:r w:rsidRPr="00BD15A2">
              <w:rPr>
                <w:rFonts w:asciiTheme="minorHAnsi" w:hAnsiTheme="minorHAnsi"/>
                <w:noProof/>
                <w:color w:val="000000"/>
                <w:sz w:val="20"/>
                <w:szCs w:val="20"/>
              </w:rPr>
              <w:t>73308940</w:t>
            </w:r>
          </w:p>
        </w:tc>
        <w:tc>
          <w:tcPr>
            <w:tcW w:w="1460" w:type="dxa"/>
            <w:tcBorders>
              <w:top w:val="nil"/>
              <w:left w:val="nil"/>
              <w:bottom w:val="nil"/>
              <w:right w:val="nil"/>
            </w:tcBorders>
            <w:shd w:val="clear" w:color="auto" w:fill="auto"/>
            <w:noWrap/>
            <w:vAlign w:val="bottom"/>
            <w:hideMark/>
          </w:tcPr>
          <w:p w:rsidR="00074151" w:rsidRPr="00BD15A2" w:rsidRDefault="00074151" w:rsidP="00A0429B">
            <w:pPr>
              <w:jc w:val="right"/>
              <w:rPr>
                <w:rFonts w:asciiTheme="minorHAnsi" w:hAnsiTheme="minorHAnsi"/>
                <w:noProof/>
                <w:color w:val="000000"/>
                <w:sz w:val="20"/>
                <w:szCs w:val="20"/>
              </w:rPr>
            </w:pPr>
            <w:r w:rsidRPr="00BD15A2">
              <w:rPr>
                <w:rFonts w:asciiTheme="minorHAnsi" w:hAnsiTheme="minorHAnsi"/>
                <w:noProof/>
                <w:color w:val="000000"/>
                <w:sz w:val="20"/>
                <w:szCs w:val="20"/>
              </w:rPr>
              <w:t>0,303662952</w:t>
            </w:r>
          </w:p>
        </w:tc>
        <w:tc>
          <w:tcPr>
            <w:tcW w:w="1540" w:type="dxa"/>
            <w:tcBorders>
              <w:top w:val="nil"/>
              <w:left w:val="nil"/>
              <w:bottom w:val="nil"/>
              <w:right w:val="nil"/>
            </w:tcBorders>
            <w:shd w:val="clear" w:color="auto" w:fill="auto"/>
            <w:noWrap/>
            <w:vAlign w:val="bottom"/>
            <w:hideMark/>
          </w:tcPr>
          <w:p w:rsidR="00074151" w:rsidRPr="00BD15A2" w:rsidRDefault="00074151" w:rsidP="00A0429B">
            <w:pPr>
              <w:rPr>
                <w:rFonts w:asciiTheme="minorHAnsi" w:hAnsiTheme="minorHAnsi"/>
                <w:noProof/>
                <w:color w:val="000000"/>
                <w:sz w:val="20"/>
                <w:szCs w:val="20"/>
              </w:rPr>
            </w:pPr>
            <w:r w:rsidRPr="00BD15A2">
              <w:rPr>
                <w:rFonts w:asciiTheme="minorHAnsi" w:hAnsiTheme="minorHAnsi"/>
                <w:noProof/>
                <w:color w:val="000000"/>
                <w:sz w:val="20"/>
                <w:szCs w:val="20"/>
              </w:rPr>
              <w:t>lincRNA</w:t>
            </w:r>
          </w:p>
        </w:tc>
      </w:tr>
      <w:tr w:rsidR="00074151" w:rsidRPr="00BD15A2" w:rsidTr="00074151">
        <w:trPr>
          <w:trHeight w:val="300"/>
          <w:jc w:val="center"/>
        </w:trPr>
        <w:tc>
          <w:tcPr>
            <w:tcW w:w="1600" w:type="dxa"/>
            <w:tcBorders>
              <w:top w:val="nil"/>
              <w:left w:val="nil"/>
              <w:bottom w:val="nil"/>
              <w:right w:val="nil"/>
            </w:tcBorders>
            <w:shd w:val="clear" w:color="auto" w:fill="auto"/>
            <w:noWrap/>
            <w:vAlign w:val="bottom"/>
            <w:hideMark/>
          </w:tcPr>
          <w:p w:rsidR="00074151" w:rsidRPr="00BD15A2" w:rsidRDefault="00074151" w:rsidP="00A0429B">
            <w:pPr>
              <w:rPr>
                <w:rFonts w:asciiTheme="minorHAnsi" w:hAnsiTheme="minorHAnsi"/>
                <w:noProof/>
                <w:color w:val="000000"/>
                <w:sz w:val="20"/>
                <w:szCs w:val="20"/>
              </w:rPr>
            </w:pPr>
            <w:r w:rsidRPr="00BD15A2">
              <w:rPr>
                <w:rFonts w:asciiTheme="minorHAnsi" w:hAnsiTheme="minorHAnsi"/>
                <w:noProof/>
                <w:color w:val="000000"/>
                <w:sz w:val="20"/>
                <w:szCs w:val="20"/>
              </w:rPr>
              <w:t>RP11-262D11.2</w:t>
            </w:r>
          </w:p>
        </w:tc>
        <w:tc>
          <w:tcPr>
            <w:tcW w:w="1220" w:type="dxa"/>
            <w:tcBorders>
              <w:top w:val="nil"/>
              <w:left w:val="nil"/>
              <w:bottom w:val="nil"/>
              <w:right w:val="nil"/>
            </w:tcBorders>
            <w:shd w:val="clear" w:color="auto" w:fill="auto"/>
            <w:noWrap/>
            <w:vAlign w:val="bottom"/>
            <w:hideMark/>
          </w:tcPr>
          <w:p w:rsidR="00074151" w:rsidRPr="00BD15A2" w:rsidRDefault="00074151" w:rsidP="00A0429B">
            <w:pPr>
              <w:jc w:val="right"/>
              <w:rPr>
                <w:rFonts w:asciiTheme="minorHAnsi" w:hAnsiTheme="minorHAnsi"/>
                <w:noProof/>
                <w:color w:val="000000"/>
                <w:sz w:val="20"/>
                <w:szCs w:val="20"/>
              </w:rPr>
            </w:pPr>
            <w:r w:rsidRPr="00BD15A2">
              <w:rPr>
                <w:rFonts w:asciiTheme="minorHAnsi" w:hAnsiTheme="minorHAnsi"/>
                <w:noProof/>
                <w:color w:val="000000"/>
                <w:sz w:val="20"/>
                <w:szCs w:val="20"/>
              </w:rPr>
              <w:t>71377253</w:t>
            </w:r>
          </w:p>
        </w:tc>
        <w:tc>
          <w:tcPr>
            <w:tcW w:w="1460" w:type="dxa"/>
            <w:tcBorders>
              <w:top w:val="nil"/>
              <w:left w:val="nil"/>
              <w:bottom w:val="nil"/>
              <w:right w:val="nil"/>
            </w:tcBorders>
            <w:shd w:val="clear" w:color="auto" w:fill="auto"/>
            <w:noWrap/>
            <w:vAlign w:val="bottom"/>
            <w:hideMark/>
          </w:tcPr>
          <w:p w:rsidR="00074151" w:rsidRPr="00BD15A2" w:rsidRDefault="00074151" w:rsidP="00A0429B">
            <w:pPr>
              <w:jc w:val="right"/>
              <w:rPr>
                <w:rFonts w:asciiTheme="minorHAnsi" w:hAnsiTheme="minorHAnsi"/>
                <w:noProof/>
                <w:color w:val="000000"/>
                <w:sz w:val="20"/>
                <w:szCs w:val="20"/>
              </w:rPr>
            </w:pPr>
            <w:r w:rsidRPr="00BD15A2">
              <w:rPr>
                <w:rFonts w:asciiTheme="minorHAnsi" w:hAnsiTheme="minorHAnsi"/>
                <w:noProof/>
                <w:color w:val="000000"/>
                <w:sz w:val="20"/>
                <w:szCs w:val="20"/>
              </w:rPr>
              <w:t>0,286265802</w:t>
            </w:r>
          </w:p>
        </w:tc>
        <w:tc>
          <w:tcPr>
            <w:tcW w:w="1540" w:type="dxa"/>
            <w:tcBorders>
              <w:top w:val="nil"/>
              <w:left w:val="nil"/>
              <w:bottom w:val="nil"/>
              <w:right w:val="nil"/>
            </w:tcBorders>
            <w:shd w:val="clear" w:color="auto" w:fill="auto"/>
            <w:noWrap/>
            <w:vAlign w:val="bottom"/>
            <w:hideMark/>
          </w:tcPr>
          <w:p w:rsidR="00074151" w:rsidRPr="00BD15A2" w:rsidRDefault="00074151" w:rsidP="00A0429B">
            <w:pPr>
              <w:rPr>
                <w:rFonts w:asciiTheme="minorHAnsi" w:hAnsiTheme="minorHAnsi"/>
                <w:noProof/>
                <w:color w:val="000000"/>
                <w:sz w:val="20"/>
                <w:szCs w:val="20"/>
              </w:rPr>
            </w:pPr>
            <w:r w:rsidRPr="00BD15A2">
              <w:rPr>
                <w:rFonts w:asciiTheme="minorHAnsi" w:hAnsiTheme="minorHAnsi"/>
                <w:noProof/>
                <w:color w:val="000000"/>
                <w:sz w:val="20"/>
                <w:szCs w:val="20"/>
              </w:rPr>
              <w:t>pseudogene</w:t>
            </w:r>
          </w:p>
        </w:tc>
      </w:tr>
      <w:tr w:rsidR="00074151" w:rsidRPr="00BD15A2" w:rsidTr="00074151">
        <w:trPr>
          <w:trHeight w:val="300"/>
          <w:jc w:val="center"/>
        </w:trPr>
        <w:tc>
          <w:tcPr>
            <w:tcW w:w="1600" w:type="dxa"/>
            <w:tcBorders>
              <w:top w:val="nil"/>
              <w:left w:val="nil"/>
              <w:bottom w:val="nil"/>
              <w:right w:val="nil"/>
            </w:tcBorders>
            <w:shd w:val="clear" w:color="auto" w:fill="auto"/>
            <w:noWrap/>
            <w:vAlign w:val="bottom"/>
            <w:hideMark/>
          </w:tcPr>
          <w:p w:rsidR="00074151" w:rsidRPr="00BD15A2" w:rsidRDefault="00074151" w:rsidP="00A0429B">
            <w:pPr>
              <w:rPr>
                <w:rFonts w:asciiTheme="minorHAnsi" w:hAnsiTheme="minorHAnsi"/>
                <w:noProof/>
                <w:color w:val="000000"/>
                <w:sz w:val="20"/>
                <w:szCs w:val="20"/>
              </w:rPr>
            </w:pPr>
            <w:r w:rsidRPr="00BD15A2">
              <w:rPr>
                <w:rFonts w:asciiTheme="minorHAnsi" w:hAnsiTheme="minorHAnsi"/>
                <w:noProof/>
                <w:color w:val="000000"/>
                <w:sz w:val="20"/>
                <w:szCs w:val="20"/>
              </w:rPr>
              <w:t>PIN4</w:t>
            </w:r>
          </w:p>
        </w:tc>
        <w:tc>
          <w:tcPr>
            <w:tcW w:w="1220" w:type="dxa"/>
            <w:tcBorders>
              <w:top w:val="nil"/>
              <w:left w:val="nil"/>
              <w:bottom w:val="nil"/>
              <w:right w:val="nil"/>
            </w:tcBorders>
            <w:shd w:val="clear" w:color="auto" w:fill="auto"/>
            <w:noWrap/>
            <w:vAlign w:val="bottom"/>
            <w:hideMark/>
          </w:tcPr>
          <w:p w:rsidR="00074151" w:rsidRPr="00BD15A2" w:rsidRDefault="00074151" w:rsidP="00A0429B">
            <w:pPr>
              <w:jc w:val="right"/>
              <w:rPr>
                <w:rFonts w:asciiTheme="minorHAnsi" w:hAnsiTheme="minorHAnsi"/>
                <w:noProof/>
                <w:color w:val="000000"/>
                <w:sz w:val="20"/>
                <w:szCs w:val="20"/>
              </w:rPr>
            </w:pPr>
            <w:r w:rsidRPr="00BD15A2">
              <w:rPr>
                <w:rFonts w:asciiTheme="minorHAnsi" w:hAnsiTheme="minorHAnsi"/>
                <w:noProof/>
                <w:color w:val="000000"/>
                <w:sz w:val="20"/>
                <w:szCs w:val="20"/>
              </w:rPr>
              <w:t>71472853</w:t>
            </w:r>
          </w:p>
        </w:tc>
        <w:tc>
          <w:tcPr>
            <w:tcW w:w="1460" w:type="dxa"/>
            <w:tcBorders>
              <w:top w:val="nil"/>
              <w:left w:val="nil"/>
              <w:bottom w:val="nil"/>
              <w:right w:val="nil"/>
            </w:tcBorders>
            <w:shd w:val="clear" w:color="auto" w:fill="auto"/>
            <w:noWrap/>
            <w:vAlign w:val="bottom"/>
            <w:hideMark/>
          </w:tcPr>
          <w:p w:rsidR="00074151" w:rsidRPr="00BD15A2" w:rsidRDefault="00074151" w:rsidP="00A0429B">
            <w:pPr>
              <w:jc w:val="right"/>
              <w:rPr>
                <w:rFonts w:asciiTheme="minorHAnsi" w:hAnsiTheme="minorHAnsi"/>
                <w:noProof/>
                <w:color w:val="000000"/>
                <w:sz w:val="20"/>
                <w:szCs w:val="20"/>
              </w:rPr>
            </w:pPr>
            <w:r w:rsidRPr="00BD15A2">
              <w:rPr>
                <w:rFonts w:asciiTheme="minorHAnsi" w:hAnsiTheme="minorHAnsi"/>
                <w:noProof/>
                <w:color w:val="000000"/>
                <w:sz w:val="20"/>
                <w:szCs w:val="20"/>
              </w:rPr>
              <w:t>0,269973204</w:t>
            </w:r>
          </w:p>
        </w:tc>
        <w:tc>
          <w:tcPr>
            <w:tcW w:w="1540" w:type="dxa"/>
            <w:tcBorders>
              <w:top w:val="nil"/>
              <w:left w:val="nil"/>
              <w:bottom w:val="nil"/>
              <w:right w:val="nil"/>
            </w:tcBorders>
            <w:shd w:val="clear" w:color="auto" w:fill="auto"/>
            <w:noWrap/>
            <w:vAlign w:val="bottom"/>
            <w:hideMark/>
          </w:tcPr>
          <w:p w:rsidR="00074151" w:rsidRPr="00BD15A2" w:rsidRDefault="00074151" w:rsidP="00A0429B">
            <w:pPr>
              <w:rPr>
                <w:rFonts w:asciiTheme="minorHAnsi" w:hAnsiTheme="minorHAnsi"/>
                <w:noProof/>
                <w:color w:val="000000"/>
                <w:sz w:val="20"/>
                <w:szCs w:val="20"/>
              </w:rPr>
            </w:pPr>
            <w:r w:rsidRPr="00BD15A2">
              <w:rPr>
                <w:rFonts w:asciiTheme="minorHAnsi" w:hAnsiTheme="minorHAnsi"/>
                <w:noProof/>
                <w:color w:val="000000"/>
                <w:sz w:val="20"/>
                <w:szCs w:val="20"/>
              </w:rPr>
              <w:t>protein_coding</w:t>
            </w:r>
          </w:p>
        </w:tc>
      </w:tr>
      <w:tr w:rsidR="00074151" w:rsidRPr="00BD15A2" w:rsidTr="00074151">
        <w:trPr>
          <w:trHeight w:val="300"/>
          <w:jc w:val="center"/>
        </w:trPr>
        <w:tc>
          <w:tcPr>
            <w:tcW w:w="1600" w:type="dxa"/>
            <w:tcBorders>
              <w:top w:val="nil"/>
              <w:left w:val="nil"/>
              <w:bottom w:val="nil"/>
              <w:right w:val="nil"/>
            </w:tcBorders>
            <w:shd w:val="clear" w:color="auto" w:fill="auto"/>
            <w:noWrap/>
            <w:vAlign w:val="bottom"/>
            <w:hideMark/>
          </w:tcPr>
          <w:p w:rsidR="00074151" w:rsidRPr="00BD15A2" w:rsidRDefault="00074151" w:rsidP="00A0429B">
            <w:pPr>
              <w:rPr>
                <w:rFonts w:asciiTheme="minorHAnsi" w:hAnsiTheme="minorHAnsi"/>
                <w:noProof/>
                <w:color w:val="000000"/>
                <w:sz w:val="20"/>
                <w:szCs w:val="20"/>
              </w:rPr>
            </w:pPr>
            <w:r w:rsidRPr="00BD15A2">
              <w:rPr>
                <w:rFonts w:asciiTheme="minorHAnsi" w:hAnsiTheme="minorHAnsi"/>
                <w:noProof/>
                <w:color w:val="000000"/>
                <w:sz w:val="20"/>
                <w:szCs w:val="20"/>
              </w:rPr>
              <w:t>NHSL2</w:t>
            </w:r>
          </w:p>
        </w:tc>
        <w:tc>
          <w:tcPr>
            <w:tcW w:w="1220" w:type="dxa"/>
            <w:tcBorders>
              <w:top w:val="nil"/>
              <w:left w:val="nil"/>
              <w:bottom w:val="nil"/>
              <w:right w:val="nil"/>
            </w:tcBorders>
            <w:shd w:val="clear" w:color="auto" w:fill="auto"/>
            <w:noWrap/>
            <w:vAlign w:val="bottom"/>
            <w:hideMark/>
          </w:tcPr>
          <w:p w:rsidR="00074151" w:rsidRPr="00BD15A2" w:rsidRDefault="00074151" w:rsidP="00A0429B">
            <w:pPr>
              <w:jc w:val="right"/>
              <w:rPr>
                <w:rFonts w:asciiTheme="minorHAnsi" w:hAnsiTheme="minorHAnsi"/>
                <w:noProof/>
                <w:color w:val="000000"/>
                <w:sz w:val="20"/>
                <w:szCs w:val="20"/>
              </w:rPr>
            </w:pPr>
            <w:r w:rsidRPr="00BD15A2">
              <w:rPr>
                <w:rFonts w:asciiTheme="minorHAnsi" w:hAnsiTheme="minorHAnsi"/>
                <w:noProof/>
                <w:color w:val="000000"/>
                <w:sz w:val="20"/>
                <w:szCs w:val="20"/>
              </w:rPr>
              <w:t>71352521</w:t>
            </w:r>
          </w:p>
        </w:tc>
        <w:tc>
          <w:tcPr>
            <w:tcW w:w="1460" w:type="dxa"/>
            <w:tcBorders>
              <w:top w:val="nil"/>
              <w:left w:val="nil"/>
              <w:bottom w:val="nil"/>
              <w:right w:val="nil"/>
            </w:tcBorders>
            <w:shd w:val="clear" w:color="auto" w:fill="auto"/>
            <w:noWrap/>
            <w:vAlign w:val="bottom"/>
            <w:hideMark/>
          </w:tcPr>
          <w:p w:rsidR="00074151" w:rsidRPr="00BD15A2" w:rsidRDefault="00074151" w:rsidP="00A0429B">
            <w:pPr>
              <w:jc w:val="right"/>
              <w:rPr>
                <w:rFonts w:asciiTheme="minorHAnsi" w:hAnsiTheme="minorHAnsi"/>
                <w:noProof/>
                <w:color w:val="000000"/>
                <w:sz w:val="20"/>
                <w:szCs w:val="20"/>
              </w:rPr>
            </w:pPr>
            <w:r w:rsidRPr="00BD15A2">
              <w:rPr>
                <w:rFonts w:asciiTheme="minorHAnsi" w:hAnsiTheme="minorHAnsi"/>
                <w:noProof/>
                <w:color w:val="000000"/>
                <w:sz w:val="20"/>
                <w:szCs w:val="20"/>
              </w:rPr>
              <w:t>0,250927669</w:t>
            </w:r>
          </w:p>
        </w:tc>
        <w:tc>
          <w:tcPr>
            <w:tcW w:w="1540" w:type="dxa"/>
            <w:tcBorders>
              <w:top w:val="nil"/>
              <w:left w:val="nil"/>
              <w:bottom w:val="nil"/>
              <w:right w:val="nil"/>
            </w:tcBorders>
            <w:shd w:val="clear" w:color="auto" w:fill="auto"/>
            <w:noWrap/>
            <w:vAlign w:val="bottom"/>
            <w:hideMark/>
          </w:tcPr>
          <w:p w:rsidR="00074151" w:rsidRPr="00BD15A2" w:rsidRDefault="00074151" w:rsidP="00A0429B">
            <w:pPr>
              <w:rPr>
                <w:rFonts w:asciiTheme="minorHAnsi" w:hAnsiTheme="minorHAnsi"/>
                <w:noProof/>
                <w:color w:val="000000"/>
                <w:sz w:val="20"/>
                <w:szCs w:val="20"/>
              </w:rPr>
            </w:pPr>
            <w:r w:rsidRPr="00BD15A2">
              <w:rPr>
                <w:rFonts w:asciiTheme="minorHAnsi" w:hAnsiTheme="minorHAnsi"/>
                <w:noProof/>
                <w:color w:val="000000"/>
                <w:sz w:val="20"/>
                <w:szCs w:val="20"/>
              </w:rPr>
              <w:t>protein_coding</w:t>
            </w:r>
          </w:p>
        </w:tc>
      </w:tr>
      <w:tr w:rsidR="00074151" w:rsidRPr="00BD15A2" w:rsidTr="00074151">
        <w:trPr>
          <w:trHeight w:val="300"/>
          <w:jc w:val="center"/>
        </w:trPr>
        <w:tc>
          <w:tcPr>
            <w:tcW w:w="1600" w:type="dxa"/>
            <w:tcBorders>
              <w:top w:val="nil"/>
              <w:left w:val="nil"/>
              <w:bottom w:val="nil"/>
              <w:right w:val="nil"/>
            </w:tcBorders>
            <w:shd w:val="clear" w:color="auto" w:fill="auto"/>
            <w:noWrap/>
            <w:vAlign w:val="bottom"/>
            <w:hideMark/>
          </w:tcPr>
          <w:p w:rsidR="00074151" w:rsidRPr="00BD15A2" w:rsidRDefault="00074151" w:rsidP="00A0429B">
            <w:pPr>
              <w:rPr>
                <w:rFonts w:asciiTheme="minorHAnsi" w:hAnsiTheme="minorHAnsi"/>
                <w:noProof/>
                <w:color w:val="000000"/>
                <w:sz w:val="20"/>
                <w:szCs w:val="20"/>
              </w:rPr>
            </w:pPr>
            <w:r w:rsidRPr="00BD15A2">
              <w:rPr>
                <w:rFonts w:asciiTheme="minorHAnsi" w:hAnsiTheme="minorHAnsi"/>
                <w:noProof/>
                <w:color w:val="000000"/>
                <w:sz w:val="20"/>
                <w:szCs w:val="20"/>
              </w:rPr>
              <w:t>RP11-262D11.1</w:t>
            </w:r>
          </w:p>
        </w:tc>
        <w:tc>
          <w:tcPr>
            <w:tcW w:w="1220" w:type="dxa"/>
            <w:tcBorders>
              <w:top w:val="nil"/>
              <w:left w:val="nil"/>
              <w:bottom w:val="nil"/>
              <w:right w:val="nil"/>
            </w:tcBorders>
            <w:shd w:val="clear" w:color="auto" w:fill="auto"/>
            <w:noWrap/>
            <w:vAlign w:val="bottom"/>
            <w:hideMark/>
          </w:tcPr>
          <w:p w:rsidR="00074151" w:rsidRPr="00BD15A2" w:rsidRDefault="00074151" w:rsidP="00A0429B">
            <w:pPr>
              <w:jc w:val="right"/>
              <w:rPr>
                <w:rFonts w:asciiTheme="minorHAnsi" w:hAnsiTheme="minorHAnsi"/>
                <w:noProof/>
                <w:color w:val="000000"/>
                <w:sz w:val="20"/>
                <w:szCs w:val="20"/>
              </w:rPr>
            </w:pPr>
            <w:r w:rsidRPr="00BD15A2">
              <w:rPr>
                <w:rFonts w:asciiTheme="minorHAnsi" w:hAnsiTheme="minorHAnsi"/>
                <w:noProof/>
                <w:color w:val="000000"/>
                <w:sz w:val="20"/>
                <w:szCs w:val="20"/>
              </w:rPr>
              <w:t>71352521</w:t>
            </w:r>
          </w:p>
        </w:tc>
        <w:tc>
          <w:tcPr>
            <w:tcW w:w="1460" w:type="dxa"/>
            <w:tcBorders>
              <w:top w:val="nil"/>
              <w:left w:val="nil"/>
              <w:bottom w:val="nil"/>
              <w:right w:val="nil"/>
            </w:tcBorders>
            <w:shd w:val="clear" w:color="auto" w:fill="auto"/>
            <w:noWrap/>
            <w:vAlign w:val="bottom"/>
            <w:hideMark/>
          </w:tcPr>
          <w:p w:rsidR="00074151" w:rsidRPr="00BD15A2" w:rsidRDefault="00074151" w:rsidP="00A0429B">
            <w:pPr>
              <w:jc w:val="right"/>
              <w:rPr>
                <w:rFonts w:asciiTheme="minorHAnsi" w:hAnsiTheme="minorHAnsi"/>
                <w:noProof/>
                <w:color w:val="000000"/>
                <w:sz w:val="20"/>
                <w:szCs w:val="20"/>
              </w:rPr>
            </w:pPr>
            <w:r w:rsidRPr="00BD15A2">
              <w:rPr>
                <w:rFonts w:asciiTheme="minorHAnsi" w:hAnsiTheme="minorHAnsi"/>
                <w:noProof/>
                <w:color w:val="000000"/>
                <w:sz w:val="20"/>
                <w:szCs w:val="20"/>
              </w:rPr>
              <w:t>0,250927669</w:t>
            </w:r>
          </w:p>
        </w:tc>
        <w:tc>
          <w:tcPr>
            <w:tcW w:w="1540" w:type="dxa"/>
            <w:tcBorders>
              <w:top w:val="nil"/>
              <w:left w:val="nil"/>
              <w:bottom w:val="nil"/>
              <w:right w:val="nil"/>
            </w:tcBorders>
            <w:shd w:val="clear" w:color="auto" w:fill="auto"/>
            <w:noWrap/>
            <w:vAlign w:val="bottom"/>
            <w:hideMark/>
          </w:tcPr>
          <w:p w:rsidR="00074151" w:rsidRPr="00BD15A2" w:rsidRDefault="00074151" w:rsidP="00A0429B">
            <w:pPr>
              <w:rPr>
                <w:rFonts w:asciiTheme="minorHAnsi" w:hAnsiTheme="minorHAnsi"/>
                <w:noProof/>
                <w:color w:val="000000"/>
                <w:sz w:val="20"/>
                <w:szCs w:val="20"/>
              </w:rPr>
            </w:pPr>
            <w:r w:rsidRPr="00BD15A2">
              <w:rPr>
                <w:rFonts w:asciiTheme="minorHAnsi" w:hAnsiTheme="minorHAnsi"/>
                <w:noProof/>
                <w:color w:val="000000"/>
                <w:sz w:val="20"/>
                <w:szCs w:val="20"/>
              </w:rPr>
              <w:t>pseudogene</w:t>
            </w:r>
          </w:p>
        </w:tc>
      </w:tr>
      <w:tr w:rsidR="00074151" w:rsidRPr="00BD15A2" w:rsidTr="00074151">
        <w:trPr>
          <w:trHeight w:val="300"/>
          <w:jc w:val="center"/>
        </w:trPr>
        <w:tc>
          <w:tcPr>
            <w:tcW w:w="1600" w:type="dxa"/>
            <w:tcBorders>
              <w:top w:val="nil"/>
              <w:left w:val="nil"/>
              <w:bottom w:val="nil"/>
              <w:right w:val="nil"/>
            </w:tcBorders>
            <w:shd w:val="clear" w:color="auto" w:fill="auto"/>
            <w:noWrap/>
            <w:vAlign w:val="bottom"/>
            <w:hideMark/>
          </w:tcPr>
          <w:p w:rsidR="00074151" w:rsidRPr="00BD15A2" w:rsidRDefault="00074151" w:rsidP="00A0429B">
            <w:pPr>
              <w:rPr>
                <w:rFonts w:asciiTheme="minorHAnsi" w:hAnsiTheme="minorHAnsi"/>
                <w:noProof/>
                <w:color w:val="000000"/>
                <w:sz w:val="20"/>
                <w:szCs w:val="20"/>
              </w:rPr>
            </w:pPr>
            <w:r w:rsidRPr="00BD15A2">
              <w:rPr>
                <w:rFonts w:asciiTheme="minorHAnsi" w:hAnsiTheme="minorHAnsi"/>
                <w:noProof/>
                <w:color w:val="000000"/>
                <w:sz w:val="20"/>
                <w:szCs w:val="20"/>
              </w:rPr>
              <w:t>RPS4X</w:t>
            </w:r>
          </w:p>
        </w:tc>
        <w:tc>
          <w:tcPr>
            <w:tcW w:w="1220" w:type="dxa"/>
            <w:tcBorders>
              <w:top w:val="nil"/>
              <w:left w:val="nil"/>
              <w:bottom w:val="nil"/>
              <w:right w:val="nil"/>
            </w:tcBorders>
            <w:shd w:val="clear" w:color="auto" w:fill="auto"/>
            <w:noWrap/>
            <w:vAlign w:val="bottom"/>
            <w:hideMark/>
          </w:tcPr>
          <w:p w:rsidR="00074151" w:rsidRPr="00BD15A2" w:rsidRDefault="00074151" w:rsidP="00A0429B">
            <w:pPr>
              <w:jc w:val="right"/>
              <w:rPr>
                <w:rFonts w:asciiTheme="minorHAnsi" w:hAnsiTheme="minorHAnsi"/>
                <w:noProof/>
                <w:color w:val="000000"/>
                <w:sz w:val="20"/>
                <w:szCs w:val="20"/>
              </w:rPr>
            </w:pPr>
            <w:r w:rsidRPr="00BD15A2">
              <w:rPr>
                <w:rFonts w:asciiTheme="minorHAnsi" w:hAnsiTheme="minorHAnsi"/>
                <w:noProof/>
                <w:color w:val="000000"/>
                <w:sz w:val="20"/>
                <w:szCs w:val="20"/>
              </w:rPr>
              <w:t>71476289</w:t>
            </w:r>
          </w:p>
        </w:tc>
        <w:tc>
          <w:tcPr>
            <w:tcW w:w="1460" w:type="dxa"/>
            <w:tcBorders>
              <w:top w:val="nil"/>
              <w:left w:val="nil"/>
              <w:bottom w:val="nil"/>
              <w:right w:val="nil"/>
            </w:tcBorders>
            <w:shd w:val="clear" w:color="auto" w:fill="auto"/>
            <w:noWrap/>
            <w:vAlign w:val="bottom"/>
            <w:hideMark/>
          </w:tcPr>
          <w:p w:rsidR="00074151" w:rsidRPr="00BD15A2" w:rsidRDefault="00074151" w:rsidP="00A0429B">
            <w:pPr>
              <w:jc w:val="right"/>
              <w:rPr>
                <w:rFonts w:asciiTheme="minorHAnsi" w:hAnsiTheme="minorHAnsi"/>
                <w:noProof/>
                <w:color w:val="000000"/>
                <w:sz w:val="20"/>
                <w:szCs w:val="20"/>
              </w:rPr>
            </w:pPr>
            <w:r w:rsidRPr="00BD15A2">
              <w:rPr>
                <w:rFonts w:asciiTheme="minorHAnsi" w:hAnsiTheme="minorHAnsi"/>
                <w:noProof/>
                <w:color w:val="000000"/>
                <w:sz w:val="20"/>
                <w:szCs w:val="20"/>
              </w:rPr>
              <w:t>0,246681874</w:t>
            </w:r>
          </w:p>
        </w:tc>
        <w:tc>
          <w:tcPr>
            <w:tcW w:w="1540" w:type="dxa"/>
            <w:tcBorders>
              <w:top w:val="nil"/>
              <w:left w:val="nil"/>
              <w:bottom w:val="nil"/>
              <w:right w:val="nil"/>
            </w:tcBorders>
            <w:shd w:val="clear" w:color="auto" w:fill="auto"/>
            <w:noWrap/>
            <w:vAlign w:val="bottom"/>
            <w:hideMark/>
          </w:tcPr>
          <w:p w:rsidR="00074151" w:rsidRPr="00BD15A2" w:rsidRDefault="00074151" w:rsidP="00A0429B">
            <w:pPr>
              <w:rPr>
                <w:rFonts w:asciiTheme="minorHAnsi" w:hAnsiTheme="minorHAnsi"/>
                <w:noProof/>
                <w:color w:val="000000"/>
                <w:sz w:val="20"/>
                <w:szCs w:val="20"/>
              </w:rPr>
            </w:pPr>
            <w:r w:rsidRPr="00BD15A2">
              <w:rPr>
                <w:rFonts w:asciiTheme="minorHAnsi" w:hAnsiTheme="minorHAnsi"/>
                <w:noProof/>
                <w:color w:val="000000"/>
                <w:sz w:val="20"/>
                <w:szCs w:val="20"/>
              </w:rPr>
              <w:t>protein_coding</w:t>
            </w:r>
          </w:p>
        </w:tc>
      </w:tr>
      <w:tr w:rsidR="00074151" w:rsidRPr="00BD15A2" w:rsidTr="00074151">
        <w:trPr>
          <w:trHeight w:val="300"/>
          <w:jc w:val="center"/>
        </w:trPr>
        <w:tc>
          <w:tcPr>
            <w:tcW w:w="1600" w:type="dxa"/>
            <w:tcBorders>
              <w:top w:val="nil"/>
              <w:left w:val="nil"/>
              <w:bottom w:val="nil"/>
              <w:right w:val="nil"/>
            </w:tcBorders>
            <w:shd w:val="clear" w:color="auto" w:fill="auto"/>
            <w:noWrap/>
            <w:vAlign w:val="bottom"/>
            <w:hideMark/>
          </w:tcPr>
          <w:p w:rsidR="00074151" w:rsidRPr="00BD15A2" w:rsidRDefault="00074151" w:rsidP="00A0429B">
            <w:pPr>
              <w:rPr>
                <w:rFonts w:asciiTheme="minorHAnsi" w:hAnsiTheme="minorHAnsi"/>
                <w:noProof/>
                <w:color w:val="000000"/>
                <w:sz w:val="20"/>
                <w:szCs w:val="20"/>
              </w:rPr>
            </w:pPr>
            <w:r w:rsidRPr="00BD15A2">
              <w:rPr>
                <w:rFonts w:asciiTheme="minorHAnsi" w:hAnsiTheme="minorHAnsi"/>
                <w:noProof/>
                <w:color w:val="000000"/>
                <w:sz w:val="20"/>
                <w:szCs w:val="20"/>
              </w:rPr>
              <w:t>RGAG4</w:t>
            </w:r>
          </w:p>
        </w:tc>
        <w:tc>
          <w:tcPr>
            <w:tcW w:w="1220" w:type="dxa"/>
            <w:tcBorders>
              <w:top w:val="nil"/>
              <w:left w:val="nil"/>
              <w:bottom w:val="nil"/>
              <w:right w:val="nil"/>
            </w:tcBorders>
            <w:shd w:val="clear" w:color="auto" w:fill="auto"/>
            <w:noWrap/>
            <w:vAlign w:val="bottom"/>
            <w:hideMark/>
          </w:tcPr>
          <w:p w:rsidR="00074151" w:rsidRPr="00BD15A2" w:rsidRDefault="00074151" w:rsidP="00A0429B">
            <w:pPr>
              <w:jc w:val="right"/>
              <w:rPr>
                <w:rFonts w:asciiTheme="minorHAnsi" w:hAnsiTheme="minorHAnsi"/>
                <w:noProof/>
                <w:color w:val="000000"/>
                <w:sz w:val="20"/>
                <w:szCs w:val="20"/>
              </w:rPr>
            </w:pPr>
            <w:r w:rsidRPr="00BD15A2">
              <w:rPr>
                <w:rFonts w:asciiTheme="minorHAnsi" w:hAnsiTheme="minorHAnsi"/>
                <w:noProof/>
                <w:color w:val="000000"/>
                <w:sz w:val="20"/>
                <w:szCs w:val="20"/>
              </w:rPr>
              <w:t>71349753</w:t>
            </w:r>
          </w:p>
        </w:tc>
        <w:tc>
          <w:tcPr>
            <w:tcW w:w="1460" w:type="dxa"/>
            <w:tcBorders>
              <w:top w:val="nil"/>
              <w:left w:val="nil"/>
              <w:bottom w:val="nil"/>
              <w:right w:val="nil"/>
            </w:tcBorders>
            <w:shd w:val="clear" w:color="auto" w:fill="auto"/>
            <w:noWrap/>
            <w:vAlign w:val="bottom"/>
            <w:hideMark/>
          </w:tcPr>
          <w:p w:rsidR="00074151" w:rsidRPr="00BD15A2" w:rsidRDefault="00074151" w:rsidP="00A0429B">
            <w:pPr>
              <w:jc w:val="right"/>
              <w:rPr>
                <w:rFonts w:asciiTheme="minorHAnsi" w:hAnsiTheme="minorHAnsi"/>
                <w:noProof/>
                <w:color w:val="000000"/>
                <w:sz w:val="20"/>
                <w:szCs w:val="20"/>
              </w:rPr>
            </w:pPr>
            <w:r w:rsidRPr="00BD15A2">
              <w:rPr>
                <w:rFonts w:asciiTheme="minorHAnsi" w:hAnsiTheme="minorHAnsi"/>
                <w:noProof/>
                <w:color w:val="000000"/>
                <w:sz w:val="20"/>
                <w:szCs w:val="20"/>
              </w:rPr>
              <w:t>0,246583034</w:t>
            </w:r>
          </w:p>
        </w:tc>
        <w:tc>
          <w:tcPr>
            <w:tcW w:w="1540" w:type="dxa"/>
            <w:tcBorders>
              <w:top w:val="nil"/>
              <w:left w:val="nil"/>
              <w:bottom w:val="nil"/>
              <w:right w:val="nil"/>
            </w:tcBorders>
            <w:shd w:val="clear" w:color="auto" w:fill="auto"/>
            <w:noWrap/>
            <w:vAlign w:val="bottom"/>
            <w:hideMark/>
          </w:tcPr>
          <w:p w:rsidR="00074151" w:rsidRPr="00BD15A2" w:rsidRDefault="00074151" w:rsidP="00A0429B">
            <w:pPr>
              <w:rPr>
                <w:rFonts w:asciiTheme="minorHAnsi" w:hAnsiTheme="minorHAnsi"/>
                <w:noProof/>
                <w:color w:val="000000"/>
                <w:sz w:val="20"/>
                <w:szCs w:val="20"/>
              </w:rPr>
            </w:pPr>
            <w:r w:rsidRPr="00BD15A2">
              <w:rPr>
                <w:rFonts w:asciiTheme="minorHAnsi" w:hAnsiTheme="minorHAnsi"/>
                <w:noProof/>
                <w:color w:val="000000"/>
                <w:sz w:val="20"/>
                <w:szCs w:val="20"/>
              </w:rPr>
              <w:t>protein_coding</w:t>
            </w:r>
          </w:p>
        </w:tc>
      </w:tr>
      <w:tr w:rsidR="00074151" w:rsidRPr="00BD15A2" w:rsidTr="00074151">
        <w:trPr>
          <w:trHeight w:val="300"/>
          <w:jc w:val="center"/>
        </w:trPr>
        <w:tc>
          <w:tcPr>
            <w:tcW w:w="1600" w:type="dxa"/>
            <w:tcBorders>
              <w:top w:val="nil"/>
              <w:left w:val="nil"/>
              <w:bottom w:val="nil"/>
              <w:right w:val="nil"/>
            </w:tcBorders>
            <w:shd w:val="clear" w:color="auto" w:fill="auto"/>
            <w:noWrap/>
            <w:vAlign w:val="bottom"/>
            <w:hideMark/>
          </w:tcPr>
          <w:p w:rsidR="00074151" w:rsidRPr="00BD15A2" w:rsidRDefault="00074151" w:rsidP="00A0429B">
            <w:pPr>
              <w:rPr>
                <w:rFonts w:asciiTheme="minorHAnsi" w:hAnsiTheme="minorHAnsi"/>
                <w:noProof/>
                <w:color w:val="000000"/>
                <w:sz w:val="20"/>
                <w:szCs w:val="20"/>
              </w:rPr>
            </w:pPr>
            <w:r w:rsidRPr="00BD15A2">
              <w:rPr>
                <w:rFonts w:asciiTheme="minorHAnsi" w:hAnsiTheme="minorHAnsi"/>
                <w:noProof/>
                <w:color w:val="000000"/>
                <w:sz w:val="20"/>
                <w:szCs w:val="20"/>
              </w:rPr>
              <w:t>TMEM164</w:t>
            </w:r>
          </w:p>
        </w:tc>
        <w:tc>
          <w:tcPr>
            <w:tcW w:w="1220" w:type="dxa"/>
            <w:tcBorders>
              <w:top w:val="nil"/>
              <w:left w:val="nil"/>
              <w:bottom w:val="nil"/>
              <w:right w:val="nil"/>
            </w:tcBorders>
            <w:shd w:val="clear" w:color="auto" w:fill="auto"/>
            <w:noWrap/>
            <w:vAlign w:val="bottom"/>
            <w:hideMark/>
          </w:tcPr>
          <w:p w:rsidR="00074151" w:rsidRPr="00BD15A2" w:rsidRDefault="00074151" w:rsidP="00A0429B">
            <w:pPr>
              <w:jc w:val="right"/>
              <w:rPr>
                <w:rFonts w:asciiTheme="minorHAnsi" w:hAnsiTheme="minorHAnsi"/>
                <w:noProof/>
                <w:color w:val="000000"/>
                <w:sz w:val="20"/>
                <w:szCs w:val="20"/>
              </w:rPr>
            </w:pPr>
            <w:r w:rsidRPr="00BD15A2">
              <w:rPr>
                <w:rFonts w:asciiTheme="minorHAnsi" w:hAnsiTheme="minorHAnsi"/>
                <w:noProof/>
                <w:color w:val="000000"/>
                <w:sz w:val="20"/>
                <w:szCs w:val="20"/>
              </w:rPr>
              <w:t>109370144</w:t>
            </w:r>
          </w:p>
        </w:tc>
        <w:tc>
          <w:tcPr>
            <w:tcW w:w="1460" w:type="dxa"/>
            <w:tcBorders>
              <w:top w:val="nil"/>
              <w:left w:val="nil"/>
              <w:bottom w:val="nil"/>
              <w:right w:val="nil"/>
            </w:tcBorders>
            <w:shd w:val="clear" w:color="auto" w:fill="auto"/>
            <w:noWrap/>
            <w:vAlign w:val="bottom"/>
            <w:hideMark/>
          </w:tcPr>
          <w:p w:rsidR="00074151" w:rsidRPr="00BD15A2" w:rsidRDefault="00074151" w:rsidP="00A0429B">
            <w:pPr>
              <w:jc w:val="right"/>
              <w:rPr>
                <w:rFonts w:asciiTheme="minorHAnsi" w:hAnsiTheme="minorHAnsi"/>
                <w:noProof/>
                <w:color w:val="000000"/>
                <w:sz w:val="20"/>
                <w:szCs w:val="20"/>
              </w:rPr>
            </w:pPr>
            <w:r w:rsidRPr="00BD15A2">
              <w:rPr>
                <w:rFonts w:asciiTheme="minorHAnsi" w:hAnsiTheme="minorHAnsi"/>
                <w:noProof/>
                <w:color w:val="000000"/>
                <w:sz w:val="20"/>
                <w:szCs w:val="20"/>
              </w:rPr>
              <w:t>0,246502551</w:t>
            </w:r>
          </w:p>
        </w:tc>
        <w:tc>
          <w:tcPr>
            <w:tcW w:w="1540" w:type="dxa"/>
            <w:tcBorders>
              <w:top w:val="nil"/>
              <w:left w:val="nil"/>
              <w:bottom w:val="nil"/>
              <w:right w:val="nil"/>
            </w:tcBorders>
            <w:shd w:val="clear" w:color="auto" w:fill="auto"/>
            <w:noWrap/>
            <w:vAlign w:val="bottom"/>
            <w:hideMark/>
          </w:tcPr>
          <w:p w:rsidR="00074151" w:rsidRPr="00BD15A2" w:rsidRDefault="00074151" w:rsidP="00A0429B">
            <w:pPr>
              <w:rPr>
                <w:rFonts w:asciiTheme="minorHAnsi" w:hAnsiTheme="minorHAnsi"/>
                <w:noProof/>
                <w:color w:val="000000"/>
                <w:sz w:val="20"/>
                <w:szCs w:val="20"/>
              </w:rPr>
            </w:pPr>
            <w:r w:rsidRPr="00BD15A2">
              <w:rPr>
                <w:rFonts w:asciiTheme="minorHAnsi" w:hAnsiTheme="minorHAnsi"/>
                <w:noProof/>
                <w:color w:val="000000"/>
                <w:sz w:val="20"/>
                <w:szCs w:val="20"/>
              </w:rPr>
              <w:t>protein_coding</w:t>
            </w:r>
          </w:p>
        </w:tc>
      </w:tr>
      <w:tr w:rsidR="00074151" w:rsidRPr="00BD15A2" w:rsidTr="00074151">
        <w:trPr>
          <w:trHeight w:val="300"/>
          <w:jc w:val="center"/>
        </w:trPr>
        <w:tc>
          <w:tcPr>
            <w:tcW w:w="1600" w:type="dxa"/>
            <w:tcBorders>
              <w:top w:val="nil"/>
              <w:left w:val="nil"/>
              <w:bottom w:val="nil"/>
              <w:right w:val="nil"/>
            </w:tcBorders>
            <w:shd w:val="clear" w:color="auto" w:fill="auto"/>
            <w:noWrap/>
            <w:vAlign w:val="bottom"/>
            <w:hideMark/>
          </w:tcPr>
          <w:p w:rsidR="00074151" w:rsidRPr="00BD15A2" w:rsidRDefault="00074151" w:rsidP="00A0429B">
            <w:pPr>
              <w:rPr>
                <w:rFonts w:asciiTheme="minorHAnsi" w:hAnsiTheme="minorHAnsi"/>
                <w:noProof/>
                <w:color w:val="000000"/>
                <w:sz w:val="20"/>
                <w:szCs w:val="20"/>
              </w:rPr>
            </w:pPr>
            <w:r w:rsidRPr="00BD15A2">
              <w:rPr>
                <w:rFonts w:asciiTheme="minorHAnsi" w:hAnsiTheme="minorHAnsi"/>
                <w:noProof/>
                <w:color w:val="000000"/>
                <w:sz w:val="20"/>
                <w:szCs w:val="20"/>
              </w:rPr>
              <w:t>BX119917.1</w:t>
            </w:r>
          </w:p>
        </w:tc>
        <w:tc>
          <w:tcPr>
            <w:tcW w:w="1220" w:type="dxa"/>
            <w:tcBorders>
              <w:top w:val="nil"/>
              <w:left w:val="nil"/>
              <w:bottom w:val="nil"/>
              <w:right w:val="nil"/>
            </w:tcBorders>
            <w:shd w:val="clear" w:color="auto" w:fill="auto"/>
            <w:noWrap/>
            <w:vAlign w:val="bottom"/>
            <w:hideMark/>
          </w:tcPr>
          <w:p w:rsidR="00074151" w:rsidRPr="00BD15A2" w:rsidRDefault="00074151" w:rsidP="00A0429B">
            <w:pPr>
              <w:jc w:val="right"/>
              <w:rPr>
                <w:rFonts w:asciiTheme="minorHAnsi" w:hAnsiTheme="minorHAnsi"/>
                <w:noProof/>
                <w:color w:val="000000"/>
                <w:sz w:val="20"/>
                <w:szCs w:val="20"/>
              </w:rPr>
            </w:pPr>
            <w:r w:rsidRPr="00BD15A2">
              <w:rPr>
                <w:rFonts w:asciiTheme="minorHAnsi" w:hAnsiTheme="minorHAnsi"/>
                <w:noProof/>
                <w:color w:val="000000"/>
                <w:sz w:val="20"/>
                <w:szCs w:val="20"/>
              </w:rPr>
              <w:t>71372190</w:t>
            </w:r>
          </w:p>
        </w:tc>
        <w:tc>
          <w:tcPr>
            <w:tcW w:w="1460" w:type="dxa"/>
            <w:tcBorders>
              <w:top w:val="nil"/>
              <w:left w:val="nil"/>
              <w:bottom w:val="nil"/>
              <w:right w:val="nil"/>
            </w:tcBorders>
            <w:shd w:val="clear" w:color="auto" w:fill="auto"/>
            <w:noWrap/>
            <w:vAlign w:val="bottom"/>
            <w:hideMark/>
          </w:tcPr>
          <w:p w:rsidR="00074151" w:rsidRPr="00BD15A2" w:rsidRDefault="00074151" w:rsidP="00A0429B">
            <w:pPr>
              <w:jc w:val="right"/>
              <w:rPr>
                <w:rFonts w:asciiTheme="minorHAnsi" w:hAnsiTheme="minorHAnsi"/>
                <w:noProof/>
                <w:color w:val="000000"/>
                <w:sz w:val="20"/>
                <w:szCs w:val="20"/>
              </w:rPr>
            </w:pPr>
            <w:r w:rsidRPr="00BD15A2">
              <w:rPr>
                <w:rFonts w:asciiTheme="minorHAnsi" w:hAnsiTheme="minorHAnsi"/>
                <w:noProof/>
                <w:color w:val="000000"/>
                <w:sz w:val="20"/>
                <w:szCs w:val="20"/>
              </w:rPr>
              <w:t>0,233755654</w:t>
            </w:r>
          </w:p>
        </w:tc>
        <w:tc>
          <w:tcPr>
            <w:tcW w:w="1540" w:type="dxa"/>
            <w:tcBorders>
              <w:top w:val="nil"/>
              <w:left w:val="nil"/>
              <w:bottom w:val="nil"/>
              <w:right w:val="nil"/>
            </w:tcBorders>
            <w:shd w:val="clear" w:color="auto" w:fill="auto"/>
            <w:noWrap/>
            <w:vAlign w:val="bottom"/>
            <w:hideMark/>
          </w:tcPr>
          <w:p w:rsidR="00074151" w:rsidRPr="00BD15A2" w:rsidRDefault="00074151" w:rsidP="00A0429B">
            <w:pPr>
              <w:rPr>
                <w:rFonts w:asciiTheme="minorHAnsi" w:hAnsiTheme="minorHAnsi"/>
                <w:noProof/>
                <w:color w:val="000000"/>
                <w:sz w:val="20"/>
                <w:szCs w:val="20"/>
              </w:rPr>
            </w:pPr>
            <w:r w:rsidRPr="00BD15A2">
              <w:rPr>
                <w:rFonts w:asciiTheme="minorHAnsi" w:hAnsiTheme="minorHAnsi"/>
                <w:noProof/>
                <w:color w:val="000000"/>
                <w:sz w:val="20"/>
                <w:szCs w:val="20"/>
              </w:rPr>
              <w:t>miRNA</w:t>
            </w:r>
          </w:p>
        </w:tc>
      </w:tr>
      <w:tr w:rsidR="00074151" w:rsidRPr="00BD15A2" w:rsidTr="00074151">
        <w:trPr>
          <w:trHeight w:val="300"/>
          <w:jc w:val="center"/>
        </w:trPr>
        <w:tc>
          <w:tcPr>
            <w:tcW w:w="1600" w:type="dxa"/>
            <w:tcBorders>
              <w:top w:val="nil"/>
              <w:left w:val="nil"/>
              <w:bottom w:val="nil"/>
              <w:right w:val="nil"/>
            </w:tcBorders>
            <w:shd w:val="clear" w:color="auto" w:fill="auto"/>
            <w:noWrap/>
            <w:vAlign w:val="bottom"/>
            <w:hideMark/>
          </w:tcPr>
          <w:p w:rsidR="00074151" w:rsidRPr="00BD15A2" w:rsidRDefault="00074151" w:rsidP="00A0429B">
            <w:pPr>
              <w:rPr>
                <w:rFonts w:asciiTheme="minorHAnsi" w:hAnsiTheme="minorHAnsi"/>
                <w:noProof/>
                <w:color w:val="000000"/>
                <w:sz w:val="20"/>
                <w:szCs w:val="20"/>
              </w:rPr>
            </w:pPr>
            <w:r w:rsidRPr="00BD15A2">
              <w:rPr>
                <w:rFonts w:asciiTheme="minorHAnsi" w:hAnsiTheme="minorHAnsi"/>
                <w:noProof/>
                <w:color w:val="000000"/>
                <w:sz w:val="20"/>
                <w:szCs w:val="20"/>
              </w:rPr>
              <w:t>UHRF2P1</w:t>
            </w:r>
          </w:p>
        </w:tc>
        <w:tc>
          <w:tcPr>
            <w:tcW w:w="1220" w:type="dxa"/>
            <w:tcBorders>
              <w:top w:val="nil"/>
              <w:left w:val="nil"/>
              <w:bottom w:val="nil"/>
              <w:right w:val="nil"/>
            </w:tcBorders>
            <w:shd w:val="clear" w:color="auto" w:fill="auto"/>
            <w:noWrap/>
            <w:vAlign w:val="bottom"/>
            <w:hideMark/>
          </w:tcPr>
          <w:p w:rsidR="00074151" w:rsidRPr="00BD15A2" w:rsidRDefault="00074151" w:rsidP="00A0429B">
            <w:pPr>
              <w:jc w:val="right"/>
              <w:rPr>
                <w:rFonts w:asciiTheme="minorHAnsi" w:hAnsiTheme="minorHAnsi"/>
                <w:noProof/>
                <w:color w:val="000000"/>
                <w:sz w:val="20"/>
                <w:szCs w:val="20"/>
              </w:rPr>
            </w:pPr>
            <w:r w:rsidRPr="00BD15A2">
              <w:rPr>
                <w:rFonts w:asciiTheme="minorHAnsi" w:hAnsiTheme="minorHAnsi"/>
                <w:noProof/>
                <w:color w:val="000000"/>
                <w:sz w:val="20"/>
                <w:szCs w:val="20"/>
              </w:rPr>
              <w:t>73325745</w:t>
            </w:r>
          </w:p>
        </w:tc>
        <w:tc>
          <w:tcPr>
            <w:tcW w:w="1460" w:type="dxa"/>
            <w:tcBorders>
              <w:top w:val="nil"/>
              <w:left w:val="nil"/>
              <w:bottom w:val="nil"/>
              <w:right w:val="nil"/>
            </w:tcBorders>
            <w:shd w:val="clear" w:color="auto" w:fill="auto"/>
            <w:noWrap/>
            <w:vAlign w:val="bottom"/>
            <w:hideMark/>
          </w:tcPr>
          <w:p w:rsidR="00074151" w:rsidRPr="00BD15A2" w:rsidRDefault="00074151" w:rsidP="00A0429B">
            <w:pPr>
              <w:jc w:val="right"/>
              <w:rPr>
                <w:rFonts w:asciiTheme="minorHAnsi" w:hAnsiTheme="minorHAnsi"/>
                <w:noProof/>
                <w:color w:val="000000"/>
                <w:sz w:val="20"/>
                <w:szCs w:val="20"/>
              </w:rPr>
            </w:pPr>
            <w:r w:rsidRPr="00BD15A2">
              <w:rPr>
                <w:rFonts w:asciiTheme="minorHAnsi" w:hAnsiTheme="minorHAnsi"/>
                <w:noProof/>
                <w:color w:val="000000"/>
                <w:sz w:val="20"/>
                <w:szCs w:val="20"/>
              </w:rPr>
              <w:t>0,228391375</w:t>
            </w:r>
          </w:p>
        </w:tc>
        <w:tc>
          <w:tcPr>
            <w:tcW w:w="1540" w:type="dxa"/>
            <w:tcBorders>
              <w:top w:val="nil"/>
              <w:left w:val="nil"/>
              <w:bottom w:val="nil"/>
              <w:right w:val="nil"/>
            </w:tcBorders>
            <w:shd w:val="clear" w:color="auto" w:fill="auto"/>
            <w:noWrap/>
            <w:vAlign w:val="bottom"/>
            <w:hideMark/>
          </w:tcPr>
          <w:p w:rsidR="00074151" w:rsidRPr="00BD15A2" w:rsidRDefault="00074151" w:rsidP="00A0429B">
            <w:pPr>
              <w:rPr>
                <w:rFonts w:asciiTheme="minorHAnsi" w:hAnsiTheme="minorHAnsi"/>
                <w:noProof/>
                <w:color w:val="000000"/>
                <w:sz w:val="20"/>
                <w:szCs w:val="20"/>
              </w:rPr>
            </w:pPr>
            <w:r w:rsidRPr="00BD15A2">
              <w:rPr>
                <w:rFonts w:asciiTheme="minorHAnsi" w:hAnsiTheme="minorHAnsi"/>
                <w:noProof/>
                <w:color w:val="000000"/>
                <w:sz w:val="20"/>
                <w:szCs w:val="20"/>
              </w:rPr>
              <w:t>pseudogene</w:t>
            </w:r>
          </w:p>
        </w:tc>
      </w:tr>
    </w:tbl>
    <w:p w:rsidR="00A0429B" w:rsidRPr="00BD15A2" w:rsidRDefault="00A0429B" w:rsidP="00A0429B">
      <w:pPr>
        <w:spacing w:line="276" w:lineRule="auto"/>
        <w:rPr>
          <w:rFonts w:asciiTheme="minorHAnsi" w:hAnsiTheme="minorHAnsi"/>
          <w:noProof/>
        </w:rPr>
      </w:pPr>
    </w:p>
    <w:p w:rsidR="00A0429B" w:rsidRPr="00BD15A2" w:rsidRDefault="00A0429B" w:rsidP="00A0429B">
      <w:pPr>
        <w:spacing w:line="276" w:lineRule="auto"/>
        <w:rPr>
          <w:rFonts w:asciiTheme="minorHAnsi" w:hAnsiTheme="minorHAnsi"/>
          <w:noProof/>
        </w:rPr>
      </w:pPr>
    </w:p>
    <w:p w:rsidR="00A0429B" w:rsidRPr="00BD15A2" w:rsidRDefault="00A0429B" w:rsidP="00284A82">
      <w:pPr>
        <w:pStyle w:val="Caption"/>
        <w:rPr>
          <w:noProof/>
          <w:lang w:val="en-US"/>
        </w:rPr>
      </w:pPr>
      <w:r w:rsidRPr="00BD15A2">
        <w:rPr>
          <w:noProof/>
          <w:lang w:val="en-US"/>
        </w:rPr>
        <w:t xml:space="preserve">Table </w:t>
      </w:r>
      <w:r w:rsidRPr="00BD15A2">
        <w:rPr>
          <w:noProof/>
        </w:rPr>
        <w:fldChar w:fldCharType="begin"/>
      </w:r>
      <w:r w:rsidRPr="00BD15A2">
        <w:rPr>
          <w:noProof/>
          <w:lang w:val="en-US"/>
        </w:rPr>
        <w:instrText xml:space="preserve"> SEQ Table \* ARABIC </w:instrText>
      </w:r>
      <w:r w:rsidRPr="00BD15A2">
        <w:rPr>
          <w:noProof/>
        </w:rPr>
        <w:fldChar w:fldCharType="separate"/>
      </w:r>
      <w:r w:rsidR="00BD15A2" w:rsidRPr="00BD15A2">
        <w:rPr>
          <w:noProof/>
          <w:lang w:val="en-US"/>
        </w:rPr>
        <w:t>3</w:t>
      </w:r>
      <w:r w:rsidRPr="00BD15A2">
        <w:rPr>
          <w:noProof/>
        </w:rPr>
        <w:fldChar w:fldCharType="end"/>
      </w:r>
      <w:r w:rsidRPr="00BD15A2">
        <w:rPr>
          <w:noProof/>
          <w:lang w:val="en-US"/>
        </w:rPr>
        <w:t>:</w:t>
      </w:r>
      <w:r w:rsidR="00284A82" w:rsidRPr="00BD15A2">
        <w:rPr>
          <w:noProof/>
          <w:lang w:val="en-US"/>
        </w:rPr>
        <w:t xml:space="preserve"> Genes with an </w:t>
      </w:r>
      <w:r w:rsidR="00284A82" w:rsidRPr="00BD15A2">
        <w:rPr>
          <w:noProof/>
          <w:u w:val="single"/>
          <w:lang w:val="en-US"/>
        </w:rPr>
        <w:t>Fst above 99,3% percentile with the populations</w:t>
      </w:r>
      <w:r w:rsidRPr="00BD15A2">
        <w:rPr>
          <w:noProof/>
          <w:u w:val="single"/>
          <w:lang w:val="en-US"/>
        </w:rPr>
        <w:t xml:space="preserve"> Eastasia and Africa</w:t>
      </w:r>
      <w:r w:rsidR="00284A82" w:rsidRPr="00BD15A2">
        <w:rPr>
          <w:noProof/>
          <w:lang w:val="en-US"/>
        </w:rPr>
        <w:t>. The Fst used here is the mean of 100 adjacent SNP Fsts. Note that ‘transcript_type’ denotes the transcript of the specific Fst peak, and not the gene region as a whole.</w:t>
      </w:r>
    </w:p>
    <w:tbl>
      <w:tblPr>
        <w:tblW w:w="6380" w:type="dxa"/>
        <w:jc w:val="center"/>
        <w:tblLook w:val="04A0" w:firstRow="1" w:lastRow="0" w:firstColumn="1" w:lastColumn="0" w:noHBand="0" w:noVBand="1"/>
      </w:tblPr>
      <w:tblGrid>
        <w:gridCol w:w="1640"/>
        <w:gridCol w:w="1220"/>
        <w:gridCol w:w="1460"/>
        <w:gridCol w:w="2060"/>
      </w:tblGrid>
      <w:tr w:rsidR="00074151" w:rsidRPr="00BD15A2" w:rsidTr="00074151">
        <w:trPr>
          <w:trHeight w:val="300"/>
          <w:jc w:val="center"/>
        </w:trPr>
        <w:tc>
          <w:tcPr>
            <w:tcW w:w="1640" w:type="dxa"/>
            <w:tcBorders>
              <w:top w:val="nil"/>
              <w:left w:val="nil"/>
              <w:bottom w:val="nil"/>
              <w:right w:val="nil"/>
            </w:tcBorders>
            <w:shd w:val="clear" w:color="auto" w:fill="auto"/>
            <w:noWrap/>
            <w:vAlign w:val="bottom"/>
            <w:hideMark/>
          </w:tcPr>
          <w:p w:rsidR="00074151" w:rsidRPr="00BD15A2" w:rsidRDefault="00074151" w:rsidP="00A0429B">
            <w:pPr>
              <w:rPr>
                <w:rFonts w:asciiTheme="minorHAnsi" w:hAnsiTheme="minorHAnsi"/>
                <w:noProof/>
                <w:color w:val="000000"/>
                <w:sz w:val="20"/>
                <w:szCs w:val="20"/>
              </w:rPr>
            </w:pPr>
            <w:r w:rsidRPr="00BD15A2">
              <w:rPr>
                <w:rFonts w:asciiTheme="minorHAnsi" w:hAnsiTheme="minorHAnsi"/>
                <w:noProof/>
                <w:color w:val="000000"/>
                <w:sz w:val="20"/>
                <w:szCs w:val="20"/>
              </w:rPr>
              <w:t>gene_name</w:t>
            </w:r>
          </w:p>
        </w:tc>
        <w:tc>
          <w:tcPr>
            <w:tcW w:w="1220" w:type="dxa"/>
            <w:tcBorders>
              <w:top w:val="nil"/>
              <w:left w:val="nil"/>
              <w:bottom w:val="nil"/>
              <w:right w:val="nil"/>
            </w:tcBorders>
            <w:shd w:val="clear" w:color="auto" w:fill="auto"/>
            <w:noWrap/>
            <w:vAlign w:val="bottom"/>
            <w:hideMark/>
          </w:tcPr>
          <w:p w:rsidR="00074151" w:rsidRPr="00BD15A2" w:rsidRDefault="00074151" w:rsidP="00A0429B">
            <w:pPr>
              <w:rPr>
                <w:rFonts w:asciiTheme="minorHAnsi" w:hAnsiTheme="minorHAnsi"/>
                <w:noProof/>
                <w:color w:val="000000"/>
                <w:sz w:val="20"/>
                <w:szCs w:val="20"/>
              </w:rPr>
            </w:pPr>
            <w:r w:rsidRPr="00BD15A2">
              <w:rPr>
                <w:rFonts w:asciiTheme="minorHAnsi" w:hAnsiTheme="minorHAnsi"/>
                <w:noProof/>
                <w:color w:val="000000"/>
                <w:sz w:val="20"/>
                <w:szCs w:val="20"/>
              </w:rPr>
              <w:t>position</w:t>
            </w:r>
          </w:p>
        </w:tc>
        <w:tc>
          <w:tcPr>
            <w:tcW w:w="1460" w:type="dxa"/>
            <w:tcBorders>
              <w:top w:val="nil"/>
              <w:left w:val="nil"/>
              <w:bottom w:val="nil"/>
              <w:right w:val="nil"/>
            </w:tcBorders>
            <w:shd w:val="clear" w:color="auto" w:fill="auto"/>
            <w:noWrap/>
            <w:vAlign w:val="bottom"/>
            <w:hideMark/>
          </w:tcPr>
          <w:p w:rsidR="00074151" w:rsidRPr="00BD15A2" w:rsidRDefault="00074151" w:rsidP="00A0429B">
            <w:pPr>
              <w:rPr>
                <w:rFonts w:asciiTheme="minorHAnsi" w:hAnsiTheme="minorHAnsi"/>
                <w:noProof/>
                <w:color w:val="000000"/>
                <w:sz w:val="20"/>
                <w:szCs w:val="20"/>
              </w:rPr>
            </w:pPr>
            <w:r w:rsidRPr="00BD15A2">
              <w:rPr>
                <w:rFonts w:asciiTheme="minorHAnsi" w:hAnsiTheme="minorHAnsi"/>
                <w:noProof/>
                <w:color w:val="000000"/>
                <w:sz w:val="20"/>
                <w:szCs w:val="20"/>
              </w:rPr>
              <w:t>fst_peak</w:t>
            </w:r>
          </w:p>
        </w:tc>
        <w:tc>
          <w:tcPr>
            <w:tcW w:w="2060" w:type="dxa"/>
            <w:tcBorders>
              <w:top w:val="nil"/>
              <w:left w:val="nil"/>
              <w:bottom w:val="nil"/>
              <w:right w:val="nil"/>
            </w:tcBorders>
            <w:shd w:val="clear" w:color="auto" w:fill="auto"/>
            <w:noWrap/>
            <w:vAlign w:val="bottom"/>
            <w:hideMark/>
          </w:tcPr>
          <w:p w:rsidR="00074151" w:rsidRPr="00BD15A2" w:rsidRDefault="00074151" w:rsidP="00A0429B">
            <w:pPr>
              <w:rPr>
                <w:rFonts w:asciiTheme="minorHAnsi" w:hAnsiTheme="minorHAnsi"/>
                <w:noProof/>
                <w:color w:val="000000"/>
                <w:sz w:val="20"/>
                <w:szCs w:val="20"/>
              </w:rPr>
            </w:pPr>
            <w:r w:rsidRPr="00BD15A2">
              <w:rPr>
                <w:rFonts w:asciiTheme="minorHAnsi" w:hAnsiTheme="minorHAnsi"/>
                <w:noProof/>
                <w:color w:val="000000"/>
                <w:sz w:val="20"/>
                <w:szCs w:val="20"/>
              </w:rPr>
              <w:t>transcript_type</w:t>
            </w:r>
          </w:p>
        </w:tc>
      </w:tr>
      <w:tr w:rsidR="00074151" w:rsidRPr="00BD15A2" w:rsidTr="00074151">
        <w:trPr>
          <w:trHeight w:val="300"/>
          <w:jc w:val="center"/>
        </w:trPr>
        <w:tc>
          <w:tcPr>
            <w:tcW w:w="1640" w:type="dxa"/>
            <w:tcBorders>
              <w:top w:val="nil"/>
              <w:left w:val="nil"/>
              <w:bottom w:val="nil"/>
              <w:right w:val="nil"/>
            </w:tcBorders>
            <w:shd w:val="clear" w:color="auto" w:fill="auto"/>
            <w:noWrap/>
            <w:vAlign w:val="bottom"/>
            <w:hideMark/>
          </w:tcPr>
          <w:p w:rsidR="00074151" w:rsidRPr="00BD15A2" w:rsidRDefault="00074151" w:rsidP="00A0429B">
            <w:pPr>
              <w:rPr>
                <w:rFonts w:asciiTheme="minorHAnsi" w:hAnsiTheme="minorHAnsi"/>
                <w:noProof/>
                <w:color w:val="000000"/>
                <w:sz w:val="20"/>
                <w:szCs w:val="20"/>
              </w:rPr>
            </w:pPr>
            <w:r w:rsidRPr="00BD15A2">
              <w:rPr>
                <w:rFonts w:asciiTheme="minorHAnsi" w:hAnsiTheme="minorHAnsi"/>
                <w:noProof/>
                <w:color w:val="000000"/>
                <w:sz w:val="20"/>
                <w:szCs w:val="20"/>
              </w:rPr>
              <w:t>CTD-2076M15.1</w:t>
            </w:r>
          </w:p>
        </w:tc>
        <w:tc>
          <w:tcPr>
            <w:tcW w:w="1220" w:type="dxa"/>
            <w:tcBorders>
              <w:top w:val="nil"/>
              <w:left w:val="nil"/>
              <w:bottom w:val="nil"/>
              <w:right w:val="nil"/>
            </w:tcBorders>
            <w:shd w:val="clear" w:color="auto" w:fill="auto"/>
            <w:noWrap/>
            <w:vAlign w:val="bottom"/>
            <w:hideMark/>
          </w:tcPr>
          <w:p w:rsidR="00074151" w:rsidRPr="00BD15A2" w:rsidRDefault="00074151" w:rsidP="00A0429B">
            <w:pPr>
              <w:jc w:val="right"/>
              <w:rPr>
                <w:rFonts w:asciiTheme="minorHAnsi" w:hAnsiTheme="minorHAnsi"/>
                <w:noProof/>
                <w:color w:val="000000"/>
                <w:sz w:val="20"/>
                <w:szCs w:val="20"/>
              </w:rPr>
            </w:pPr>
            <w:r w:rsidRPr="00BD15A2">
              <w:rPr>
                <w:rFonts w:asciiTheme="minorHAnsi" w:hAnsiTheme="minorHAnsi"/>
                <w:noProof/>
                <w:color w:val="000000"/>
                <w:sz w:val="20"/>
                <w:szCs w:val="20"/>
              </w:rPr>
              <w:t>126794656</w:t>
            </w:r>
          </w:p>
        </w:tc>
        <w:tc>
          <w:tcPr>
            <w:tcW w:w="1460" w:type="dxa"/>
            <w:tcBorders>
              <w:top w:val="nil"/>
              <w:left w:val="nil"/>
              <w:bottom w:val="nil"/>
              <w:right w:val="nil"/>
            </w:tcBorders>
            <w:shd w:val="clear" w:color="auto" w:fill="auto"/>
            <w:noWrap/>
            <w:vAlign w:val="bottom"/>
            <w:hideMark/>
          </w:tcPr>
          <w:p w:rsidR="00074151" w:rsidRPr="00BD15A2" w:rsidRDefault="00074151" w:rsidP="00A0429B">
            <w:pPr>
              <w:jc w:val="right"/>
              <w:rPr>
                <w:rFonts w:asciiTheme="minorHAnsi" w:hAnsiTheme="minorHAnsi"/>
                <w:noProof/>
                <w:color w:val="000000"/>
                <w:sz w:val="20"/>
                <w:szCs w:val="20"/>
              </w:rPr>
            </w:pPr>
            <w:r w:rsidRPr="00BD15A2">
              <w:rPr>
                <w:rFonts w:asciiTheme="minorHAnsi" w:hAnsiTheme="minorHAnsi"/>
                <w:noProof/>
                <w:color w:val="000000"/>
                <w:sz w:val="20"/>
                <w:szCs w:val="20"/>
              </w:rPr>
              <w:t>0,304382696</w:t>
            </w:r>
          </w:p>
        </w:tc>
        <w:tc>
          <w:tcPr>
            <w:tcW w:w="2060" w:type="dxa"/>
            <w:tcBorders>
              <w:top w:val="nil"/>
              <w:left w:val="nil"/>
              <w:bottom w:val="nil"/>
              <w:right w:val="nil"/>
            </w:tcBorders>
            <w:shd w:val="clear" w:color="auto" w:fill="auto"/>
            <w:noWrap/>
            <w:vAlign w:val="bottom"/>
            <w:hideMark/>
          </w:tcPr>
          <w:p w:rsidR="00074151" w:rsidRPr="00BD15A2" w:rsidRDefault="00074151" w:rsidP="00A0429B">
            <w:pPr>
              <w:rPr>
                <w:rFonts w:asciiTheme="minorHAnsi" w:hAnsiTheme="minorHAnsi"/>
                <w:noProof/>
                <w:color w:val="000000"/>
                <w:sz w:val="20"/>
                <w:szCs w:val="20"/>
              </w:rPr>
            </w:pPr>
            <w:r w:rsidRPr="00BD15A2">
              <w:rPr>
                <w:rFonts w:asciiTheme="minorHAnsi" w:hAnsiTheme="minorHAnsi"/>
                <w:noProof/>
                <w:color w:val="000000"/>
                <w:sz w:val="20"/>
                <w:szCs w:val="20"/>
              </w:rPr>
              <w:t>lincRNA</w:t>
            </w:r>
          </w:p>
        </w:tc>
      </w:tr>
      <w:tr w:rsidR="00074151" w:rsidRPr="00BD15A2" w:rsidTr="00074151">
        <w:trPr>
          <w:trHeight w:val="300"/>
          <w:jc w:val="center"/>
        </w:trPr>
        <w:tc>
          <w:tcPr>
            <w:tcW w:w="1640" w:type="dxa"/>
            <w:tcBorders>
              <w:top w:val="nil"/>
              <w:left w:val="nil"/>
              <w:bottom w:val="nil"/>
              <w:right w:val="nil"/>
            </w:tcBorders>
            <w:shd w:val="clear" w:color="auto" w:fill="auto"/>
            <w:noWrap/>
            <w:vAlign w:val="bottom"/>
            <w:hideMark/>
          </w:tcPr>
          <w:p w:rsidR="00074151" w:rsidRPr="00BD15A2" w:rsidRDefault="00074151" w:rsidP="00A0429B">
            <w:pPr>
              <w:rPr>
                <w:rFonts w:asciiTheme="minorHAnsi" w:hAnsiTheme="minorHAnsi"/>
                <w:noProof/>
                <w:color w:val="000000"/>
                <w:sz w:val="20"/>
                <w:szCs w:val="20"/>
              </w:rPr>
            </w:pPr>
            <w:r w:rsidRPr="00BD15A2">
              <w:rPr>
                <w:rFonts w:asciiTheme="minorHAnsi" w:hAnsiTheme="minorHAnsi"/>
                <w:noProof/>
                <w:color w:val="000000"/>
                <w:sz w:val="20"/>
                <w:szCs w:val="20"/>
              </w:rPr>
              <w:t>RP13-188A5.1</w:t>
            </w:r>
          </w:p>
        </w:tc>
        <w:tc>
          <w:tcPr>
            <w:tcW w:w="1220" w:type="dxa"/>
            <w:tcBorders>
              <w:top w:val="nil"/>
              <w:left w:val="nil"/>
              <w:bottom w:val="nil"/>
              <w:right w:val="nil"/>
            </w:tcBorders>
            <w:shd w:val="clear" w:color="auto" w:fill="auto"/>
            <w:noWrap/>
            <w:vAlign w:val="bottom"/>
            <w:hideMark/>
          </w:tcPr>
          <w:p w:rsidR="00074151" w:rsidRPr="00BD15A2" w:rsidRDefault="00074151" w:rsidP="00A0429B">
            <w:pPr>
              <w:jc w:val="right"/>
              <w:rPr>
                <w:rFonts w:asciiTheme="minorHAnsi" w:hAnsiTheme="minorHAnsi"/>
                <w:noProof/>
                <w:color w:val="000000"/>
                <w:sz w:val="20"/>
                <w:szCs w:val="20"/>
              </w:rPr>
            </w:pPr>
            <w:r w:rsidRPr="00BD15A2">
              <w:rPr>
                <w:rFonts w:asciiTheme="minorHAnsi" w:hAnsiTheme="minorHAnsi"/>
                <w:noProof/>
                <w:color w:val="000000"/>
                <w:sz w:val="20"/>
                <w:szCs w:val="20"/>
              </w:rPr>
              <w:t>55982877</w:t>
            </w:r>
          </w:p>
        </w:tc>
        <w:tc>
          <w:tcPr>
            <w:tcW w:w="1460" w:type="dxa"/>
            <w:tcBorders>
              <w:top w:val="nil"/>
              <w:left w:val="nil"/>
              <w:bottom w:val="nil"/>
              <w:right w:val="nil"/>
            </w:tcBorders>
            <w:shd w:val="clear" w:color="auto" w:fill="auto"/>
            <w:noWrap/>
            <w:vAlign w:val="bottom"/>
            <w:hideMark/>
          </w:tcPr>
          <w:p w:rsidR="00074151" w:rsidRPr="00BD15A2" w:rsidRDefault="00074151" w:rsidP="00A0429B">
            <w:pPr>
              <w:jc w:val="right"/>
              <w:rPr>
                <w:rFonts w:asciiTheme="minorHAnsi" w:hAnsiTheme="minorHAnsi"/>
                <w:noProof/>
                <w:color w:val="000000"/>
                <w:sz w:val="20"/>
                <w:szCs w:val="20"/>
              </w:rPr>
            </w:pPr>
            <w:r w:rsidRPr="00BD15A2">
              <w:rPr>
                <w:rFonts w:asciiTheme="minorHAnsi" w:hAnsiTheme="minorHAnsi"/>
                <w:noProof/>
                <w:color w:val="000000"/>
                <w:sz w:val="20"/>
                <w:szCs w:val="20"/>
              </w:rPr>
              <w:t>0,293978003</w:t>
            </w:r>
          </w:p>
        </w:tc>
        <w:tc>
          <w:tcPr>
            <w:tcW w:w="2060" w:type="dxa"/>
            <w:tcBorders>
              <w:top w:val="nil"/>
              <w:left w:val="nil"/>
              <w:bottom w:val="nil"/>
              <w:right w:val="nil"/>
            </w:tcBorders>
            <w:shd w:val="clear" w:color="auto" w:fill="auto"/>
            <w:noWrap/>
            <w:vAlign w:val="bottom"/>
            <w:hideMark/>
          </w:tcPr>
          <w:p w:rsidR="00074151" w:rsidRPr="00BD15A2" w:rsidRDefault="00074151" w:rsidP="00A0429B">
            <w:pPr>
              <w:rPr>
                <w:rFonts w:asciiTheme="minorHAnsi" w:hAnsiTheme="minorHAnsi"/>
                <w:noProof/>
                <w:color w:val="000000"/>
                <w:sz w:val="20"/>
                <w:szCs w:val="20"/>
              </w:rPr>
            </w:pPr>
            <w:r w:rsidRPr="00BD15A2">
              <w:rPr>
                <w:rFonts w:asciiTheme="minorHAnsi" w:hAnsiTheme="minorHAnsi"/>
                <w:noProof/>
                <w:color w:val="000000"/>
                <w:sz w:val="20"/>
                <w:szCs w:val="20"/>
              </w:rPr>
              <w:t>processed_transcript</w:t>
            </w:r>
          </w:p>
        </w:tc>
      </w:tr>
      <w:tr w:rsidR="00074151" w:rsidRPr="00BD15A2" w:rsidTr="00074151">
        <w:trPr>
          <w:trHeight w:val="300"/>
          <w:jc w:val="center"/>
        </w:trPr>
        <w:tc>
          <w:tcPr>
            <w:tcW w:w="1640" w:type="dxa"/>
            <w:tcBorders>
              <w:top w:val="nil"/>
              <w:left w:val="nil"/>
              <w:bottom w:val="nil"/>
              <w:right w:val="nil"/>
            </w:tcBorders>
            <w:shd w:val="clear" w:color="auto" w:fill="auto"/>
            <w:noWrap/>
            <w:vAlign w:val="bottom"/>
            <w:hideMark/>
          </w:tcPr>
          <w:p w:rsidR="00074151" w:rsidRPr="00BD15A2" w:rsidRDefault="00074151" w:rsidP="00A0429B">
            <w:pPr>
              <w:rPr>
                <w:rFonts w:asciiTheme="minorHAnsi" w:hAnsiTheme="minorHAnsi"/>
                <w:noProof/>
                <w:color w:val="000000"/>
                <w:sz w:val="20"/>
                <w:szCs w:val="20"/>
              </w:rPr>
            </w:pPr>
            <w:r w:rsidRPr="00BD15A2">
              <w:rPr>
                <w:rFonts w:asciiTheme="minorHAnsi" w:hAnsiTheme="minorHAnsi"/>
                <w:noProof/>
                <w:color w:val="000000"/>
                <w:sz w:val="20"/>
                <w:szCs w:val="20"/>
              </w:rPr>
              <w:t>RP11-54I5.1</w:t>
            </w:r>
          </w:p>
        </w:tc>
        <w:tc>
          <w:tcPr>
            <w:tcW w:w="1220" w:type="dxa"/>
            <w:tcBorders>
              <w:top w:val="nil"/>
              <w:left w:val="nil"/>
              <w:bottom w:val="nil"/>
              <w:right w:val="nil"/>
            </w:tcBorders>
            <w:shd w:val="clear" w:color="auto" w:fill="auto"/>
            <w:noWrap/>
            <w:vAlign w:val="bottom"/>
            <w:hideMark/>
          </w:tcPr>
          <w:p w:rsidR="00074151" w:rsidRPr="00BD15A2" w:rsidRDefault="00074151" w:rsidP="00A0429B">
            <w:pPr>
              <w:jc w:val="right"/>
              <w:rPr>
                <w:rFonts w:asciiTheme="minorHAnsi" w:hAnsiTheme="minorHAnsi"/>
                <w:noProof/>
                <w:color w:val="000000"/>
                <w:sz w:val="20"/>
                <w:szCs w:val="20"/>
              </w:rPr>
            </w:pPr>
            <w:r w:rsidRPr="00BD15A2">
              <w:rPr>
                <w:rFonts w:asciiTheme="minorHAnsi" w:hAnsiTheme="minorHAnsi"/>
                <w:noProof/>
                <w:color w:val="000000"/>
                <w:sz w:val="20"/>
                <w:szCs w:val="20"/>
              </w:rPr>
              <w:t>55988008</w:t>
            </w:r>
          </w:p>
        </w:tc>
        <w:tc>
          <w:tcPr>
            <w:tcW w:w="1460" w:type="dxa"/>
            <w:tcBorders>
              <w:top w:val="nil"/>
              <w:left w:val="nil"/>
              <w:bottom w:val="nil"/>
              <w:right w:val="nil"/>
            </w:tcBorders>
            <w:shd w:val="clear" w:color="auto" w:fill="auto"/>
            <w:noWrap/>
            <w:vAlign w:val="bottom"/>
            <w:hideMark/>
          </w:tcPr>
          <w:p w:rsidR="00074151" w:rsidRPr="00BD15A2" w:rsidRDefault="00074151" w:rsidP="00A0429B">
            <w:pPr>
              <w:jc w:val="right"/>
              <w:rPr>
                <w:rFonts w:asciiTheme="minorHAnsi" w:hAnsiTheme="minorHAnsi"/>
                <w:noProof/>
                <w:color w:val="000000"/>
                <w:sz w:val="20"/>
                <w:szCs w:val="20"/>
              </w:rPr>
            </w:pPr>
            <w:r w:rsidRPr="00BD15A2">
              <w:rPr>
                <w:rFonts w:asciiTheme="minorHAnsi" w:hAnsiTheme="minorHAnsi"/>
                <w:noProof/>
                <w:color w:val="000000"/>
                <w:sz w:val="20"/>
                <w:szCs w:val="20"/>
              </w:rPr>
              <w:t>0,283576529</w:t>
            </w:r>
          </w:p>
        </w:tc>
        <w:tc>
          <w:tcPr>
            <w:tcW w:w="2060" w:type="dxa"/>
            <w:tcBorders>
              <w:top w:val="nil"/>
              <w:left w:val="nil"/>
              <w:bottom w:val="nil"/>
              <w:right w:val="nil"/>
            </w:tcBorders>
            <w:shd w:val="clear" w:color="auto" w:fill="auto"/>
            <w:noWrap/>
            <w:vAlign w:val="bottom"/>
            <w:hideMark/>
          </w:tcPr>
          <w:p w:rsidR="00074151" w:rsidRPr="00BD15A2" w:rsidRDefault="00074151" w:rsidP="00A0429B">
            <w:pPr>
              <w:rPr>
                <w:rFonts w:asciiTheme="minorHAnsi" w:hAnsiTheme="minorHAnsi"/>
                <w:noProof/>
                <w:color w:val="000000"/>
                <w:sz w:val="20"/>
                <w:szCs w:val="20"/>
              </w:rPr>
            </w:pPr>
            <w:r w:rsidRPr="00BD15A2">
              <w:rPr>
                <w:rFonts w:asciiTheme="minorHAnsi" w:hAnsiTheme="minorHAnsi"/>
                <w:noProof/>
                <w:color w:val="000000"/>
                <w:sz w:val="20"/>
                <w:szCs w:val="20"/>
              </w:rPr>
              <w:t>pseudogene</w:t>
            </w:r>
          </w:p>
        </w:tc>
      </w:tr>
      <w:tr w:rsidR="00074151" w:rsidRPr="00BD15A2" w:rsidTr="00074151">
        <w:trPr>
          <w:trHeight w:val="300"/>
          <w:jc w:val="center"/>
        </w:trPr>
        <w:tc>
          <w:tcPr>
            <w:tcW w:w="1640" w:type="dxa"/>
            <w:tcBorders>
              <w:top w:val="nil"/>
              <w:left w:val="nil"/>
              <w:bottom w:val="nil"/>
              <w:right w:val="nil"/>
            </w:tcBorders>
            <w:shd w:val="clear" w:color="auto" w:fill="auto"/>
            <w:noWrap/>
            <w:vAlign w:val="bottom"/>
            <w:hideMark/>
          </w:tcPr>
          <w:p w:rsidR="00074151" w:rsidRPr="00BD15A2" w:rsidRDefault="00074151" w:rsidP="00A0429B">
            <w:pPr>
              <w:rPr>
                <w:rFonts w:asciiTheme="minorHAnsi" w:hAnsiTheme="minorHAnsi"/>
                <w:noProof/>
                <w:color w:val="000000"/>
                <w:sz w:val="20"/>
                <w:szCs w:val="20"/>
              </w:rPr>
            </w:pPr>
            <w:r w:rsidRPr="00BD15A2">
              <w:rPr>
                <w:rFonts w:asciiTheme="minorHAnsi" w:hAnsiTheme="minorHAnsi"/>
                <w:noProof/>
                <w:color w:val="000000"/>
                <w:sz w:val="20"/>
                <w:szCs w:val="20"/>
              </w:rPr>
              <w:t>RP5-964N17.1</w:t>
            </w:r>
          </w:p>
        </w:tc>
        <w:tc>
          <w:tcPr>
            <w:tcW w:w="1220" w:type="dxa"/>
            <w:tcBorders>
              <w:top w:val="nil"/>
              <w:left w:val="nil"/>
              <w:bottom w:val="nil"/>
              <w:right w:val="nil"/>
            </w:tcBorders>
            <w:shd w:val="clear" w:color="auto" w:fill="auto"/>
            <w:noWrap/>
            <w:vAlign w:val="bottom"/>
            <w:hideMark/>
          </w:tcPr>
          <w:p w:rsidR="00074151" w:rsidRPr="00BD15A2" w:rsidRDefault="00074151" w:rsidP="00A0429B">
            <w:pPr>
              <w:jc w:val="right"/>
              <w:rPr>
                <w:rFonts w:asciiTheme="minorHAnsi" w:hAnsiTheme="minorHAnsi"/>
                <w:noProof/>
                <w:color w:val="000000"/>
                <w:sz w:val="20"/>
                <w:szCs w:val="20"/>
              </w:rPr>
            </w:pPr>
            <w:r w:rsidRPr="00BD15A2">
              <w:rPr>
                <w:rFonts w:asciiTheme="minorHAnsi" w:hAnsiTheme="minorHAnsi"/>
                <w:noProof/>
                <w:color w:val="000000"/>
                <w:sz w:val="20"/>
                <w:szCs w:val="20"/>
              </w:rPr>
              <w:t>112907371</w:t>
            </w:r>
          </w:p>
        </w:tc>
        <w:tc>
          <w:tcPr>
            <w:tcW w:w="1460" w:type="dxa"/>
            <w:tcBorders>
              <w:top w:val="nil"/>
              <w:left w:val="nil"/>
              <w:bottom w:val="nil"/>
              <w:right w:val="nil"/>
            </w:tcBorders>
            <w:shd w:val="clear" w:color="auto" w:fill="auto"/>
            <w:noWrap/>
            <w:vAlign w:val="bottom"/>
            <w:hideMark/>
          </w:tcPr>
          <w:p w:rsidR="00074151" w:rsidRPr="00BD15A2" w:rsidRDefault="00074151" w:rsidP="00A0429B">
            <w:pPr>
              <w:jc w:val="right"/>
              <w:rPr>
                <w:rFonts w:asciiTheme="minorHAnsi" w:hAnsiTheme="minorHAnsi"/>
                <w:noProof/>
                <w:color w:val="000000"/>
                <w:sz w:val="20"/>
                <w:szCs w:val="20"/>
              </w:rPr>
            </w:pPr>
            <w:r w:rsidRPr="00BD15A2">
              <w:rPr>
                <w:rFonts w:asciiTheme="minorHAnsi" w:hAnsiTheme="minorHAnsi"/>
                <w:noProof/>
                <w:color w:val="000000"/>
                <w:sz w:val="20"/>
                <w:szCs w:val="20"/>
              </w:rPr>
              <w:t>0,260622912</w:t>
            </w:r>
          </w:p>
        </w:tc>
        <w:tc>
          <w:tcPr>
            <w:tcW w:w="2060" w:type="dxa"/>
            <w:tcBorders>
              <w:top w:val="nil"/>
              <w:left w:val="nil"/>
              <w:bottom w:val="nil"/>
              <w:right w:val="nil"/>
            </w:tcBorders>
            <w:shd w:val="clear" w:color="auto" w:fill="auto"/>
            <w:noWrap/>
            <w:vAlign w:val="bottom"/>
            <w:hideMark/>
          </w:tcPr>
          <w:p w:rsidR="00074151" w:rsidRPr="00BD15A2" w:rsidRDefault="00074151" w:rsidP="00A0429B">
            <w:pPr>
              <w:rPr>
                <w:rFonts w:asciiTheme="minorHAnsi" w:hAnsiTheme="minorHAnsi"/>
                <w:noProof/>
                <w:color w:val="000000"/>
                <w:sz w:val="20"/>
                <w:szCs w:val="20"/>
              </w:rPr>
            </w:pPr>
            <w:r w:rsidRPr="00BD15A2">
              <w:rPr>
                <w:rFonts w:asciiTheme="minorHAnsi" w:hAnsiTheme="minorHAnsi"/>
                <w:noProof/>
                <w:color w:val="000000"/>
                <w:sz w:val="20"/>
                <w:szCs w:val="20"/>
              </w:rPr>
              <w:t>lincRNA</w:t>
            </w:r>
          </w:p>
        </w:tc>
      </w:tr>
      <w:tr w:rsidR="00074151" w:rsidRPr="00BD15A2" w:rsidTr="00074151">
        <w:trPr>
          <w:trHeight w:val="300"/>
          <w:jc w:val="center"/>
        </w:trPr>
        <w:tc>
          <w:tcPr>
            <w:tcW w:w="1640" w:type="dxa"/>
            <w:tcBorders>
              <w:top w:val="nil"/>
              <w:left w:val="nil"/>
              <w:bottom w:val="nil"/>
              <w:right w:val="nil"/>
            </w:tcBorders>
            <w:shd w:val="clear" w:color="auto" w:fill="auto"/>
            <w:noWrap/>
            <w:vAlign w:val="bottom"/>
            <w:hideMark/>
          </w:tcPr>
          <w:p w:rsidR="00074151" w:rsidRPr="00BD15A2" w:rsidRDefault="00074151" w:rsidP="00A0429B">
            <w:pPr>
              <w:rPr>
                <w:rFonts w:asciiTheme="minorHAnsi" w:hAnsiTheme="minorHAnsi"/>
                <w:noProof/>
                <w:color w:val="000000"/>
                <w:sz w:val="20"/>
                <w:szCs w:val="20"/>
              </w:rPr>
            </w:pPr>
            <w:r w:rsidRPr="00BD15A2">
              <w:rPr>
                <w:rFonts w:asciiTheme="minorHAnsi" w:hAnsiTheme="minorHAnsi"/>
                <w:noProof/>
                <w:color w:val="000000"/>
                <w:sz w:val="20"/>
                <w:szCs w:val="20"/>
              </w:rPr>
              <w:t>KRT8P27</w:t>
            </w:r>
          </w:p>
        </w:tc>
        <w:tc>
          <w:tcPr>
            <w:tcW w:w="1220" w:type="dxa"/>
            <w:tcBorders>
              <w:top w:val="nil"/>
              <w:left w:val="nil"/>
              <w:bottom w:val="nil"/>
              <w:right w:val="nil"/>
            </w:tcBorders>
            <w:shd w:val="clear" w:color="auto" w:fill="auto"/>
            <w:noWrap/>
            <w:vAlign w:val="bottom"/>
            <w:hideMark/>
          </w:tcPr>
          <w:p w:rsidR="00074151" w:rsidRPr="00BD15A2" w:rsidRDefault="00074151" w:rsidP="00A0429B">
            <w:pPr>
              <w:jc w:val="right"/>
              <w:rPr>
                <w:rFonts w:asciiTheme="minorHAnsi" w:hAnsiTheme="minorHAnsi"/>
                <w:noProof/>
                <w:color w:val="000000"/>
                <w:sz w:val="20"/>
                <w:szCs w:val="20"/>
              </w:rPr>
            </w:pPr>
            <w:r w:rsidRPr="00BD15A2">
              <w:rPr>
                <w:rFonts w:asciiTheme="minorHAnsi" w:hAnsiTheme="minorHAnsi"/>
                <w:noProof/>
                <w:color w:val="000000"/>
                <w:sz w:val="20"/>
                <w:szCs w:val="20"/>
              </w:rPr>
              <w:t>63843830</w:t>
            </w:r>
          </w:p>
        </w:tc>
        <w:tc>
          <w:tcPr>
            <w:tcW w:w="1460" w:type="dxa"/>
            <w:tcBorders>
              <w:top w:val="nil"/>
              <w:left w:val="nil"/>
              <w:bottom w:val="nil"/>
              <w:right w:val="nil"/>
            </w:tcBorders>
            <w:shd w:val="clear" w:color="auto" w:fill="auto"/>
            <w:noWrap/>
            <w:vAlign w:val="bottom"/>
            <w:hideMark/>
          </w:tcPr>
          <w:p w:rsidR="00074151" w:rsidRPr="00BD15A2" w:rsidRDefault="00074151" w:rsidP="00A0429B">
            <w:pPr>
              <w:jc w:val="right"/>
              <w:rPr>
                <w:rFonts w:asciiTheme="minorHAnsi" w:hAnsiTheme="minorHAnsi"/>
                <w:noProof/>
                <w:color w:val="000000"/>
                <w:sz w:val="20"/>
                <w:szCs w:val="20"/>
              </w:rPr>
            </w:pPr>
            <w:r w:rsidRPr="00BD15A2">
              <w:rPr>
                <w:rFonts w:asciiTheme="minorHAnsi" w:hAnsiTheme="minorHAnsi"/>
                <w:noProof/>
                <w:color w:val="000000"/>
                <w:sz w:val="20"/>
                <w:szCs w:val="20"/>
              </w:rPr>
              <w:t>0,25835841</w:t>
            </w:r>
          </w:p>
        </w:tc>
        <w:tc>
          <w:tcPr>
            <w:tcW w:w="2060" w:type="dxa"/>
            <w:tcBorders>
              <w:top w:val="nil"/>
              <w:left w:val="nil"/>
              <w:bottom w:val="nil"/>
              <w:right w:val="nil"/>
            </w:tcBorders>
            <w:shd w:val="clear" w:color="auto" w:fill="auto"/>
            <w:noWrap/>
            <w:vAlign w:val="bottom"/>
            <w:hideMark/>
          </w:tcPr>
          <w:p w:rsidR="00074151" w:rsidRPr="00BD15A2" w:rsidRDefault="00074151" w:rsidP="00A0429B">
            <w:pPr>
              <w:rPr>
                <w:rFonts w:asciiTheme="minorHAnsi" w:hAnsiTheme="minorHAnsi"/>
                <w:noProof/>
                <w:color w:val="000000"/>
                <w:sz w:val="20"/>
                <w:szCs w:val="20"/>
              </w:rPr>
            </w:pPr>
            <w:r w:rsidRPr="00BD15A2">
              <w:rPr>
                <w:rFonts w:asciiTheme="minorHAnsi" w:hAnsiTheme="minorHAnsi"/>
                <w:noProof/>
                <w:color w:val="000000"/>
                <w:sz w:val="20"/>
                <w:szCs w:val="20"/>
              </w:rPr>
              <w:t>pseudogene</w:t>
            </w:r>
          </w:p>
        </w:tc>
      </w:tr>
      <w:tr w:rsidR="00074151" w:rsidRPr="00BD15A2" w:rsidTr="00074151">
        <w:trPr>
          <w:trHeight w:val="300"/>
          <w:jc w:val="center"/>
        </w:trPr>
        <w:tc>
          <w:tcPr>
            <w:tcW w:w="1640" w:type="dxa"/>
            <w:tcBorders>
              <w:top w:val="nil"/>
              <w:left w:val="nil"/>
              <w:bottom w:val="nil"/>
              <w:right w:val="nil"/>
            </w:tcBorders>
            <w:shd w:val="clear" w:color="auto" w:fill="auto"/>
            <w:noWrap/>
            <w:vAlign w:val="bottom"/>
            <w:hideMark/>
          </w:tcPr>
          <w:p w:rsidR="00074151" w:rsidRPr="00BD15A2" w:rsidRDefault="00074151" w:rsidP="00A0429B">
            <w:pPr>
              <w:rPr>
                <w:rFonts w:asciiTheme="minorHAnsi" w:hAnsiTheme="minorHAnsi"/>
                <w:noProof/>
                <w:color w:val="000000"/>
                <w:sz w:val="20"/>
                <w:szCs w:val="20"/>
              </w:rPr>
            </w:pPr>
            <w:r w:rsidRPr="00BD15A2">
              <w:rPr>
                <w:rFonts w:asciiTheme="minorHAnsi" w:hAnsiTheme="minorHAnsi"/>
                <w:noProof/>
                <w:color w:val="000000"/>
                <w:sz w:val="20"/>
                <w:szCs w:val="20"/>
              </w:rPr>
              <w:t>CHRDL1</w:t>
            </w:r>
          </w:p>
        </w:tc>
        <w:tc>
          <w:tcPr>
            <w:tcW w:w="1220" w:type="dxa"/>
            <w:tcBorders>
              <w:top w:val="nil"/>
              <w:left w:val="nil"/>
              <w:bottom w:val="nil"/>
              <w:right w:val="nil"/>
            </w:tcBorders>
            <w:shd w:val="clear" w:color="auto" w:fill="auto"/>
            <w:noWrap/>
            <w:vAlign w:val="bottom"/>
            <w:hideMark/>
          </w:tcPr>
          <w:p w:rsidR="00074151" w:rsidRPr="00BD15A2" w:rsidRDefault="00074151" w:rsidP="00A0429B">
            <w:pPr>
              <w:jc w:val="right"/>
              <w:rPr>
                <w:rFonts w:asciiTheme="minorHAnsi" w:hAnsiTheme="minorHAnsi"/>
                <w:noProof/>
                <w:color w:val="000000"/>
                <w:sz w:val="20"/>
                <w:szCs w:val="20"/>
              </w:rPr>
            </w:pPr>
            <w:r w:rsidRPr="00BD15A2">
              <w:rPr>
                <w:rFonts w:asciiTheme="minorHAnsi" w:hAnsiTheme="minorHAnsi"/>
                <w:noProof/>
                <w:color w:val="000000"/>
                <w:sz w:val="20"/>
                <w:szCs w:val="20"/>
              </w:rPr>
              <w:t>109929651</w:t>
            </w:r>
          </w:p>
        </w:tc>
        <w:tc>
          <w:tcPr>
            <w:tcW w:w="1460" w:type="dxa"/>
            <w:tcBorders>
              <w:top w:val="nil"/>
              <w:left w:val="nil"/>
              <w:bottom w:val="nil"/>
              <w:right w:val="nil"/>
            </w:tcBorders>
            <w:shd w:val="clear" w:color="auto" w:fill="auto"/>
            <w:noWrap/>
            <w:vAlign w:val="bottom"/>
            <w:hideMark/>
          </w:tcPr>
          <w:p w:rsidR="00074151" w:rsidRPr="00BD15A2" w:rsidRDefault="00074151" w:rsidP="00A0429B">
            <w:pPr>
              <w:jc w:val="right"/>
              <w:rPr>
                <w:rFonts w:asciiTheme="minorHAnsi" w:hAnsiTheme="minorHAnsi"/>
                <w:noProof/>
                <w:color w:val="000000"/>
                <w:sz w:val="20"/>
                <w:szCs w:val="20"/>
              </w:rPr>
            </w:pPr>
            <w:r w:rsidRPr="00BD15A2">
              <w:rPr>
                <w:rFonts w:asciiTheme="minorHAnsi" w:hAnsiTheme="minorHAnsi"/>
                <w:noProof/>
                <w:color w:val="000000"/>
                <w:sz w:val="20"/>
                <w:szCs w:val="20"/>
              </w:rPr>
              <w:t>0,245930567</w:t>
            </w:r>
          </w:p>
        </w:tc>
        <w:tc>
          <w:tcPr>
            <w:tcW w:w="2060" w:type="dxa"/>
            <w:tcBorders>
              <w:top w:val="nil"/>
              <w:left w:val="nil"/>
              <w:bottom w:val="nil"/>
              <w:right w:val="nil"/>
            </w:tcBorders>
            <w:shd w:val="clear" w:color="auto" w:fill="auto"/>
            <w:noWrap/>
            <w:vAlign w:val="bottom"/>
            <w:hideMark/>
          </w:tcPr>
          <w:p w:rsidR="00074151" w:rsidRPr="00BD15A2" w:rsidRDefault="00074151" w:rsidP="00A0429B">
            <w:pPr>
              <w:rPr>
                <w:rFonts w:asciiTheme="minorHAnsi" w:hAnsiTheme="minorHAnsi"/>
                <w:noProof/>
                <w:color w:val="000000"/>
                <w:sz w:val="20"/>
                <w:szCs w:val="20"/>
              </w:rPr>
            </w:pPr>
            <w:r w:rsidRPr="00BD15A2">
              <w:rPr>
                <w:rFonts w:asciiTheme="minorHAnsi" w:hAnsiTheme="minorHAnsi"/>
                <w:noProof/>
                <w:color w:val="000000"/>
                <w:sz w:val="20"/>
                <w:szCs w:val="20"/>
              </w:rPr>
              <w:t>protein_coding</w:t>
            </w:r>
          </w:p>
        </w:tc>
      </w:tr>
      <w:tr w:rsidR="00074151" w:rsidRPr="00BD15A2" w:rsidTr="00074151">
        <w:trPr>
          <w:trHeight w:val="300"/>
          <w:jc w:val="center"/>
        </w:trPr>
        <w:tc>
          <w:tcPr>
            <w:tcW w:w="1640" w:type="dxa"/>
            <w:tcBorders>
              <w:top w:val="nil"/>
              <w:left w:val="nil"/>
              <w:bottom w:val="nil"/>
              <w:right w:val="nil"/>
            </w:tcBorders>
            <w:shd w:val="clear" w:color="auto" w:fill="auto"/>
            <w:noWrap/>
            <w:vAlign w:val="bottom"/>
            <w:hideMark/>
          </w:tcPr>
          <w:p w:rsidR="00074151" w:rsidRPr="00BD15A2" w:rsidRDefault="00074151" w:rsidP="00A0429B">
            <w:pPr>
              <w:rPr>
                <w:rFonts w:asciiTheme="minorHAnsi" w:hAnsiTheme="minorHAnsi"/>
                <w:noProof/>
                <w:color w:val="000000"/>
                <w:sz w:val="20"/>
                <w:szCs w:val="20"/>
              </w:rPr>
            </w:pPr>
            <w:r w:rsidRPr="00BD15A2">
              <w:rPr>
                <w:rFonts w:asciiTheme="minorHAnsi" w:hAnsiTheme="minorHAnsi"/>
                <w:noProof/>
                <w:color w:val="000000"/>
                <w:sz w:val="20"/>
                <w:szCs w:val="20"/>
              </w:rPr>
              <w:t>DCAF8L2</w:t>
            </w:r>
          </w:p>
        </w:tc>
        <w:tc>
          <w:tcPr>
            <w:tcW w:w="1220" w:type="dxa"/>
            <w:tcBorders>
              <w:top w:val="nil"/>
              <w:left w:val="nil"/>
              <w:bottom w:val="nil"/>
              <w:right w:val="nil"/>
            </w:tcBorders>
            <w:shd w:val="clear" w:color="auto" w:fill="auto"/>
            <w:noWrap/>
            <w:vAlign w:val="bottom"/>
            <w:hideMark/>
          </w:tcPr>
          <w:p w:rsidR="00074151" w:rsidRPr="00BD15A2" w:rsidRDefault="00074151" w:rsidP="00A0429B">
            <w:pPr>
              <w:jc w:val="right"/>
              <w:rPr>
                <w:rFonts w:asciiTheme="minorHAnsi" w:hAnsiTheme="minorHAnsi"/>
                <w:noProof/>
                <w:color w:val="000000"/>
                <w:sz w:val="20"/>
                <w:szCs w:val="20"/>
              </w:rPr>
            </w:pPr>
            <w:r w:rsidRPr="00BD15A2">
              <w:rPr>
                <w:rFonts w:asciiTheme="minorHAnsi" w:hAnsiTheme="minorHAnsi"/>
                <w:noProof/>
                <w:color w:val="000000"/>
                <w:sz w:val="20"/>
                <w:szCs w:val="20"/>
              </w:rPr>
              <w:t>27620805</w:t>
            </w:r>
          </w:p>
        </w:tc>
        <w:tc>
          <w:tcPr>
            <w:tcW w:w="1460" w:type="dxa"/>
            <w:tcBorders>
              <w:top w:val="nil"/>
              <w:left w:val="nil"/>
              <w:bottom w:val="nil"/>
              <w:right w:val="nil"/>
            </w:tcBorders>
            <w:shd w:val="clear" w:color="auto" w:fill="auto"/>
            <w:noWrap/>
            <w:vAlign w:val="bottom"/>
            <w:hideMark/>
          </w:tcPr>
          <w:p w:rsidR="00074151" w:rsidRPr="00BD15A2" w:rsidRDefault="00074151" w:rsidP="00A0429B">
            <w:pPr>
              <w:jc w:val="right"/>
              <w:rPr>
                <w:rFonts w:asciiTheme="minorHAnsi" w:hAnsiTheme="minorHAnsi"/>
                <w:noProof/>
                <w:color w:val="000000"/>
                <w:sz w:val="20"/>
                <w:szCs w:val="20"/>
              </w:rPr>
            </w:pPr>
            <w:r w:rsidRPr="00BD15A2">
              <w:rPr>
                <w:rFonts w:asciiTheme="minorHAnsi" w:hAnsiTheme="minorHAnsi"/>
                <w:noProof/>
                <w:color w:val="000000"/>
                <w:sz w:val="20"/>
                <w:szCs w:val="20"/>
              </w:rPr>
              <w:t>0,240543042</w:t>
            </w:r>
          </w:p>
        </w:tc>
        <w:tc>
          <w:tcPr>
            <w:tcW w:w="2060" w:type="dxa"/>
            <w:tcBorders>
              <w:top w:val="nil"/>
              <w:left w:val="nil"/>
              <w:bottom w:val="nil"/>
              <w:right w:val="nil"/>
            </w:tcBorders>
            <w:shd w:val="clear" w:color="auto" w:fill="auto"/>
            <w:noWrap/>
            <w:vAlign w:val="bottom"/>
            <w:hideMark/>
          </w:tcPr>
          <w:p w:rsidR="00074151" w:rsidRPr="00BD15A2" w:rsidRDefault="00074151" w:rsidP="00A0429B">
            <w:pPr>
              <w:rPr>
                <w:rFonts w:asciiTheme="minorHAnsi" w:hAnsiTheme="minorHAnsi"/>
                <w:noProof/>
                <w:color w:val="000000"/>
                <w:sz w:val="20"/>
                <w:szCs w:val="20"/>
              </w:rPr>
            </w:pPr>
            <w:r w:rsidRPr="00BD15A2">
              <w:rPr>
                <w:rFonts w:asciiTheme="minorHAnsi" w:hAnsiTheme="minorHAnsi"/>
                <w:noProof/>
                <w:color w:val="000000"/>
                <w:sz w:val="20"/>
                <w:szCs w:val="20"/>
              </w:rPr>
              <w:t>protein_coding</w:t>
            </w:r>
          </w:p>
        </w:tc>
      </w:tr>
      <w:tr w:rsidR="00074151" w:rsidRPr="00BD15A2" w:rsidTr="00074151">
        <w:trPr>
          <w:trHeight w:val="300"/>
          <w:jc w:val="center"/>
        </w:trPr>
        <w:tc>
          <w:tcPr>
            <w:tcW w:w="1640" w:type="dxa"/>
            <w:tcBorders>
              <w:top w:val="nil"/>
              <w:left w:val="nil"/>
              <w:bottom w:val="nil"/>
              <w:right w:val="nil"/>
            </w:tcBorders>
            <w:shd w:val="clear" w:color="auto" w:fill="auto"/>
            <w:noWrap/>
            <w:vAlign w:val="bottom"/>
            <w:hideMark/>
          </w:tcPr>
          <w:p w:rsidR="00074151" w:rsidRPr="00BD15A2" w:rsidRDefault="00074151" w:rsidP="00A0429B">
            <w:pPr>
              <w:rPr>
                <w:rFonts w:asciiTheme="minorHAnsi" w:hAnsiTheme="minorHAnsi"/>
                <w:noProof/>
                <w:color w:val="000000"/>
                <w:sz w:val="20"/>
                <w:szCs w:val="20"/>
              </w:rPr>
            </w:pPr>
            <w:r w:rsidRPr="00BD15A2">
              <w:rPr>
                <w:rFonts w:asciiTheme="minorHAnsi" w:hAnsiTheme="minorHAnsi"/>
                <w:noProof/>
                <w:color w:val="000000"/>
                <w:sz w:val="20"/>
                <w:szCs w:val="20"/>
              </w:rPr>
              <w:t>YWHAZP7</w:t>
            </w:r>
          </w:p>
        </w:tc>
        <w:tc>
          <w:tcPr>
            <w:tcW w:w="1220" w:type="dxa"/>
            <w:tcBorders>
              <w:top w:val="nil"/>
              <w:left w:val="nil"/>
              <w:bottom w:val="nil"/>
              <w:right w:val="nil"/>
            </w:tcBorders>
            <w:shd w:val="clear" w:color="auto" w:fill="auto"/>
            <w:noWrap/>
            <w:vAlign w:val="bottom"/>
            <w:hideMark/>
          </w:tcPr>
          <w:p w:rsidR="00074151" w:rsidRPr="00BD15A2" w:rsidRDefault="00074151" w:rsidP="00A0429B">
            <w:pPr>
              <w:jc w:val="right"/>
              <w:rPr>
                <w:rFonts w:asciiTheme="minorHAnsi" w:hAnsiTheme="minorHAnsi"/>
                <w:noProof/>
                <w:color w:val="000000"/>
                <w:sz w:val="20"/>
                <w:szCs w:val="20"/>
              </w:rPr>
            </w:pPr>
            <w:r w:rsidRPr="00BD15A2">
              <w:rPr>
                <w:rFonts w:asciiTheme="minorHAnsi" w:hAnsiTheme="minorHAnsi"/>
                <w:noProof/>
                <w:color w:val="000000"/>
                <w:sz w:val="20"/>
                <w:szCs w:val="20"/>
              </w:rPr>
              <w:t>63832930</w:t>
            </w:r>
          </w:p>
        </w:tc>
        <w:tc>
          <w:tcPr>
            <w:tcW w:w="1460" w:type="dxa"/>
            <w:tcBorders>
              <w:top w:val="nil"/>
              <w:left w:val="nil"/>
              <w:bottom w:val="nil"/>
              <w:right w:val="nil"/>
            </w:tcBorders>
            <w:shd w:val="clear" w:color="auto" w:fill="auto"/>
            <w:noWrap/>
            <w:vAlign w:val="bottom"/>
            <w:hideMark/>
          </w:tcPr>
          <w:p w:rsidR="00074151" w:rsidRPr="00BD15A2" w:rsidRDefault="00074151" w:rsidP="00A0429B">
            <w:pPr>
              <w:jc w:val="right"/>
              <w:rPr>
                <w:rFonts w:asciiTheme="minorHAnsi" w:hAnsiTheme="minorHAnsi"/>
                <w:noProof/>
                <w:color w:val="000000"/>
                <w:sz w:val="20"/>
                <w:szCs w:val="20"/>
              </w:rPr>
            </w:pPr>
            <w:r w:rsidRPr="00BD15A2">
              <w:rPr>
                <w:rFonts w:asciiTheme="minorHAnsi" w:hAnsiTheme="minorHAnsi"/>
                <w:noProof/>
                <w:color w:val="000000"/>
                <w:sz w:val="20"/>
                <w:szCs w:val="20"/>
              </w:rPr>
              <w:t>0,236082919</w:t>
            </w:r>
          </w:p>
        </w:tc>
        <w:tc>
          <w:tcPr>
            <w:tcW w:w="2060" w:type="dxa"/>
            <w:tcBorders>
              <w:top w:val="nil"/>
              <w:left w:val="nil"/>
              <w:bottom w:val="nil"/>
              <w:right w:val="nil"/>
            </w:tcBorders>
            <w:shd w:val="clear" w:color="auto" w:fill="auto"/>
            <w:noWrap/>
            <w:vAlign w:val="bottom"/>
            <w:hideMark/>
          </w:tcPr>
          <w:p w:rsidR="00074151" w:rsidRPr="00BD15A2" w:rsidRDefault="00074151" w:rsidP="00A0429B">
            <w:pPr>
              <w:rPr>
                <w:rFonts w:asciiTheme="minorHAnsi" w:hAnsiTheme="minorHAnsi"/>
                <w:noProof/>
                <w:color w:val="000000"/>
                <w:sz w:val="20"/>
                <w:szCs w:val="20"/>
              </w:rPr>
            </w:pPr>
            <w:r w:rsidRPr="00BD15A2">
              <w:rPr>
                <w:rFonts w:asciiTheme="minorHAnsi" w:hAnsiTheme="minorHAnsi"/>
                <w:noProof/>
                <w:color w:val="000000"/>
                <w:sz w:val="20"/>
                <w:szCs w:val="20"/>
              </w:rPr>
              <w:t>pseudogene</w:t>
            </w:r>
          </w:p>
        </w:tc>
      </w:tr>
      <w:tr w:rsidR="00074151" w:rsidRPr="00BD15A2" w:rsidTr="00074151">
        <w:trPr>
          <w:trHeight w:val="300"/>
          <w:jc w:val="center"/>
        </w:trPr>
        <w:tc>
          <w:tcPr>
            <w:tcW w:w="1640" w:type="dxa"/>
            <w:tcBorders>
              <w:top w:val="nil"/>
              <w:left w:val="nil"/>
              <w:bottom w:val="nil"/>
              <w:right w:val="nil"/>
            </w:tcBorders>
            <w:shd w:val="clear" w:color="auto" w:fill="auto"/>
            <w:noWrap/>
            <w:vAlign w:val="bottom"/>
            <w:hideMark/>
          </w:tcPr>
          <w:p w:rsidR="00074151" w:rsidRPr="00BD15A2" w:rsidRDefault="00074151" w:rsidP="00A0429B">
            <w:pPr>
              <w:rPr>
                <w:rFonts w:asciiTheme="minorHAnsi" w:hAnsiTheme="minorHAnsi"/>
                <w:noProof/>
                <w:color w:val="000000"/>
                <w:sz w:val="20"/>
                <w:szCs w:val="20"/>
              </w:rPr>
            </w:pPr>
            <w:r w:rsidRPr="00BD15A2">
              <w:rPr>
                <w:rFonts w:asciiTheme="minorHAnsi" w:hAnsiTheme="minorHAnsi"/>
                <w:noProof/>
                <w:color w:val="000000"/>
                <w:sz w:val="20"/>
                <w:szCs w:val="20"/>
              </w:rPr>
              <w:t>HEPH</w:t>
            </w:r>
          </w:p>
        </w:tc>
        <w:tc>
          <w:tcPr>
            <w:tcW w:w="1220" w:type="dxa"/>
            <w:tcBorders>
              <w:top w:val="nil"/>
              <w:left w:val="nil"/>
              <w:bottom w:val="nil"/>
              <w:right w:val="nil"/>
            </w:tcBorders>
            <w:shd w:val="clear" w:color="auto" w:fill="auto"/>
            <w:noWrap/>
            <w:vAlign w:val="bottom"/>
            <w:hideMark/>
          </w:tcPr>
          <w:p w:rsidR="00074151" w:rsidRPr="00BD15A2" w:rsidRDefault="00074151" w:rsidP="00A0429B">
            <w:pPr>
              <w:jc w:val="right"/>
              <w:rPr>
                <w:rFonts w:asciiTheme="minorHAnsi" w:hAnsiTheme="minorHAnsi"/>
                <w:noProof/>
                <w:color w:val="000000"/>
                <w:sz w:val="20"/>
                <w:szCs w:val="20"/>
              </w:rPr>
            </w:pPr>
            <w:r w:rsidRPr="00BD15A2">
              <w:rPr>
                <w:rFonts w:asciiTheme="minorHAnsi" w:hAnsiTheme="minorHAnsi"/>
                <w:noProof/>
                <w:color w:val="000000"/>
                <w:sz w:val="20"/>
                <w:szCs w:val="20"/>
              </w:rPr>
              <w:t>65473327</w:t>
            </w:r>
          </w:p>
        </w:tc>
        <w:tc>
          <w:tcPr>
            <w:tcW w:w="1460" w:type="dxa"/>
            <w:tcBorders>
              <w:top w:val="nil"/>
              <w:left w:val="nil"/>
              <w:bottom w:val="nil"/>
              <w:right w:val="nil"/>
            </w:tcBorders>
            <w:shd w:val="clear" w:color="auto" w:fill="auto"/>
            <w:noWrap/>
            <w:vAlign w:val="bottom"/>
            <w:hideMark/>
          </w:tcPr>
          <w:p w:rsidR="00074151" w:rsidRPr="00BD15A2" w:rsidRDefault="00074151" w:rsidP="00A0429B">
            <w:pPr>
              <w:jc w:val="right"/>
              <w:rPr>
                <w:rFonts w:asciiTheme="minorHAnsi" w:hAnsiTheme="minorHAnsi"/>
                <w:noProof/>
                <w:color w:val="000000"/>
                <w:sz w:val="20"/>
                <w:szCs w:val="20"/>
              </w:rPr>
            </w:pPr>
            <w:r w:rsidRPr="00BD15A2">
              <w:rPr>
                <w:rFonts w:asciiTheme="minorHAnsi" w:hAnsiTheme="minorHAnsi"/>
                <w:noProof/>
                <w:color w:val="000000"/>
                <w:sz w:val="20"/>
                <w:szCs w:val="20"/>
              </w:rPr>
              <w:t>0,22653709</w:t>
            </w:r>
          </w:p>
        </w:tc>
        <w:tc>
          <w:tcPr>
            <w:tcW w:w="2060" w:type="dxa"/>
            <w:tcBorders>
              <w:top w:val="nil"/>
              <w:left w:val="nil"/>
              <w:bottom w:val="nil"/>
              <w:right w:val="nil"/>
            </w:tcBorders>
            <w:shd w:val="clear" w:color="auto" w:fill="auto"/>
            <w:noWrap/>
            <w:vAlign w:val="bottom"/>
            <w:hideMark/>
          </w:tcPr>
          <w:p w:rsidR="00074151" w:rsidRPr="00BD15A2" w:rsidRDefault="00074151" w:rsidP="00A0429B">
            <w:pPr>
              <w:rPr>
                <w:rFonts w:asciiTheme="minorHAnsi" w:hAnsiTheme="minorHAnsi"/>
                <w:noProof/>
                <w:color w:val="000000"/>
                <w:sz w:val="20"/>
                <w:szCs w:val="20"/>
              </w:rPr>
            </w:pPr>
            <w:r w:rsidRPr="00BD15A2">
              <w:rPr>
                <w:rFonts w:asciiTheme="minorHAnsi" w:hAnsiTheme="minorHAnsi"/>
                <w:noProof/>
                <w:color w:val="000000"/>
                <w:sz w:val="20"/>
                <w:szCs w:val="20"/>
              </w:rPr>
              <w:t>protein_coding</w:t>
            </w:r>
          </w:p>
        </w:tc>
      </w:tr>
      <w:tr w:rsidR="00074151" w:rsidRPr="00BD15A2" w:rsidTr="00074151">
        <w:trPr>
          <w:trHeight w:val="300"/>
          <w:jc w:val="center"/>
        </w:trPr>
        <w:tc>
          <w:tcPr>
            <w:tcW w:w="1640" w:type="dxa"/>
            <w:tcBorders>
              <w:top w:val="nil"/>
              <w:left w:val="nil"/>
              <w:bottom w:val="nil"/>
              <w:right w:val="nil"/>
            </w:tcBorders>
            <w:shd w:val="clear" w:color="auto" w:fill="auto"/>
            <w:noWrap/>
            <w:vAlign w:val="bottom"/>
            <w:hideMark/>
          </w:tcPr>
          <w:p w:rsidR="00074151" w:rsidRPr="00BD15A2" w:rsidRDefault="00074151" w:rsidP="00A0429B">
            <w:pPr>
              <w:rPr>
                <w:rFonts w:asciiTheme="minorHAnsi" w:hAnsiTheme="minorHAnsi"/>
                <w:noProof/>
                <w:color w:val="000000"/>
                <w:sz w:val="20"/>
                <w:szCs w:val="20"/>
              </w:rPr>
            </w:pPr>
            <w:r w:rsidRPr="00BD15A2">
              <w:rPr>
                <w:rFonts w:asciiTheme="minorHAnsi" w:hAnsiTheme="minorHAnsi"/>
                <w:noProof/>
                <w:color w:val="000000"/>
                <w:sz w:val="20"/>
                <w:szCs w:val="20"/>
              </w:rPr>
              <w:t>HTR2C</w:t>
            </w:r>
          </w:p>
        </w:tc>
        <w:tc>
          <w:tcPr>
            <w:tcW w:w="1220" w:type="dxa"/>
            <w:tcBorders>
              <w:top w:val="nil"/>
              <w:left w:val="nil"/>
              <w:bottom w:val="nil"/>
              <w:right w:val="nil"/>
            </w:tcBorders>
            <w:shd w:val="clear" w:color="auto" w:fill="auto"/>
            <w:noWrap/>
            <w:vAlign w:val="bottom"/>
            <w:hideMark/>
          </w:tcPr>
          <w:p w:rsidR="00074151" w:rsidRPr="00BD15A2" w:rsidRDefault="00074151" w:rsidP="00A0429B">
            <w:pPr>
              <w:jc w:val="right"/>
              <w:rPr>
                <w:rFonts w:asciiTheme="minorHAnsi" w:hAnsiTheme="minorHAnsi"/>
                <w:noProof/>
                <w:color w:val="000000"/>
                <w:sz w:val="20"/>
                <w:szCs w:val="20"/>
              </w:rPr>
            </w:pPr>
            <w:r w:rsidRPr="00BD15A2">
              <w:rPr>
                <w:rFonts w:asciiTheme="minorHAnsi" w:hAnsiTheme="minorHAnsi"/>
                <w:noProof/>
                <w:color w:val="000000"/>
                <w:sz w:val="20"/>
                <w:szCs w:val="20"/>
              </w:rPr>
              <w:t>114083321</w:t>
            </w:r>
          </w:p>
        </w:tc>
        <w:tc>
          <w:tcPr>
            <w:tcW w:w="1460" w:type="dxa"/>
            <w:tcBorders>
              <w:top w:val="nil"/>
              <w:left w:val="nil"/>
              <w:bottom w:val="nil"/>
              <w:right w:val="nil"/>
            </w:tcBorders>
            <w:shd w:val="clear" w:color="auto" w:fill="auto"/>
            <w:noWrap/>
            <w:vAlign w:val="bottom"/>
            <w:hideMark/>
          </w:tcPr>
          <w:p w:rsidR="00074151" w:rsidRPr="00BD15A2" w:rsidRDefault="00074151" w:rsidP="00A0429B">
            <w:pPr>
              <w:jc w:val="right"/>
              <w:rPr>
                <w:rFonts w:asciiTheme="minorHAnsi" w:hAnsiTheme="minorHAnsi"/>
                <w:noProof/>
                <w:color w:val="000000"/>
                <w:sz w:val="20"/>
                <w:szCs w:val="20"/>
              </w:rPr>
            </w:pPr>
            <w:r w:rsidRPr="00BD15A2">
              <w:rPr>
                <w:rFonts w:asciiTheme="minorHAnsi" w:hAnsiTheme="minorHAnsi"/>
                <w:noProof/>
                <w:color w:val="000000"/>
                <w:sz w:val="20"/>
                <w:szCs w:val="20"/>
              </w:rPr>
              <w:t>0,226096665</w:t>
            </w:r>
          </w:p>
        </w:tc>
        <w:tc>
          <w:tcPr>
            <w:tcW w:w="2060" w:type="dxa"/>
            <w:tcBorders>
              <w:top w:val="nil"/>
              <w:left w:val="nil"/>
              <w:bottom w:val="nil"/>
              <w:right w:val="nil"/>
            </w:tcBorders>
            <w:shd w:val="clear" w:color="auto" w:fill="auto"/>
            <w:noWrap/>
            <w:vAlign w:val="bottom"/>
            <w:hideMark/>
          </w:tcPr>
          <w:p w:rsidR="00074151" w:rsidRPr="00BD15A2" w:rsidRDefault="00074151" w:rsidP="00A0429B">
            <w:pPr>
              <w:rPr>
                <w:rFonts w:asciiTheme="minorHAnsi" w:hAnsiTheme="minorHAnsi"/>
                <w:noProof/>
                <w:color w:val="000000"/>
                <w:sz w:val="20"/>
                <w:szCs w:val="20"/>
              </w:rPr>
            </w:pPr>
            <w:r w:rsidRPr="00BD15A2">
              <w:rPr>
                <w:rFonts w:asciiTheme="minorHAnsi" w:hAnsiTheme="minorHAnsi"/>
                <w:noProof/>
                <w:color w:val="000000"/>
                <w:sz w:val="20"/>
                <w:szCs w:val="20"/>
              </w:rPr>
              <w:t>protein_coding</w:t>
            </w:r>
          </w:p>
        </w:tc>
      </w:tr>
    </w:tbl>
    <w:p w:rsidR="00686BF4" w:rsidRPr="00BD15A2" w:rsidRDefault="00686BF4" w:rsidP="00980384">
      <w:pPr>
        <w:spacing w:line="276" w:lineRule="auto"/>
        <w:ind w:left="360"/>
        <w:rPr>
          <w:rFonts w:asciiTheme="minorHAnsi" w:hAnsiTheme="minorHAnsi"/>
          <w:noProof/>
        </w:rPr>
      </w:pPr>
    </w:p>
    <w:p w:rsidR="00A0429B" w:rsidRPr="00BD15A2" w:rsidRDefault="00074151" w:rsidP="00980384">
      <w:pPr>
        <w:spacing w:line="276" w:lineRule="auto"/>
        <w:ind w:left="360"/>
        <w:rPr>
          <w:rFonts w:asciiTheme="minorHAnsi" w:hAnsiTheme="minorHAnsi"/>
          <w:noProof/>
          <w:lang w:val="en-US"/>
        </w:rPr>
      </w:pPr>
      <w:r w:rsidRPr="00BD15A2">
        <w:rPr>
          <w:rFonts w:asciiTheme="minorHAnsi" w:hAnsiTheme="minorHAnsi"/>
          <w:noProof/>
          <w:lang w:val="en-US"/>
        </w:rPr>
        <w:t>N</w:t>
      </w:r>
      <w:r w:rsidR="004667D9" w:rsidRPr="00BD15A2">
        <w:rPr>
          <w:rFonts w:asciiTheme="minorHAnsi" w:hAnsiTheme="minorHAnsi"/>
          <w:noProof/>
          <w:lang w:val="en-US"/>
        </w:rPr>
        <w:t>o obvious adaptation gene</w:t>
      </w:r>
      <w:r w:rsidRPr="00BD15A2">
        <w:rPr>
          <w:rFonts w:asciiTheme="minorHAnsi" w:hAnsiTheme="minorHAnsi"/>
          <w:noProof/>
          <w:lang w:val="en-US"/>
        </w:rPr>
        <w:t>s</w:t>
      </w:r>
      <w:r w:rsidR="004667D9" w:rsidRPr="00BD15A2">
        <w:rPr>
          <w:rFonts w:asciiTheme="minorHAnsi" w:hAnsiTheme="minorHAnsi"/>
          <w:noProof/>
          <w:lang w:val="en-US"/>
        </w:rPr>
        <w:t xml:space="preserve"> appeared in this analysis. </w:t>
      </w:r>
      <w:r w:rsidRPr="00BD15A2">
        <w:rPr>
          <w:rFonts w:asciiTheme="minorHAnsi" w:hAnsiTheme="minorHAnsi"/>
          <w:noProof/>
          <w:lang w:val="en-US"/>
        </w:rPr>
        <w:t>Many genes are associated with genes related to gene regulatio and retinis pigmentosa. This might be because the X chromosome has many genes related to the development of sex, and that many of the genes related to population divergence might be on other chromosomes. iHS will show the validity of this approach.</w:t>
      </w:r>
    </w:p>
    <w:p w:rsidR="00A0429B" w:rsidRPr="00BD15A2" w:rsidRDefault="00A0429B" w:rsidP="00980384">
      <w:pPr>
        <w:spacing w:line="276" w:lineRule="auto"/>
        <w:ind w:left="360"/>
        <w:rPr>
          <w:rFonts w:asciiTheme="minorHAnsi" w:hAnsiTheme="minorHAnsi"/>
          <w:noProof/>
          <w:lang w:val="en-US"/>
        </w:rPr>
      </w:pPr>
    </w:p>
    <w:p w:rsidR="005D4DF8" w:rsidRPr="00BD15A2" w:rsidRDefault="005D4DF8" w:rsidP="00980384">
      <w:pPr>
        <w:spacing w:line="276" w:lineRule="auto"/>
        <w:ind w:left="360"/>
        <w:rPr>
          <w:rFonts w:asciiTheme="minorHAnsi" w:hAnsiTheme="minorHAnsi"/>
          <w:i/>
          <w:iCs/>
          <w:noProof/>
          <w:lang w:val="en-US"/>
        </w:rPr>
      </w:pPr>
    </w:p>
    <w:p w:rsidR="00074151" w:rsidRPr="00BD15A2" w:rsidRDefault="005D4DF8" w:rsidP="00074151">
      <w:pPr>
        <w:pStyle w:val="ListParagraph"/>
        <w:numPr>
          <w:ilvl w:val="0"/>
          <w:numId w:val="5"/>
        </w:numPr>
        <w:spacing w:line="276" w:lineRule="auto"/>
        <w:rPr>
          <w:i/>
          <w:iCs/>
          <w:noProof/>
          <w:lang w:val="en-US"/>
        </w:rPr>
      </w:pPr>
      <w:r w:rsidRPr="00BD15A2">
        <w:rPr>
          <w:i/>
          <w:iCs/>
          <w:noProof/>
          <w:lang w:val="en-US"/>
        </w:rPr>
        <w:t>Perform an iHS scan of the whole X chromosome for at least three populations. Identify the 10 most significant regions and associated with genes as in A.</w:t>
      </w:r>
    </w:p>
    <w:p w:rsidR="00111256" w:rsidRPr="00BD15A2" w:rsidRDefault="00111256" w:rsidP="00111256">
      <w:pPr>
        <w:pStyle w:val="ListParagraph"/>
        <w:spacing w:line="276" w:lineRule="auto"/>
        <w:rPr>
          <w:noProof/>
          <w:lang w:val="en-US"/>
        </w:rPr>
      </w:pPr>
      <w:r w:rsidRPr="00BD15A2">
        <w:rPr>
          <w:noProof/>
          <w:lang w:val="en-US"/>
        </w:rPr>
        <w:t xml:space="preserve">Integrated haplotype score is a statistic used to find long regions of the genome with </w:t>
      </w:r>
    </w:p>
    <w:p w:rsidR="00074151" w:rsidRPr="00BD15A2" w:rsidRDefault="00074151" w:rsidP="00074151">
      <w:pPr>
        <w:spacing w:line="276" w:lineRule="auto"/>
        <w:rPr>
          <w:rFonts w:asciiTheme="minorHAnsi" w:hAnsiTheme="minorHAnsi"/>
          <w:i/>
          <w:iCs/>
          <w:noProof/>
          <w:lang w:val="en-US"/>
        </w:rPr>
      </w:pPr>
    </w:p>
    <w:p w:rsidR="00074151" w:rsidRPr="00BD15A2" w:rsidRDefault="00BD15A2" w:rsidP="00074151">
      <w:pPr>
        <w:spacing w:line="276" w:lineRule="auto"/>
        <w:rPr>
          <w:rFonts w:asciiTheme="minorHAnsi" w:hAnsiTheme="minorHAnsi"/>
          <w:noProof/>
          <w:lang w:val="en-US"/>
        </w:rPr>
      </w:pPr>
      <w:r w:rsidRPr="00BD15A2">
        <w:rPr>
          <w:rFonts w:asciiTheme="minorHAnsi" w:hAnsiTheme="minorHAnsi"/>
          <w:noProof/>
          <w:lang w:val="en-US"/>
        </w:rPr>
        <w:t xml:space="preserve">The same three populations as in exercise </w:t>
      </w:r>
      <w:r w:rsidRPr="00BD15A2">
        <w:rPr>
          <w:rFonts w:asciiTheme="minorHAnsi" w:hAnsiTheme="minorHAnsi"/>
          <w:i/>
          <w:iCs/>
          <w:noProof/>
          <w:lang w:val="en-US"/>
        </w:rPr>
        <w:t>a)</w:t>
      </w:r>
      <w:r w:rsidRPr="00BD15A2">
        <w:rPr>
          <w:rFonts w:asciiTheme="minorHAnsi" w:hAnsiTheme="minorHAnsi"/>
          <w:noProof/>
          <w:lang w:val="en-US"/>
        </w:rPr>
        <w:t xml:space="preserve"> were selected </w:t>
      </w:r>
      <w:r>
        <w:rPr>
          <w:rFonts w:asciiTheme="minorHAnsi" w:hAnsiTheme="minorHAnsi"/>
          <w:noProof/>
          <w:lang w:val="en-US"/>
        </w:rPr>
        <w:t xml:space="preserve">for this iHS exercise, as it makes a comparison of the methods possible. </w:t>
      </w:r>
      <w:bookmarkStart w:id="0" w:name="_GoBack"/>
      <w:bookmarkEnd w:id="0"/>
    </w:p>
    <w:p w:rsidR="009C4FD8" w:rsidRPr="00BD15A2" w:rsidRDefault="00BA4ABA" w:rsidP="009C4FD8">
      <w:pPr>
        <w:keepNext/>
        <w:spacing w:line="276" w:lineRule="auto"/>
        <w:jc w:val="center"/>
        <w:rPr>
          <w:rFonts w:asciiTheme="minorHAnsi" w:hAnsiTheme="minorHAnsi"/>
        </w:rPr>
      </w:pPr>
      <w:r w:rsidRPr="00BD15A2">
        <w:rPr>
          <w:rFonts w:asciiTheme="minorHAnsi" w:hAnsiTheme="minorHAnsi"/>
          <w:noProof/>
          <w:lang w:val="en-US"/>
        </w:rPr>
        <w:drawing>
          <wp:inline distT="0" distB="0" distL="0" distR="0">
            <wp:extent cx="3944561" cy="3951111"/>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f ihs.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998174" cy="4004813"/>
                    </a:xfrm>
                    <a:prstGeom prst="rect">
                      <a:avLst/>
                    </a:prstGeom>
                  </pic:spPr>
                </pic:pic>
              </a:graphicData>
            </a:graphic>
          </wp:inline>
        </w:drawing>
      </w:r>
    </w:p>
    <w:p w:rsidR="00BA4ABA" w:rsidRPr="00BD15A2" w:rsidRDefault="009C4FD8" w:rsidP="009C4FD8">
      <w:pPr>
        <w:pStyle w:val="Caption"/>
        <w:jc w:val="center"/>
        <w:rPr>
          <w:noProof/>
          <w:lang w:val="en-US"/>
        </w:rPr>
      </w:pPr>
      <w:r w:rsidRPr="00BD15A2">
        <w:rPr>
          <w:lang w:val="en-US"/>
        </w:rPr>
        <w:t xml:space="preserve">Figure </w:t>
      </w:r>
      <w:r w:rsidRPr="00BD15A2">
        <w:fldChar w:fldCharType="begin"/>
      </w:r>
      <w:r w:rsidRPr="00BD15A2">
        <w:rPr>
          <w:lang w:val="en-US"/>
        </w:rPr>
        <w:instrText xml:space="preserve"> SEQ Figure \* ARABIC </w:instrText>
      </w:r>
      <w:r w:rsidRPr="00BD15A2">
        <w:fldChar w:fldCharType="separate"/>
      </w:r>
      <w:r w:rsidRPr="00BD15A2">
        <w:rPr>
          <w:noProof/>
          <w:lang w:val="en-US"/>
        </w:rPr>
        <w:t>2</w:t>
      </w:r>
      <w:r w:rsidRPr="00BD15A2">
        <w:fldChar w:fldCharType="end"/>
      </w:r>
      <w:r w:rsidRPr="00BD15A2">
        <w:rPr>
          <w:lang w:val="en-US"/>
        </w:rPr>
        <w:t xml:space="preserve">: </w:t>
      </w:r>
      <w:proofErr w:type="spellStart"/>
      <w:r w:rsidRPr="00BD15A2">
        <w:rPr>
          <w:lang w:val="en-US"/>
        </w:rPr>
        <w:t>iHS</w:t>
      </w:r>
      <w:proofErr w:type="spellEnd"/>
      <w:r w:rsidRPr="00BD15A2">
        <w:rPr>
          <w:lang w:val="en-US"/>
        </w:rPr>
        <w:t xml:space="preserve"> and associated p-values for the Africa population</w:t>
      </w:r>
    </w:p>
    <w:p w:rsidR="00BD15A2" w:rsidRPr="00BD15A2" w:rsidRDefault="00BD15A2" w:rsidP="00BD15A2">
      <w:pPr>
        <w:pStyle w:val="Caption"/>
        <w:keepNext/>
        <w:jc w:val="center"/>
        <w:rPr>
          <w:lang w:val="en-US"/>
        </w:rPr>
      </w:pPr>
      <w:r w:rsidRPr="00BD15A2">
        <w:rPr>
          <w:lang w:val="en-US"/>
        </w:rPr>
        <w:t xml:space="preserve">Table </w:t>
      </w:r>
      <w:r w:rsidRPr="00BD15A2">
        <w:fldChar w:fldCharType="begin"/>
      </w:r>
      <w:r w:rsidRPr="00BD15A2">
        <w:rPr>
          <w:lang w:val="en-US"/>
        </w:rPr>
        <w:instrText xml:space="preserve"> SEQ Table \* ARABIC </w:instrText>
      </w:r>
      <w:r w:rsidRPr="00BD15A2">
        <w:fldChar w:fldCharType="separate"/>
      </w:r>
      <w:r w:rsidRPr="00BD15A2">
        <w:rPr>
          <w:noProof/>
          <w:lang w:val="en-US"/>
        </w:rPr>
        <w:t>4</w:t>
      </w:r>
      <w:r w:rsidRPr="00BD15A2">
        <w:fldChar w:fldCharType="end"/>
      </w:r>
      <w:r w:rsidRPr="00BD15A2">
        <w:rPr>
          <w:lang w:val="en-US"/>
        </w:rPr>
        <w:t xml:space="preserve">: The 10 genes with the highest </w:t>
      </w:r>
      <w:proofErr w:type="spellStart"/>
      <w:r w:rsidRPr="00BD15A2">
        <w:rPr>
          <w:lang w:val="en-US"/>
        </w:rPr>
        <w:t>iHS</w:t>
      </w:r>
      <w:proofErr w:type="spellEnd"/>
      <w:r w:rsidRPr="00BD15A2">
        <w:rPr>
          <w:lang w:val="en-US"/>
        </w:rPr>
        <w:t xml:space="preserve"> in the Africa population</w:t>
      </w:r>
    </w:p>
    <w:tbl>
      <w:tblPr>
        <w:tblW w:w="6093" w:type="dxa"/>
        <w:jc w:val="center"/>
        <w:tblLook w:val="04A0" w:firstRow="1" w:lastRow="0" w:firstColumn="1" w:lastColumn="0" w:noHBand="0" w:noVBand="1"/>
      </w:tblPr>
      <w:tblGrid>
        <w:gridCol w:w="1286"/>
        <w:gridCol w:w="1109"/>
        <w:gridCol w:w="1060"/>
        <w:gridCol w:w="1060"/>
        <w:gridCol w:w="1578"/>
      </w:tblGrid>
      <w:tr w:rsidR="00BD15A2" w:rsidRPr="00BD15A2" w:rsidTr="00BD15A2">
        <w:trPr>
          <w:trHeight w:val="300"/>
          <w:jc w:val="center"/>
        </w:trPr>
        <w:tc>
          <w:tcPr>
            <w:tcW w:w="1286" w:type="dxa"/>
            <w:tcBorders>
              <w:top w:val="nil"/>
              <w:left w:val="nil"/>
              <w:bottom w:val="nil"/>
              <w:right w:val="nil"/>
            </w:tcBorders>
            <w:shd w:val="clear" w:color="auto" w:fill="auto"/>
            <w:noWrap/>
            <w:vAlign w:val="bottom"/>
            <w:hideMark/>
          </w:tcPr>
          <w:p w:rsidR="00BD15A2" w:rsidRPr="00BD15A2" w:rsidRDefault="00BD15A2" w:rsidP="00BD15A2">
            <w:pPr>
              <w:rPr>
                <w:rFonts w:asciiTheme="minorHAnsi" w:hAnsiTheme="minorHAnsi"/>
                <w:b/>
                <w:bCs/>
                <w:color w:val="000000"/>
                <w:sz w:val="22"/>
                <w:szCs w:val="22"/>
              </w:rPr>
            </w:pPr>
            <w:proofErr w:type="spellStart"/>
            <w:r w:rsidRPr="00BD15A2">
              <w:rPr>
                <w:rFonts w:asciiTheme="minorHAnsi" w:hAnsiTheme="minorHAnsi"/>
                <w:b/>
                <w:bCs/>
                <w:color w:val="000000"/>
                <w:sz w:val="22"/>
                <w:szCs w:val="22"/>
              </w:rPr>
              <w:t>gene_name</w:t>
            </w:r>
            <w:proofErr w:type="spellEnd"/>
          </w:p>
        </w:tc>
        <w:tc>
          <w:tcPr>
            <w:tcW w:w="1109" w:type="dxa"/>
            <w:tcBorders>
              <w:top w:val="nil"/>
              <w:left w:val="nil"/>
              <w:bottom w:val="nil"/>
              <w:right w:val="nil"/>
            </w:tcBorders>
            <w:shd w:val="clear" w:color="auto" w:fill="auto"/>
            <w:noWrap/>
            <w:vAlign w:val="bottom"/>
            <w:hideMark/>
          </w:tcPr>
          <w:p w:rsidR="00BD15A2" w:rsidRPr="00BD15A2" w:rsidRDefault="00BD15A2" w:rsidP="00BD15A2">
            <w:pPr>
              <w:rPr>
                <w:rFonts w:asciiTheme="minorHAnsi" w:hAnsiTheme="minorHAnsi"/>
                <w:b/>
                <w:bCs/>
                <w:color w:val="000000"/>
                <w:sz w:val="22"/>
                <w:szCs w:val="22"/>
              </w:rPr>
            </w:pPr>
            <w:r w:rsidRPr="00BD15A2">
              <w:rPr>
                <w:rFonts w:asciiTheme="minorHAnsi" w:hAnsiTheme="minorHAnsi"/>
                <w:b/>
                <w:bCs/>
                <w:color w:val="000000"/>
                <w:sz w:val="22"/>
                <w:szCs w:val="22"/>
              </w:rPr>
              <w:t>position</w:t>
            </w:r>
          </w:p>
        </w:tc>
        <w:tc>
          <w:tcPr>
            <w:tcW w:w="1060" w:type="dxa"/>
            <w:tcBorders>
              <w:top w:val="nil"/>
              <w:left w:val="nil"/>
              <w:bottom w:val="nil"/>
              <w:right w:val="nil"/>
            </w:tcBorders>
            <w:shd w:val="clear" w:color="auto" w:fill="auto"/>
            <w:noWrap/>
            <w:vAlign w:val="bottom"/>
            <w:hideMark/>
          </w:tcPr>
          <w:p w:rsidR="00BD15A2" w:rsidRPr="00BD15A2" w:rsidRDefault="00BD15A2" w:rsidP="00BD15A2">
            <w:pPr>
              <w:rPr>
                <w:rFonts w:asciiTheme="minorHAnsi" w:hAnsiTheme="minorHAnsi"/>
                <w:b/>
                <w:bCs/>
                <w:color w:val="000000"/>
                <w:sz w:val="22"/>
                <w:szCs w:val="22"/>
              </w:rPr>
            </w:pPr>
            <w:proofErr w:type="spellStart"/>
            <w:r w:rsidRPr="00BD15A2">
              <w:rPr>
                <w:rFonts w:asciiTheme="minorHAnsi" w:hAnsiTheme="minorHAnsi"/>
                <w:b/>
                <w:bCs/>
                <w:color w:val="000000"/>
                <w:sz w:val="22"/>
                <w:szCs w:val="22"/>
              </w:rPr>
              <w:t>iHS</w:t>
            </w:r>
            <w:proofErr w:type="spellEnd"/>
          </w:p>
        </w:tc>
        <w:tc>
          <w:tcPr>
            <w:tcW w:w="1060" w:type="dxa"/>
            <w:tcBorders>
              <w:top w:val="nil"/>
              <w:left w:val="nil"/>
              <w:bottom w:val="nil"/>
              <w:right w:val="nil"/>
            </w:tcBorders>
            <w:shd w:val="clear" w:color="auto" w:fill="auto"/>
            <w:noWrap/>
            <w:vAlign w:val="bottom"/>
            <w:hideMark/>
          </w:tcPr>
          <w:p w:rsidR="00BD15A2" w:rsidRPr="00BD15A2" w:rsidRDefault="00BD15A2" w:rsidP="00BD15A2">
            <w:pPr>
              <w:rPr>
                <w:rFonts w:asciiTheme="minorHAnsi" w:hAnsiTheme="minorHAnsi"/>
                <w:b/>
                <w:bCs/>
                <w:color w:val="000000"/>
                <w:sz w:val="22"/>
                <w:szCs w:val="22"/>
              </w:rPr>
            </w:pPr>
            <w:proofErr w:type="spellStart"/>
            <w:r w:rsidRPr="00BD15A2">
              <w:rPr>
                <w:rFonts w:asciiTheme="minorHAnsi" w:hAnsiTheme="minorHAnsi"/>
                <w:b/>
                <w:bCs/>
                <w:color w:val="000000"/>
                <w:sz w:val="22"/>
                <w:szCs w:val="22"/>
              </w:rPr>
              <w:t>ppval</w:t>
            </w:r>
            <w:proofErr w:type="spellEnd"/>
          </w:p>
        </w:tc>
        <w:tc>
          <w:tcPr>
            <w:tcW w:w="1578" w:type="dxa"/>
            <w:tcBorders>
              <w:top w:val="nil"/>
              <w:left w:val="nil"/>
              <w:bottom w:val="nil"/>
              <w:right w:val="nil"/>
            </w:tcBorders>
            <w:shd w:val="clear" w:color="auto" w:fill="auto"/>
            <w:noWrap/>
            <w:vAlign w:val="bottom"/>
            <w:hideMark/>
          </w:tcPr>
          <w:p w:rsidR="00BD15A2" w:rsidRPr="00BD15A2" w:rsidRDefault="00BD15A2" w:rsidP="00BD15A2">
            <w:pPr>
              <w:rPr>
                <w:rFonts w:asciiTheme="minorHAnsi" w:hAnsiTheme="minorHAnsi"/>
                <w:b/>
                <w:bCs/>
                <w:color w:val="000000"/>
                <w:sz w:val="22"/>
                <w:szCs w:val="22"/>
              </w:rPr>
            </w:pPr>
            <w:proofErr w:type="spellStart"/>
            <w:r w:rsidRPr="00BD15A2">
              <w:rPr>
                <w:rFonts w:asciiTheme="minorHAnsi" w:hAnsiTheme="minorHAnsi"/>
                <w:b/>
                <w:bCs/>
                <w:color w:val="000000"/>
                <w:sz w:val="22"/>
                <w:szCs w:val="22"/>
              </w:rPr>
              <w:t>gene_type</w:t>
            </w:r>
            <w:proofErr w:type="spellEnd"/>
          </w:p>
        </w:tc>
      </w:tr>
      <w:tr w:rsidR="00BD15A2" w:rsidRPr="00BD15A2" w:rsidTr="00BD15A2">
        <w:trPr>
          <w:trHeight w:val="300"/>
          <w:jc w:val="center"/>
        </w:trPr>
        <w:tc>
          <w:tcPr>
            <w:tcW w:w="1286" w:type="dxa"/>
            <w:tcBorders>
              <w:top w:val="nil"/>
              <w:left w:val="nil"/>
              <w:bottom w:val="nil"/>
              <w:right w:val="nil"/>
            </w:tcBorders>
            <w:shd w:val="clear" w:color="auto" w:fill="auto"/>
            <w:noWrap/>
            <w:vAlign w:val="bottom"/>
            <w:hideMark/>
          </w:tcPr>
          <w:p w:rsidR="00BD15A2" w:rsidRPr="00BD15A2" w:rsidRDefault="00BD15A2" w:rsidP="00BD15A2">
            <w:pPr>
              <w:rPr>
                <w:rFonts w:asciiTheme="minorHAnsi" w:hAnsiTheme="minorHAnsi"/>
                <w:color w:val="000000"/>
                <w:sz w:val="22"/>
                <w:szCs w:val="22"/>
              </w:rPr>
            </w:pPr>
            <w:r w:rsidRPr="00BD15A2">
              <w:rPr>
                <w:rFonts w:asciiTheme="minorHAnsi" w:hAnsiTheme="minorHAnsi"/>
                <w:color w:val="000000"/>
                <w:sz w:val="22"/>
                <w:szCs w:val="22"/>
              </w:rPr>
              <w:t>DDX26B</w:t>
            </w:r>
          </w:p>
        </w:tc>
        <w:tc>
          <w:tcPr>
            <w:tcW w:w="1109" w:type="dxa"/>
            <w:tcBorders>
              <w:top w:val="nil"/>
              <w:left w:val="nil"/>
              <w:bottom w:val="nil"/>
              <w:right w:val="nil"/>
            </w:tcBorders>
            <w:shd w:val="clear" w:color="auto" w:fill="auto"/>
            <w:noWrap/>
            <w:vAlign w:val="bottom"/>
            <w:hideMark/>
          </w:tcPr>
          <w:p w:rsidR="00BD15A2" w:rsidRPr="00BD15A2" w:rsidRDefault="00BD15A2" w:rsidP="00BD15A2">
            <w:pPr>
              <w:jc w:val="right"/>
              <w:rPr>
                <w:rFonts w:asciiTheme="minorHAnsi" w:hAnsiTheme="minorHAnsi"/>
                <w:color w:val="000000"/>
                <w:sz w:val="22"/>
                <w:szCs w:val="22"/>
              </w:rPr>
            </w:pPr>
            <w:r w:rsidRPr="00BD15A2">
              <w:rPr>
                <w:rFonts w:asciiTheme="minorHAnsi" w:hAnsiTheme="minorHAnsi"/>
                <w:color w:val="000000"/>
                <w:sz w:val="22"/>
                <w:szCs w:val="22"/>
              </w:rPr>
              <w:t>1,35E+08</w:t>
            </w:r>
          </w:p>
        </w:tc>
        <w:tc>
          <w:tcPr>
            <w:tcW w:w="1060" w:type="dxa"/>
            <w:tcBorders>
              <w:top w:val="nil"/>
              <w:left w:val="nil"/>
              <w:bottom w:val="nil"/>
              <w:right w:val="nil"/>
            </w:tcBorders>
            <w:shd w:val="clear" w:color="auto" w:fill="auto"/>
            <w:noWrap/>
            <w:vAlign w:val="bottom"/>
            <w:hideMark/>
          </w:tcPr>
          <w:p w:rsidR="00BD15A2" w:rsidRPr="00BD15A2" w:rsidRDefault="00BD15A2" w:rsidP="00BD15A2">
            <w:pPr>
              <w:jc w:val="right"/>
              <w:rPr>
                <w:rFonts w:asciiTheme="minorHAnsi" w:hAnsiTheme="minorHAnsi"/>
                <w:color w:val="000000"/>
                <w:sz w:val="22"/>
                <w:szCs w:val="22"/>
              </w:rPr>
            </w:pPr>
            <w:r w:rsidRPr="00BD15A2">
              <w:rPr>
                <w:rFonts w:asciiTheme="minorHAnsi" w:hAnsiTheme="minorHAnsi"/>
                <w:color w:val="000000"/>
                <w:sz w:val="22"/>
                <w:szCs w:val="22"/>
              </w:rPr>
              <w:t>8,494167</w:t>
            </w:r>
          </w:p>
        </w:tc>
        <w:tc>
          <w:tcPr>
            <w:tcW w:w="1060" w:type="dxa"/>
            <w:tcBorders>
              <w:top w:val="nil"/>
              <w:left w:val="nil"/>
              <w:bottom w:val="nil"/>
              <w:right w:val="nil"/>
            </w:tcBorders>
            <w:shd w:val="clear" w:color="auto" w:fill="auto"/>
            <w:noWrap/>
            <w:vAlign w:val="bottom"/>
            <w:hideMark/>
          </w:tcPr>
          <w:p w:rsidR="00BD15A2" w:rsidRPr="00BD15A2" w:rsidRDefault="00BD15A2" w:rsidP="00BD15A2">
            <w:pPr>
              <w:jc w:val="right"/>
              <w:rPr>
                <w:rFonts w:asciiTheme="minorHAnsi" w:hAnsiTheme="minorHAnsi"/>
                <w:color w:val="000000"/>
                <w:sz w:val="22"/>
                <w:szCs w:val="22"/>
              </w:rPr>
            </w:pPr>
            <w:r w:rsidRPr="00BD15A2">
              <w:rPr>
                <w:rFonts w:asciiTheme="minorHAnsi" w:hAnsiTheme="minorHAnsi"/>
                <w:color w:val="000000"/>
                <w:sz w:val="22"/>
                <w:szCs w:val="22"/>
              </w:rPr>
              <w:t>16,35253</w:t>
            </w:r>
          </w:p>
        </w:tc>
        <w:tc>
          <w:tcPr>
            <w:tcW w:w="1578" w:type="dxa"/>
            <w:tcBorders>
              <w:top w:val="nil"/>
              <w:left w:val="nil"/>
              <w:bottom w:val="nil"/>
              <w:right w:val="nil"/>
            </w:tcBorders>
            <w:shd w:val="clear" w:color="auto" w:fill="auto"/>
            <w:noWrap/>
            <w:vAlign w:val="bottom"/>
            <w:hideMark/>
          </w:tcPr>
          <w:p w:rsidR="00BD15A2" w:rsidRPr="00BD15A2" w:rsidRDefault="00BD15A2" w:rsidP="00BD15A2">
            <w:pPr>
              <w:rPr>
                <w:rFonts w:asciiTheme="minorHAnsi" w:hAnsiTheme="minorHAnsi"/>
                <w:color w:val="000000"/>
                <w:sz w:val="22"/>
                <w:szCs w:val="22"/>
              </w:rPr>
            </w:pPr>
            <w:proofErr w:type="spellStart"/>
            <w:r w:rsidRPr="00BD15A2">
              <w:rPr>
                <w:rFonts w:asciiTheme="minorHAnsi" w:hAnsiTheme="minorHAnsi"/>
                <w:color w:val="000000"/>
                <w:sz w:val="22"/>
                <w:szCs w:val="22"/>
              </w:rPr>
              <w:t>protein_coding</w:t>
            </w:r>
            <w:proofErr w:type="spellEnd"/>
          </w:p>
        </w:tc>
      </w:tr>
      <w:tr w:rsidR="00BD15A2" w:rsidRPr="00BD15A2" w:rsidTr="00BD15A2">
        <w:trPr>
          <w:trHeight w:val="300"/>
          <w:jc w:val="center"/>
        </w:trPr>
        <w:tc>
          <w:tcPr>
            <w:tcW w:w="1286" w:type="dxa"/>
            <w:tcBorders>
              <w:top w:val="nil"/>
              <w:left w:val="nil"/>
              <w:bottom w:val="nil"/>
              <w:right w:val="nil"/>
            </w:tcBorders>
            <w:shd w:val="clear" w:color="auto" w:fill="auto"/>
            <w:noWrap/>
            <w:vAlign w:val="bottom"/>
            <w:hideMark/>
          </w:tcPr>
          <w:p w:rsidR="00BD15A2" w:rsidRPr="00BD15A2" w:rsidRDefault="00BD15A2" w:rsidP="00BD15A2">
            <w:pPr>
              <w:rPr>
                <w:rFonts w:asciiTheme="minorHAnsi" w:hAnsiTheme="minorHAnsi"/>
                <w:color w:val="000000"/>
                <w:sz w:val="22"/>
                <w:szCs w:val="22"/>
              </w:rPr>
            </w:pPr>
            <w:r w:rsidRPr="00BD15A2">
              <w:rPr>
                <w:rFonts w:asciiTheme="minorHAnsi" w:hAnsiTheme="minorHAnsi"/>
                <w:color w:val="000000"/>
                <w:sz w:val="22"/>
                <w:szCs w:val="22"/>
              </w:rPr>
              <w:t>SMPX</w:t>
            </w:r>
          </w:p>
        </w:tc>
        <w:tc>
          <w:tcPr>
            <w:tcW w:w="1109" w:type="dxa"/>
            <w:tcBorders>
              <w:top w:val="nil"/>
              <w:left w:val="nil"/>
              <w:bottom w:val="nil"/>
              <w:right w:val="nil"/>
            </w:tcBorders>
            <w:shd w:val="clear" w:color="auto" w:fill="auto"/>
            <w:noWrap/>
            <w:vAlign w:val="bottom"/>
            <w:hideMark/>
          </w:tcPr>
          <w:p w:rsidR="00BD15A2" w:rsidRPr="00BD15A2" w:rsidRDefault="00BD15A2" w:rsidP="00BD15A2">
            <w:pPr>
              <w:jc w:val="right"/>
              <w:rPr>
                <w:rFonts w:asciiTheme="minorHAnsi" w:hAnsiTheme="minorHAnsi"/>
                <w:color w:val="000000"/>
                <w:sz w:val="22"/>
                <w:szCs w:val="22"/>
              </w:rPr>
            </w:pPr>
            <w:r w:rsidRPr="00BD15A2">
              <w:rPr>
                <w:rFonts w:asciiTheme="minorHAnsi" w:hAnsiTheme="minorHAnsi"/>
                <w:color w:val="000000"/>
                <w:sz w:val="22"/>
                <w:szCs w:val="22"/>
              </w:rPr>
              <w:t>21753631</w:t>
            </w:r>
          </w:p>
        </w:tc>
        <w:tc>
          <w:tcPr>
            <w:tcW w:w="1060" w:type="dxa"/>
            <w:tcBorders>
              <w:top w:val="nil"/>
              <w:left w:val="nil"/>
              <w:bottom w:val="nil"/>
              <w:right w:val="nil"/>
            </w:tcBorders>
            <w:shd w:val="clear" w:color="auto" w:fill="auto"/>
            <w:noWrap/>
            <w:vAlign w:val="bottom"/>
            <w:hideMark/>
          </w:tcPr>
          <w:p w:rsidR="00BD15A2" w:rsidRPr="00BD15A2" w:rsidRDefault="00BD15A2" w:rsidP="00BD15A2">
            <w:pPr>
              <w:jc w:val="right"/>
              <w:rPr>
                <w:rFonts w:asciiTheme="minorHAnsi" w:hAnsiTheme="minorHAnsi"/>
                <w:color w:val="000000"/>
                <w:sz w:val="22"/>
                <w:szCs w:val="22"/>
              </w:rPr>
            </w:pPr>
            <w:r w:rsidRPr="00BD15A2">
              <w:rPr>
                <w:rFonts w:asciiTheme="minorHAnsi" w:hAnsiTheme="minorHAnsi"/>
                <w:color w:val="000000"/>
                <w:sz w:val="22"/>
                <w:szCs w:val="22"/>
              </w:rPr>
              <w:t>8,866302</w:t>
            </w:r>
          </w:p>
        </w:tc>
        <w:tc>
          <w:tcPr>
            <w:tcW w:w="1060" w:type="dxa"/>
            <w:tcBorders>
              <w:top w:val="nil"/>
              <w:left w:val="nil"/>
              <w:bottom w:val="nil"/>
              <w:right w:val="nil"/>
            </w:tcBorders>
            <w:shd w:val="clear" w:color="auto" w:fill="auto"/>
            <w:noWrap/>
            <w:vAlign w:val="bottom"/>
            <w:hideMark/>
          </w:tcPr>
          <w:p w:rsidR="00BD15A2" w:rsidRPr="00BD15A2" w:rsidRDefault="00BD15A2" w:rsidP="00BD15A2">
            <w:pPr>
              <w:jc w:val="right"/>
              <w:rPr>
                <w:rFonts w:asciiTheme="minorHAnsi" w:hAnsiTheme="minorHAnsi"/>
                <w:color w:val="000000"/>
                <w:sz w:val="22"/>
                <w:szCs w:val="22"/>
              </w:rPr>
            </w:pPr>
            <w:r w:rsidRPr="00BD15A2">
              <w:rPr>
                <w:rFonts w:asciiTheme="minorHAnsi" w:hAnsiTheme="minorHAnsi"/>
                <w:color w:val="000000"/>
                <w:sz w:val="22"/>
                <w:szCs w:val="22"/>
              </w:rPr>
              <w:t>16,35253</w:t>
            </w:r>
          </w:p>
        </w:tc>
        <w:tc>
          <w:tcPr>
            <w:tcW w:w="1578" w:type="dxa"/>
            <w:tcBorders>
              <w:top w:val="nil"/>
              <w:left w:val="nil"/>
              <w:bottom w:val="nil"/>
              <w:right w:val="nil"/>
            </w:tcBorders>
            <w:shd w:val="clear" w:color="auto" w:fill="auto"/>
            <w:noWrap/>
            <w:vAlign w:val="bottom"/>
            <w:hideMark/>
          </w:tcPr>
          <w:p w:rsidR="00BD15A2" w:rsidRPr="00BD15A2" w:rsidRDefault="00BD15A2" w:rsidP="00BD15A2">
            <w:pPr>
              <w:rPr>
                <w:rFonts w:asciiTheme="minorHAnsi" w:hAnsiTheme="minorHAnsi"/>
                <w:color w:val="000000"/>
                <w:sz w:val="22"/>
                <w:szCs w:val="22"/>
              </w:rPr>
            </w:pPr>
            <w:proofErr w:type="spellStart"/>
            <w:r w:rsidRPr="00BD15A2">
              <w:rPr>
                <w:rFonts w:asciiTheme="minorHAnsi" w:hAnsiTheme="minorHAnsi"/>
                <w:color w:val="000000"/>
                <w:sz w:val="22"/>
                <w:szCs w:val="22"/>
              </w:rPr>
              <w:t>protein_coding</w:t>
            </w:r>
            <w:proofErr w:type="spellEnd"/>
          </w:p>
        </w:tc>
      </w:tr>
      <w:tr w:rsidR="00BD15A2" w:rsidRPr="00BD15A2" w:rsidTr="00BD15A2">
        <w:trPr>
          <w:trHeight w:val="300"/>
          <w:jc w:val="center"/>
        </w:trPr>
        <w:tc>
          <w:tcPr>
            <w:tcW w:w="1286" w:type="dxa"/>
            <w:tcBorders>
              <w:top w:val="nil"/>
              <w:left w:val="nil"/>
              <w:bottom w:val="nil"/>
              <w:right w:val="nil"/>
            </w:tcBorders>
            <w:shd w:val="clear" w:color="auto" w:fill="auto"/>
            <w:noWrap/>
            <w:vAlign w:val="bottom"/>
            <w:hideMark/>
          </w:tcPr>
          <w:p w:rsidR="00BD15A2" w:rsidRPr="00BD15A2" w:rsidRDefault="00BD15A2" w:rsidP="00BD15A2">
            <w:pPr>
              <w:rPr>
                <w:rFonts w:asciiTheme="minorHAnsi" w:hAnsiTheme="minorHAnsi"/>
                <w:color w:val="000000"/>
                <w:sz w:val="22"/>
                <w:szCs w:val="22"/>
              </w:rPr>
            </w:pPr>
            <w:r w:rsidRPr="00BD15A2">
              <w:rPr>
                <w:rFonts w:asciiTheme="minorHAnsi" w:hAnsiTheme="minorHAnsi"/>
                <w:color w:val="000000"/>
                <w:sz w:val="22"/>
                <w:szCs w:val="22"/>
              </w:rPr>
              <w:t>NLGN4X</w:t>
            </w:r>
          </w:p>
        </w:tc>
        <w:tc>
          <w:tcPr>
            <w:tcW w:w="1109" w:type="dxa"/>
            <w:tcBorders>
              <w:top w:val="nil"/>
              <w:left w:val="nil"/>
              <w:bottom w:val="nil"/>
              <w:right w:val="nil"/>
            </w:tcBorders>
            <w:shd w:val="clear" w:color="auto" w:fill="auto"/>
            <w:noWrap/>
            <w:vAlign w:val="bottom"/>
            <w:hideMark/>
          </w:tcPr>
          <w:p w:rsidR="00BD15A2" w:rsidRPr="00BD15A2" w:rsidRDefault="00BD15A2" w:rsidP="00BD15A2">
            <w:pPr>
              <w:jc w:val="right"/>
              <w:rPr>
                <w:rFonts w:asciiTheme="minorHAnsi" w:hAnsiTheme="minorHAnsi"/>
                <w:color w:val="000000"/>
                <w:sz w:val="22"/>
                <w:szCs w:val="22"/>
              </w:rPr>
            </w:pPr>
            <w:r w:rsidRPr="00BD15A2">
              <w:rPr>
                <w:rFonts w:asciiTheme="minorHAnsi" w:hAnsiTheme="minorHAnsi"/>
                <w:color w:val="000000"/>
                <w:sz w:val="22"/>
                <w:szCs w:val="22"/>
              </w:rPr>
              <w:t>5809792</w:t>
            </w:r>
          </w:p>
        </w:tc>
        <w:tc>
          <w:tcPr>
            <w:tcW w:w="1060" w:type="dxa"/>
            <w:tcBorders>
              <w:top w:val="nil"/>
              <w:left w:val="nil"/>
              <w:bottom w:val="nil"/>
              <w:right w:val="nil"/>
            </w:tcBorders>
            <w:shd w:val="clear" w:color="auto" w:fill="auto"/>
            <w:noWrap/>
            <w:vAlign w:val="bottom"/>
            <w:hideMark/>
          </w:tcPr>
          <w:p w:rsidR="00BD15A2" w:rsidRPr="00BD15A2" w:rsidRDefault="00BD15A2" w:rsidP="00BD15A2">
            <w:pPr>
              <w:jc w:val="right"/>
              <w:rPr>
                <w:rFonts w:asciiTheme="minorHAnsi" w:hAnsiTheme="minorHAnsi"/>
                <w:color w:val="000000"/>
                <w:sz w:val="22"/>
                <w:szCs w:val="22"/>
              </w:rPr>
            </w:pPr>
            <w:r w:rsidRPr="00BD15A2">
              <w:rPr>
                <w:rFonts w:asciiTheme="minorHAnsi" w:hAnsiTheme="minorHAnsi"/>
                <w:color w:val="000000"/>
                <w:sz w:val="22"/>
                <w:szCs w:val="22"/>
              </w:rPr>
              <w:t>8,096836</w:t>
            </w:r>
          </w:p>
        </w:tc>
        <w:tc>
          <w:tcPr>
            <w:tcW w:w="1060" w:type="dxa"/>
            <w:tcBorders>
              <w:top w:val="nil"/>
              <w:left w:val="nil"/>
              <w:bottom w:val="nil"/>
              <w:right w:val="nil"/>
            </w:tcBorders>
            <w:shd w:val="clear" w:color="auto" w:fill="auto"/>
            <w:noWrap/>
            <w:vAlign w:val="bottom"/>
            <w:hideMark/>
          </w:tcPr>
          <w:p w:rsidR="00BD15A2" w:rsidRPr="00BD15A2" w:rsidRDefault="00BD15A2" w:rsidP="00BD15A2">
            <w:pPr>
              <w:jc w:val="right"/>
              <w:rPr>
                <w:rFonts w:asciiTheme="minorHAnsi" w:hAnsiTheme="minorHAnsi"/>
                <w:color w:val="000000"/>
                <w:sz w:val="22"/>
                <w:szCs w:val="22"/>
              </w:rPr>
            </w:pPr>
            <w:r w:rsidRPr="00BD15A2">
              <w:rPr>
                <w:rFonts w:asciiTheme="minorHAnsi" w:hAnsiTheme="minorHAnsi"/>
                <w:color w:val="000000"/>
                <w:sz w:val="22"/>
                <w:szCs w:val="22"/>
              </w:rPr>
              <w:t>15,17644</w:t>
            </w:r>
          </w:p>
        </w:tc>
        <w:tc>
          <w:tcPr>
            <w:tcW w:w="1578" w:type="dxa"/>
            <w:tcBorders>
              <w:top w:val="nil"/>
              <w:left w:val="nil"/>
              <w:bottom w:val="nil"/>
              <w:right w:val="nil"/>
            </w:tcBorders>
            <w:shd w:val="clear" w:color="auto" w:fill="auto"/>
            <w:noWrap/>
            <w:vAlign w:val="bottom"/>
            <w:hideMark/>
          </w:tcPr>
          <w:p w:rsidR="00BD15A2" w:rsidRPr="00BD15A2" w:rsidRDefault="00BD15A2" w:rsidP="00BD15A2">
            <w:pPr>
              <w:rPr>
                <w:rFonts w:asciiTheme="minorHAnsi" w:hAnsiTheme="minorHAnsi"/>
                <w:color w:val="000000"/>
                <w:sz w:val="22"/>
                <w:szCs w:val="22"/>
              </w:rPr>
            </w:pPr>
            <w:proofErr w:type="spellStart"/>
            <w:r w:rsidRPr="00BD15A2">
              <w:rPr>
                <w:rFonts w:asciiTheme="minorHAnsi" w:hAnsiTheme="minorHAnsi"/>
                <w:color w:val="000000"/>
                <w:sz w:val="22"/>
                <w:szCs w:val="22"/>
              </w:rPr>
              <w:t>protein_coding</w:t>
            </w:r>
            <w:proofErr w:type="spellEnd"/>
          </w:p>
        </w:tc>
      </w:tr>
      <w:tr w:rsidR="00BD15A2" w:rsidRPr="00BD15A2" w:rsidTr="00BD15A2">
        <w:trPr>
          <w:trHeight w:val="300"/>
          <w:jc w:val="center"/>
        </w:trPr>
        <w:tc>
          <w:tcPr>
            <w:tcW w:w="1286" w:type="dxa"/>
            <w:tcBorders>
              <w:top w:val="nil"/>
              <w:left w:val="nil"/>
              <w:bottom w:val="nil"/>
              <w:right w:val="nil"/>
            </w:tcBorders>
            <w:shd w:val="clear" w:color="auto" w:fill="auto"/>
            <w:noWrap/>
            <w:vAlign w:val="bottom"/>
            <w:hideMark/>
          </w:tcPr>
          <w:p w:rsidR="00BD15A2" w:rsidRPr="00BD15A2" w:rsidRDefault="00BD15A2" w:rsidP="00BD15A2">
            <w:pPr>
              <w:rPr>
                <w:rFonts w:asciiTheme="minorHAnsi" w:hAnsiTheme="minorHAnsi"/>
                <w:color w:val="000000"/>
                <w:sz w:val="22"/>
                <w:szCs w:val="22"/>
              </w:rPr>
            </w:pPr>
            <w:r w:rsidRPr="00BD15A2">
              <w:rPr>
                <w:rFonts w:asciiTheme="minorHAnsi" w:hAnsiTheme="minorHAnsi"/>
                <w:color w:val="000000"/>
                <w:sz w:val="22"/>
                <w:szCs w:val="22"/>
              </w:rPr>
              <w:t>CTPS2</w:t>
            </w:r>
          </w:p>
        </w:tc>
        <w:tc>
          <w:tcPr>
            <w:tcW w:w="1109" w:type="dxa"/>
            <w:tcBorders>
              <w:top w:val="nil"/>
              <w:left w:val="nil"/>
              <w:bottom w:val="nil"/>
              <w:right w:val="nil"/>
            </w:tcBorders>
            <w:shd w:val="clear" w:color="auto" w:fill="auto"/>
            <w:noWrap/>
            <w:vAlign w:val="bottom"/>
            <w:hideMark/>
          </w:tcPr>
          <w:p w:rsidR="00BD15A2" w:rsidRPr="00BD15A2" w:rsidRDefault="00BD15A2" w:rsidP="00BD15A2">
            <w:pPr>
              <w:jc w:val="right"/>
              <w:rPr>
                <w:rFonts w:asciiTheme="minorHAnsi" w:hAnsiTheme="minorHAnsi"/>
                <w:color w:val="000000"/>
                <w:sz w:val="22"/>
                <w:szCs w:val="22"/>
              </w:rPr>
            </w:pPr>
            <w:r w:rsidRPr="00BD15A2">
              <w:rPr>
                <w:rFonts w:asciiTheme="minorHAnsi" w:hAnsiTheme="minorHAnsi"/>
                <w:color w:val="000000"/>
                <w:sz w:val="22"/>
                <w:szCs w:val="22"/>
              </w:rPr>
              <w:t>16700579</w:t>
            </w:r>
          </w:p>
        </w:tc>
        <w:tc>
          <w:tcPr>
            <w:tcW w:w="1060" w:type="dxa"/>
            <w:tcBorders>
              <w:top w:val="nil"/>
              <w:left w:val="nil"/>
              <w:bottom w:val="nil"/>
              <w:right w:val="nil"/>
            </w:tcBorders>
            <w:shd w:val="clear" w:color="auto" w:fill="auto"/>
            <w:noWrap/>
            <w:vAlign w:val="bottom"/>
            <w:hideMark/>
          </w:tcPr>
          <w:p w:rsidR="00BD15A2" w:rsidRPr="00BD15A2" w:rsidRDefault="00BD15A2" w:rsidP="00BD15A2">
            <w:pPr>
              <w:jc w:val="right"/>
              <w:rPr>
                <w:rFonts w:asciiTheme="minorHAnsi" w:hAnsiTheme="minorHAnsi"/>
                <w:color w:val="000000"/>
                <w:sz w:val="22"/>
                <w:szCs w:val="22"/>
              </w:rPr>
            </w:pPr>
            <w:r w:rsidRPr="00BD15A2">
              <w:rPr>
                <w:rFonts w:asciiTheme="minorHAnsi" w:hAnsiTheme="minorHAnsi"/>
                <w:color w:val="000000"/>
                <w:sz w:val="22"/>
                <w:szCs w:val="22"/>
              </w:rPr>
              <w:t>7,82612</w:t>
            </w:r>
          </w:p>
        </w:tc>
        <w:tc>
          <w:tcPr>
            <w:tcW w:w="1060" w:type="dxa"/>
            <w:tcBorders>
              <w:top w:val="nil"/>
              <w:left w:val="nil"/>
              <w:bottom w:val="nil"/>
              <w:right w:val="nil"/>
            </w:tcBorders>
            <w:shd w:val="clear" w:color="auto" w:fill="auto"/>
            <w:noWrap/>
            <w:vAlign w:val="bottom"/>
            <w:hideMark/>
          </w:tcPr>
          <w:p w:rsidR="00BD15A2" w:rsidRPr="00BD15A2" w:rsidRDefault="00BD15A2" w:rsidP="00BD15A2">
            <w:pPr>
              <w:jc w:val="right"/>
              <w:rPr>
                <w:rFonts w:asciiTheme="minorHAnsi" w:hAnsiTheme="minorHAnsi"/>
                <w:color w:val="000000"/>
                <w:sz w:val="22"/>
                <w:szCs w:val="22"/>
              </w:rPr>
            </w:pPr>
            <w:r w:rsidRPr="00BD15A2">
              <w:rPr>
                <w:rFonts w:asciiTheme="minorHAnsi" w:hAnsiTheme="minorHAnsi"/>
                <w:color w:val="000000"/>
                <w:sz w:val="22"/>
                <w:szCs w:val="22"/>
              </w:rPr>
              <w:t>14,29183</w:t>
            </w:r>
          </w:p>
        </w:tc>
        <w:tc>
          <w:tcPr>
            <w:tcW w:w="1578" w:type="dxa"/>
            <w:tcBorders>
              <w:top w:val="nil"/>
              <w:left w:val="nil"/>
              <w:bottom w:val="nil"/>
              <w:right w:val="nil"/>
            </w:tcBorders>
            <w:shd w:val="clear" w:color="auto" w:fill="auto"/>
            <w:noWrap/>
            <w:vAlign w:val="bottom"/>
            <w:hideMark/>
          </w:tcPr>
          <w:p w:rsidR="00BD15A2" w:rsidRPr="00BD15A2" w:rsidRDefault="00BD15A2" w:rsidP="00BD15A2">
            <w:pPr>
              <w:rPr>
                <w:rFonts w:asciiTheme="minorHAnsi" w:hAnsiTheme="minorHAnsi"/>
                <w:color w:val="000000"/>
                <w:sz w:val="22"/>
                <w:szCs w:val="22"/>
              </w:rPr>
            </w:pPr>
            <w:proofErr w:type="spellStart"/>
            <w:r w:rsidRPr="00BD15A2">
              <w:rPr>
                <w:rFonts w:asciiTheme="minorHAnsi" w:hAnsiTheme="minorHAnsi"/>
                <w:color w:val="000000"/>
                <w:sz w:val="22"/>
                <w:szCs w:val="22"/>
              </w:rPr>
              <w:t>protein_coding</w:t>
            </w:r>
            <w:proofErr w:type="spellEnd"/>
          </w:p>
        </w:tc>
      </w:tr>
      <w:tr w:rsidR="00BD15A2" w:rsidRPr="00BD15A2" w:rsidTr="00BD15A2">
        <w:trPr>
          <w:trHeight w:val="300"/>
          <w:jc w:val="center"/>
        </w:trPr>
        <w:tc>
          <w:tcPr>
            <w:tcW w:w="1286" w:type="dxa"/>
            <w:tcBorders>
              <w:top w:val="nil"/>
              <w:left w:val="nil"/>
              <w:bottom w:val="nil"/>
              <w:right w:val="nil"/>
            </w:tcBorders>
            <w:shd w:val="clear" w:color="auto" w:fill="auto"/>
            <w:noWrap/>
            <w:vAlign w:val="bottom"/>
            <w:hideMark/>
          </w:tcPr>
          <w:p w:rsidR="00BD15A2" w:rsidRPr="00BD15A2" w:rsidRDefault="00BD15A2" w:rsidP="00BD15A2">
            <w:pPr>
              <w:rPr>
                <w:rFonts w:asciiTheme="minorHAnsi" w:hAnsiTheme="minorHAnsi"/>
                <w:color w:val="000000"/>
                <w:sz w:val="22"/>
                <w:szCs w:val="22"/>
              </w:rPr>
            </w:pPr>
            <w:r w:rsidRPr="00BD15A2">
              <w:rPr>
                <w:rFonts w:asciiTheme="minorHAnsi" w:hAnsiTheme="minorHAnsi"/>
                <w:color w:val="000000"/>
                <w:sz w:val="22"/>
                <w:szCs w:val="22"/>
              </w:rPr>
              <w:lastRenderedPageBreak/>
              <w:t>ARHGAP6</w:t>
            </w:r>
          </w:p>
        </w:tc>
        <w:tc>
          <w:tcPr>
            <w:tcW w:w="1109" w:type="dxa"/>
            <w:tcBorders>
              <w:top w:val="nil"/>
              <w:left w:val="nil"/>
              <w:bottom w:val="nil"/>
              <w:right w:val="nil"/>
            </w:tcBorders>
            <w:shd w:val="clear" w:color="auto" w:fill="auto"/>
            <w:noWrap/>
            <w:vAlign w:val="bottom"/>
            <w:hideMark/>
          </w:tcPr>
          <w:p w:rsidR="00BD15A2" w:rsidRPr="00BD15A2" w:rsidRDefault="00BD15A2" w:rsidP="00BD15A2">
            <w:pPr>
              <w:jc w:val="right"/>
              <w:rPr>
                <w:rFonts w:asciiTheme="minorHAnsi" w:hAnsiTheme="minorHAnsi"/>
                <w:color w:val="000000"/>
                <w:sz w:val="22"/>
                <w:szCs w:val="22"/>
              </w:rPr>
            </w:pPr>
            <w:r w:rsidRPr="00BD15A2">
              <w:rPr>
                <w:rFonts w:asciiTheme="minorHAnsi" w:hAnsiTheme="minorHAnsi"/>
                <w:color w:val="000000"/>
                <w:sz w:val="22"/>
                <w:szCs w:val="22"/>
              </w:rPr>
              <w:t>11287745</w:t>
            </w:r>
          </w:p>
        </w:tc>
        <w:tc>
          <w:tcPr>
            <w:tcW w:w="1060" w:type="dxa"/>
            <w:tcBorders>
              <w:top w:val="nil"/>
              <w:left w:val="nil"/>
              <w:bottom w:val="nil"/>
              <w:right w:val="nil"/>
            </w:tcBorders>
            <w:shd w:val="clear" w:color="auto" w:fill="auto"/>
            <w:noWrap/>
            <w:vAlign w:val="bottom"/>
            <w:hideMark/>
          </w:tcPr>
          <w:p w:rsidR="00BD15A2" w:rsidRPr="00BD15A2" w:rsidRDefault="00BD15A2" w:rsidP="00BD15A2">
            <w:pPr>
              <w:jc w:val="right"/>
              <w:rPr>
                <w:rFonts w:asciiTheme="minorHAnsi" w:hAnsiTheme="minorHAnsi"/>
                <w:color w:val="000000"/>
                <w:sz w:val="22"/>
                <w:szCs w:val="22"/>
              </w:rPr>
            </w:pPr>
            <w:r w:rsidRPr="00BD15A2">
              <w:rPr>
                <w:rFonts w:asciiTheme="minorHAnsi" w:hAnsiTheme="minorHAnsi"/>
                <w:color w:val="000000"/>
                <w:sz w:val="22"/>
                <w:szCs w:val="22"/>
              </w:rPr>
              <w:t>7,644587</w:t>
            </w:r>
          </w:p>
        </w:tc>
        <w:tc>
          <w:tcPr>
            <w:tcW w:w="1060" w:type="dxa"/>
            <w:tcBorders>
              <w:top w:val="nil"/>
              <w:left w:val="nil"/>
              <w:bottom w:val="nil"/>
              <w:right w:val="nil"/>
            </w:tcBorders>
            <w:shd w:val="clear" w:color="auto" w:fill="auto"/>
            <w:noWrap/>
            <w:vAlign w:val="bottom"/>
            <w:hideMark/>
          </w:tcPr>
          <w:p w:rsidR="00BD15A2" w:rsidRPr="00BD15A2" w:rsidRDefault="00BD15A2" w:rsidP="00BD15A2">
            <w:pPr>
              <w:jc w:val="right"/>
              <w:rPr>
                <w:rFonts w:asciiTheme="minorHAnsi" w:hAnsiTheme="minorHAnsi"/>
                <w:color w:val="000000"/>
                <w:sz w:val="22"/>
                <w:szCs w:val="22"/>
              </w:rPr>
            </w:pPr>
            <w:r w:rsidRPr="00BD15A2">
              <w:rPr>
                <w:rFonts w:asciiTheme="minorHAnsi" w:hAnsiTheme="minorHAnsi"/>
                <w:color w:val="000000"/>
                <w:sz w:val="22"/>
                <w:szCs w:val="22"/>
              </w:rPr>
              <w:t>13,68043</w:t>
            </w:r>
          </w:p>
        </w:tc>
        <w:tc>
          <w:tcPr>
            <w:tcW w:w="1578" w:type="dxa"/>
            <w:tcBorders>
              <w:top w:val="nil"/>
              <w:left w:val="nil"/>
              <w:bottom w:val="nil"/>
              <w:right w:val="nil"/>
            </w:tcBorders>
            <w:shd w:val="clear" w:color="auto" w:fill="auto"/>
            <w:noWrap/>
            <w:vAlign w:val="bottom"/>
            <w:hideMark/>
          </w:tcPr>
          <w:p w:rsidR="00BD15A2" w:rsidRPr="00BD15A2" w:rsidRDefault="00BD15A2" w:rsidP="00BD15A2">
            <w:pPr>
              <w:rPr>
                <w:rFonts w:asciiTheme="minorHAnsi" w:hAnsiTheme="minorHAnsi"/>
                <w:color w:val="000000"/>
                <w:sz w:val="22"/>
                <w:szCs w:val="22"/>
              </w:rPr>
            </w:pPr>
            <w:proofErr w:type="spellStart"/>
            <w:r w:rsidRPr="00BD15A2">
              <w:rPr>
                <w:rFonts w:asciiTheme="minorHAnsi" w:hAnsiTheme="minorHAnsi"/>
                <w:color w:val="000000"/>
                <w:sz w:val="22"/>
                <w:szCs w:val="22"/>
              </w:rPr>
              <w:t>protein_coding</w:t>
            </w:r>
            <w:proofErr w:type="spellEnd"/>
          </w:p>
        </w:tc>
      </w:tr>
      <w:tr w:rsidR="00BD15A2" w:rsidRPr="00BD15A2" w:rsidTr="00BD15A2">
        <w:trPr>
          <w:trHeight w:val="300"/>
          <w:jc w:val="center"/>
        </w:trPr>
        <w:tc>
          <w:tcPr>
            <w:tcW w:w="1286" w:type="dxa"/>
            <w:tcBorders>
              <w:top w:val="nil"/>
              <w:left w:val="nil"/>
              <w:bottom w:val="nil"/>
              <w:right w:val="nil"/>
            </w:tcBorders>
            <w:shd w:val="clear" w:color="auto" w:fill="auto"/>
            <w:noWrap/>
            <w:vAlign w:val="bottom"/>
            <w:hideMark/>
          </w:tcPr>
          <w:p w:rsidR="00BD15A2" w:rsidRPr="00BD15A2" w:rsidRDefault="00BD15A2" w:rsidP="00BD15A2">
            <w:pPr>
              <w:rPr>
                <w:rFonts w:asciiTheme="minorHAnsi" w:hAnsiTheme="minorHAnsi"/>
                <w:color w:val="000000"/>
                <w:sz w:val="22"/>
                <w:szCs w:val="22"/>
              </w:rPr>
            </w:pPr>
            <w:r w:rsidRPr="00BD15A2">
              <w:rPr>
                <w:rFonts w:asciiTheme="minorHAnsi" w:hAnsiTheme="minorHAnsi"/>
                <w:color w:val="000000"/>
                <w:sz w:val="22"/>
                <w:szCs w:val="22"/>
              </w:rPr>
              <w:t>XRCC6P5</w:t>
            </w:r>
          </w:p>
        </w:tc>
        <w:tc>
          <w:tcPr>
            <w:tcW w:w="1109" w:type="dxa"/>
            <w:tcBorders>
              <w:top w:val="nil"/>
              <w:left w:val="nil"/>
              <w:bottom w:val="nil"/>
              <w:right w:val="nil"/>
            </w:tcBorders>
            <w:shd w:val="clear" w:color="auto" w:fill="auto"/>
            <w:noWrap/>
            <w:vAlign w:val="bottom"/>
            <w:hideMark/>
          </w:tcPr>
          <w:p w:rsidR="00BD15A2" w:rsidRPr="00BD15A2" w:rsidRDefault="00BD15A2" w:rsidP="00BD15A2">
            <w:pPr>
              <w:jc w:val="right"/>
              <w:rPr>
                <w:rFonts w:asciiTheme="minorHAnsi" w:hAnsiTheme="minorHAnsi"/>
                <w:color w:val="000000"/>
                <w:sz w:val="22"/>
                <w:szCs w:val="22"/>
              </w:rPr>
            </w:pPr>
            <w:r w:rsidRPr="00BD15A2">
              <w:rPr>
                <w:rFonts w:asciiTheme="minorHAnsi" w:hAnsiTheme="minorHAnsi"/>
                <w:color w:val="000000"/>
                <w:sz w:val="22"/>
                <w:szCs w:val="22"/>
              </w:rPr>
              <w:t>98924229</w:t>
            </w:r>
          </w:p>
        </w:tc>
        <w:tc>
          <w:tcPr>
            <w:tcW w:w="1060" w:type="dxa"/>
            <w:tcBorders>
              <w:top w:val="nil"/>
              <w:left w:val="nil"/>
              <w:bottom w:val="nil"/>
              <w:right w:val="nil"/>
            </w:tcBorders>
            <w:shd w:val="clear" w:color="auto" w:fill="auto"/>
            <w:noWrap/>
            <w:vAlign w:val="bottom"/>
            <w:hideMark/>
          </w:tcPr>
          <w:p w:rsidR="00BD15A2" w:rsidRPr="00BD15A2" w:rsidRDefault="00BD15A2" w:rsidP="00BD15A2">
            <w:pPr>
              <w:jc w:val="right"/>
              <w:rPr>
                <w:rFonts w:asciiTheme="minorHAnsi" w:hAnsiTheme="minorHAnsi"/>
                <w:color w:val="000000"/>
                <w:sz w:val="22"/>
                <w:szCs w:val="22"/>
              </w:rPr>
            </w:pPr>
            <w:r w:rsidRPr="00BD15A2">
              <w:rPr>
                <w:rFonts w:asciiTheme="minorHAnsi" w:hAnsiTheme="minorHAnsi"/>
                <w:color w:val="000000"/>
                <w:sz w:val="22"/>
                <w:szCs w:val="22"/>
              </w:rPr>
              <w:t>7,340968</w:t>
            </w:r>
          </w:p>
        </w:tc>
        <w:tc>
          <w:tcPr>
            <w:tcW w:w="1060" w:type="dxa"/>
            <w:tcBorders>
              <w:top w:val="nil"/>
              <w:left w:val="nil"/>
              <w:bottom w:val="nil"/>
              <w:right w:val="nil"/>
            </w:tcBorders>
            <w:shd w:val="clear" w:color="auto" w:fill="auto"/>
            <w:noWrap/>
            <w:vAlign w:val="bottom"/>
            <w:hideMark/>
          </w:tcPr>
          <w:p w:rsidR="00BD15A2" w:rsidRPr="00BD15A2" w:rsidRDefault="00BD15A2" w:rsidP="00BD15A2">
            <w:pPr>
              <w:jc w:val="right"/>
              <w:rPr>
                <w:rFonts w:asciiTheme="minorHAnsi" w:hAnsiTheme="minorHAnsi"/>
                <w:color w:val="000000"/>
                <w:sz w:val="22"/>
                <w:szCs w:val="22"/>
              </w:rPr>
            </w:pPr>
            <w:r w:rsidRPr="00BD15A2">
              <w:rPr>
                <w:rFonts w:asciiTheme="minorHAnsi" w:hAnsiTheme="minorHAnsi"/>
                <w:color w:val="000000"/>
                <w:sz w:val="22"/>
                <w:szCs w:val="22"/>
              </w:rPr>
              <w:t>12,67356</w:t>
            </w:r>
          </w:p>
        </w:tc>
        <w:tc>
          <w:tcPr>
            <w:tcW w:w="1578" w:type="dxa"/>
            <w:tcBorders>
              <w:top w:val="nil"/>
              <w:left w:val="nil"/>
              <w:bottom w:val="nil"/>
              <w:right w:val="nil"/>
            </w:tcBorders>
            <w:shd w:val="clear" w:color="auto" w:fill="auto"/>
            <w:noWrap/>
            <w:vAlign w:val="bottom"/>
            <w:hideMark/>
          </w:tcPr>
          <w:p w:rsidR="00BD15A2" w:rsidRPr="00BD15A2" w:rsidRDefault="00BD15A2" w:rsidP="00BD15A2">
            <w:pPr>
              <w:rPr>
                <w:rFonts w:asciiTheme="minorHAnsi" w:hAnsiTheme="minorHAnsi"/>
                <w:color w:val="000000"/>
                <w:sz w:val="22"/>
                <w:szCs w:val="22"/>
              </w:rPr>
            </w:pPr>
            <w:r w:rsidRPr="00BD15A2">
              <w:rPr>
                <w:rFonts w:asciiTheme="minorHAnsi" w:hAnsiTheme="minorHAnsi"/>
                <w:color w:val="000000"/>
                <w:sz w:val="22"/>
                <w:szCs w:val="22"/>
              </w:rPr>
              <w:t>pseudogene</w:t>
            </w:r>
          </w:p>
        </w:tc>
      </w:tr>
      <w:tr w:rsidR="00BD15A2" w:rsidRPr="00BD15A2" w:rsidTr="00BD15A2">
        <w:trPr>
          <w:trHeight w:val="300"/>
          <w:jc w:val="center"/>
        </w:trPr>
        <w:tc>
          <w:tcPr>
            <w:tcW w:w="1286" w:type="dxa"/>
            <w:tcBorders>
              <w:top w:val="nil"/>
              <w:left w:val="nil"/>
              <w:bottom w:val="nil"/>
              <w:right w:val="nil"/>
            </w:tcBorders>
            <w:shd w:val="clear" w:color="auto" w:fill="auto"/>
            <w:noWrap/>
            <w:vAlign w:val="bottom"/>
            <w:hideMark/>
          </w:tcPr>
          <w:p w:rsidR="00BD15A2" w:rsidRPr="00BD15A2" w:rsidRDefault="00BD15A2" w:rsidP="00BD15A2">
            <w:pPr>
              <w:rPr>
                <w:rFonts w:asciiTheme="minorHAnsi" w:hAnsiTheme="minorHAnsi"/>
                <w:color w:val="000000"/>
                <w:sz w:val="22"/>
                <w:szCs w:val="22"/>
              </w:rPr>
            </w:pPr>
            <w:r w:rsidRPr="00BD15A2">
              <w:rPr>
                <w:rFonts w:asciiTheme="minorHAnsi" w:hAnsiTheme="minorHAnsi"/>
                <w:color w:val="000000"/>
                <w:sz w:val="22"/>
                <w:szCs w:val="22"/>
              </w:rPr>
              <w:t>CHRDL1</w:t>
            </w:r>
          </w:p>
        </w:tc>
        <w:tc>
          <w:tcPr>
            <w:tcW w:w="1109" w:type="dxa"/>
            <w:tcBorders>
              <w:top w:val="nil"/>
              <w:left w:val="nil"/>
              <w:bottom w:val="nil"/>
              <w:right w:val="nil"/>
            </w:tcBorders>
            <w:shd w:val="clear" w:color="auto" w:fill="auto"/>
            <w:noWrap/>
            <w:vAlign w:val="bottom"/>
            <w:hideMark/>
          </w:tcPr>
          <w:p w:rsidR="00BD15A2" w:rsidRPr="00BD15A2" w:rsidRDefault="00BD15A2" w:rsidP="00BD15A2">
            <w:pPr>
              <w:jc w:val="right"/>
              <w:rPr>
                <w:rFonts w:asciiTheme="minorHAnsi" w:hAnsiTheme="minorHAnsi"/>
                <w:color w:val="000000"/>
                <w:sz w:val="22"/>
                <w:szCs w:val="22"/>
              </w:rPr>
            </w:pPr>
            <w:r w:rsidRPr="00BD15A2">
              <w:rPr>
                <w:rFonts w:asciiTheme="minorHAnsi" w:hAnsiTheme="minorHAnsi"/>
                <w:color w:val="000000"/>
                <w:sz w:val="22"/>
                <w:szCs w:val="22"/>
              </w:rPr>
              <w:t>1,1E+08</w:t>
            </w:r>
          </w:p>
        </w:tc>
        <w:tc>
          <w:tcPr>
            <w:tcW w:w="1060" w:type="dxa"/>
            <w:tcBorders>
              <w:top w:val="nil"/>
              <w:left w:val="nil"/>
              <w:bottom w:val="nil"/>
              <w:right w:val="nil"/>
            </w:tcBorders>
            <w:shd w:val="clear" w:color="auto" w:fill="auto"/>
            <w:noWrap/>
            <w:vAlign w:val="bottom"/>
            <w:hideMark/>
          </w:tcPr>
          <w:p w:rsidR="00BD15A2" w:rsidRPr="00BD15A2" w:rsidRDefault="00BD15A2" w:rsidP="00BD15A2">
            <w:pPr>
              <w:jc w:val="right"/>
              <w:rPr>
                <w:rFonts w:asciiTheme="minorHAnsi" w:hAnsiTheme="minorHAnsi"/>
                <w:color w:val="000000"/>
                <w:sz w:val="22"/>
                <w:szCs w:val="22"/>
              </w:rPr>
            </w:pPr>
            <w:r w:rsidRPr="00BD15A2">
              <w:rPr>
                <w:rFonts w:asciiTheme="minorHAnsi" w:hAnsiTheme="minorHAnsi"/>
                <w:color w:val="000000"/>
                <w:sz w:val="22"/>
                <w:szCs w:val="22"/>
              </w:rPr>
              <w:t>7,154159</w:t>
            </w:r>
          </w:p>
        </w:tc>
        <w:tc>
          <w:tcPr>
            <w:tcW w:w="1060" w:type="dxa"/>
            <w:tcBorders>
              <w:top w:val="nil"/>
              <w:left w:val="nil"/>
              <w:bottom w:val="nil"/>
              <w:right w:val="nil"/>
            </w:tcBorders>
            <w:shd w:val="clear" w:color="auto" w:fill="auto"/>
            <w:noWrap/>
            <w:vAlign w:val="bottom"/>
            <w:hideMark/>
          </w:tcPr>
          <w:p w:rsidR="00BD15A2" w:rsidRPr="00BD15A2" w:rsidRDefault="00BD15A2" w:rsidP="00BD15A2">
            <w:pPr>
              <w:jc w:val="right"/>
              <w:rPr>
                <w:rFonts w:asciiTheme="minorHAnsi" w:hAnsiTheme="minorHAnsi"/>
                <w:color w:val="000000"/>
                <w:sz w:val="22"/>
                <w:szCs w:val="22"/>
              </w:rPr>
            </w:pPr>
            <w:r w:rsidRPr="00BD15A2">
              <w:rPr>
                <w:rFonts w:asciiTheme="minorHAnsi" w:hAnsiTheme="minorHAnsi"/>
                <w:color w:val="000000"/>
                <w:sz w:val="22"/>
                <w:szCs w:val="22"/>
              </w:rPr>
              <w:t>12,07481</w:t>
            </w:r>
          </w:p>
        </w:tc>
        <w:tc>
          <w:tcPr>
            <w:tcW w:w="1578" w:type="dxa"/>
            <w:tcBorders>
              <w:top w:val="nil"/>
              <w:left w:val="nil"/>
              <w:bottom w:val="nil"/>
              <w:right w:val="nil"/>
            </w:tcBorders>
            <w:shd w:val="clear" w:color="auto" w:fill="auto"/>
            <w:noWrap/>
            <w:vAlign w:val="bottom"/>
            <w:hideMark/>
          </w:tcPr>
          <w:p w:rsidR="00BD15A2" w:rsidRPr="00BD15A2" w:rsidRDefault="00BD15A2" w:rsidP="00BD15A2">
            <w:pPr>
              <w:rPr>
                <w:rFonts w:asciiTheme="minorHAnsi" w:hAnsiTheme="minorHAnsi"/>
                <w:color w:val="000000"/>
                <w:sz w:val="22"/>
                <w:szCs w:val="22"/>
              </w:rPr>
            </w:pPr>
            <w:proofErr w:type="spellStart"/>
            <w:r w:rsidRPr="00BD15A2">
              <w:rPr>
                <w:rFonts w:asciiTheme="minorHAnsi" w:hAnsiTheme="minorHAnsi"/>
                <w:color w:val="000000"/>
                <w:sz w:val="22"/>
                <w:szCs w:val="22"/>
              </w:rPr>
              <w:t>protein_coding</w:t>
            </w:r>
            <w:proofErr w:type="spellEnd"/>
          </w:p>
        </w:tc>
      </w:tr>
      <w:tr w:rsidR="00BD15A2" w:rsidRPr="00BD15A2" w:rsidTr="00BD15A2">
        <w:trPr>
          <w:trHeight w:val="300"/>
          <w:jc w:val="center"/>
        </w:trPr>
        <w:tc>
          <w:tcPr>
            <w:tcW w:w="1286" w:type="dxa"/>
            <w:tcBorders>
              <w:top w:val="nil"/>
              <w:left w:val="nil"/>
              <w:bottom w:val="nil"/>
              <w:right w:val="nil"/>
            </w:tcBorders>
            <w:shd w:val="clear" w:color="auto" w:fill="auto"/>
            <w:noWrap/>
            <w:vAlign w:val="bottom"/>
            <w:hideMark/>
          </w:tcPr>
          <w:p w:rsidR="00BD15A2" w:rsidRPr="00BD15A2" w:rsidRDefault="00BD15A2" w:rsidP="00BD15A2">
            <w:pPr>
              <w:rPr>
                <w:rFonts w:asciiTheme="minorHAnsi" w:hAnsiTheme="minorHAnsi"/>
                <w:color w:val="000000"/>
                <w:sz w:val="22"/>
                <w:szCs w:val="22"/>
              </w:rPr>
            </w:pPr>
            <w:r w:rsidRPr="00BD15A2">
              <w:rPr>
                <w:rFonts w:asciiTheme="minorHAnsi" w:hAnsiTheme="minorHAnsi"/>
                <w:color w:val="000000"/>
                <w:sz w:val="22"/>
                <w:szCs w:val="22"/>
              </w:rPr>
              <w:t>PCDH11X</w:t>
            </w:r>
          </w:p>
        </w:tc>
        <w:tc>
          <w:tcPr>
            <w:tcW w:w="1109" w:type="dxa"/>
            <w:tcBorders>
              <w:top w:val="nil"/>
              <w:left w:val="nil"/>
              <w:bottom w:val="nil"/>
              <w:right w:val="nil"/>
            </w:tcBorders>
            <w:shd w:val="clear" w:color="auto" w:fill="auto"/>
            <w:noWrap/>
            <w:vAlign w:val="bottom"/>
            <w:hideMark/>
          </w:tcPr>
          <w:p w:rsidR="00BD15A2" w:rsidRPr="00BD15A2" w:rsidRDefault="00BD15A2" w:rsidP="00BD15A2">
            <w:pPr>
              <w:jc w:val="right"/>
              <w:rPr>
                <w:rFonts w:asciiTheme="minorHAnsi" w:hAnsiTheme="minorHAnsi"/>
                <w:color w:val="000000"/>
                <w:sz w:val="22"/>
                <w:szCs w:val="22"/>
              </w:rPr>
            </w:pPr>
            <w:r w:rsidRPr="00BD15A2">
              <w:rPr>
                <w:rFonts w:asciiTheme="minorHAnsi" w:hAnsiTheme="minorHAnsi"/>
                <w:color w:val="000000"/>
                <w:sz w:val="22"/>
                <w:szCs w:val="22"/>
              </w:rPr>
              <w:t>91347968</w:t>
            </w:r>
          </w:p>
        </w:tc>
        <w:tc>
          <w:tcPr>
            <w:tcW w:w="1060" w:type="dxa"/>
            <w:tcBorders>
              <w:top w:val="nil"/>
              <w:left w:val="nil"/>
              <w:bottom w:val="nil"/>
              <w:right w:val="nil"/>
            </w:tcBorders>
            <w:shd w:val="clear" w:color="auto" w:fill="auto"/>
            <w:noWrap/>
            <w:vAlign w:val="bottom"/>
            <w:hideMark/>
          </w:tcPr>
          <w:p w:rsidR="00BD15A2" w:rsidRPr="00BD15A2" w:rsidRDefault="00BD15A2" w:rsidP="00BD15A2">
            <w:pPr>
              <w:jc w:val="right"/>
              <w:rPr>
                <w:rFonts w:asciiTheme="minorHAnsi" w:hAnsiTheme="minorHAnsi"/>
                <w:color w:val="000000"/>
                <w:sz w:val="22"/>
                <w:szCs w:val="22"/>
              </w:rPr>
            </w:pPr>
            <w:r w:rsidRPr="00BD15A2">
              <w:rPr>
                <w:rFonts w:asciiTheme="minorHAnsi" w:hAnsiTheme="minorHAnsi"/>
                <w:color w:val="000000"/>
                <w:sz w:val="22"/>
                <w:szCs w:val="22"/>
              </w:rPr>
              <w:t>6,894997</w:t>
            </w:r>
          </w:p>
        </w:tc>
        <w:tc>
          <w:tcPr>
            <w:tcW w:w="1060" w:type="dxa"/>
            <w:tcBorders>
              <w:top w:val="nil"/>
              <w:left w:val="nil"/>
              <w:bottom w:val="nil"/>
              <w:right w:val="nil"/>
            </w:tcBorders>
            <w:shd w:val="clear" w:color="auto" w:fill="auto"/>
            <w:noWrap/>
            <w:vAlign w:val="bottom"/>
            <w:hideMark/>
          </w:tcPr>
          <w:p w:rsidR="00BD15A2" w:rsidRPr="00BD15A2" w:rsidRDefault="00BD15A2" w:rsidP="00BD15A2">
            <w:pPr>
              <w:jc w:val="right"/>
              <w:rPr>
                <w:rFonts w:asciiTheme="minorHAnsi" w:hAnsiTheme="minorHAnsi"/>
                <w:color w:val="000000"/>
                <w:sz w:val="22"/>
                <w:szCs w:val="22"/>
              </w:rPr>
            </w:pPr>
            <w:r w:rsidRPr="00BD15A2">
              <w:rPr>
                <w:rFonts w:asciiTheme="minorHAnsi" w:hAnsiTheme="minorHAnsi"/>
                <w:color w:val="000000"/>
                <w:sz w:val="22"/>
                <w:szCs w:val="22"/>
              </w:rPr>
              <w:t>11,26869</w:t>
            </w:r>
          </w:p>
        </w:tc>
        <w:tc>
          <w:tcPr>
            <w:tcW w:w="1578" w:type="dxa"/>
            <w:tcBorders>
              <w:top w:val="nil"/>
              <w:left w:val="nil"/>
              <w:bottom w:val="nil"/>
              <w:right w:val="nil"/>
            </w:tcBorders>
            <w:shd w:val="clear" w:color="auto" w:fill="auto"/>
            <w:noWrap/>
            <w:vAlign w:val="bottom"/>
            <w:hideMark/>
          </w:tcPr>
          <w:p w:rsidR="00BD15A2" w:rsidRPr="00BD15A2" w:rsidRDefault="00BD15A2" w:rsidP="00BD15A2">
            <w:pPr>
              <w:rPr>
                <w:rFonts w:asciiTheme="minorHAnsi" w:hAnsiTheme="minorHAnsi"/>
                <w:color w:val="000000"/>
                <w:sz w:val="22"/>
                <w:szCs w:val="22"/>
              </w:rPr>
            </w:pPr>
            <w:proofErr w:type="spellStart"/>
            <w:r w:rsidRPr="00BD15A2">
              <w:rPr>
                <w:rFonts w:asciiTheme="minorHAnsi" w:hAnsiTheme="minorHAnsi"/>
                <w:color w:val="000000"/>
                <w:sz w:val="22"/>
                <w:szCs w:val="22"/>
              </w:rPr>
              <w:t>protein_coding</w:t>
            </w:r>
            <w:proofErr w:type="spellEnd"/>
          </w:p>
        </w:tc>
      </w:tr>
      <w:tr w:rsidR="00BD15A2" w:rsidRPr="00BD15A2" w:rsidTr="00BD15A2">
        <w:trPr>
          <w:trHeight w:val="300"/>
          <w:jc w:val="center"/>
        </w:trPr>
        <w:tc>
          <w:tcPr>
            <w:tcW w:w="1286" w:type="dxa"/>
            <w:tcBorders>
              <w:top w:val="nil"/>
              <w:left w:val="nil"/>
              <w:bottom w:val="nil"/>
              <w:right w:val="nil"/>
            </w:tcBorders>
            <w:shd w:val="clear" w:color="auto" w:fill="auto"/>
            <w:noWrap/>
            <w:vAlign w:val="bottom"/>
            <w:hideMark/>
          </w:tcPr>
          <w:p w:rsidR="00BD15A2" w:rsidRPr="00BD15A2" w:rsidRDefault="00BD15A2" w:rsidP="00BD15A2">
            <w:pPr>
              <w:rPr>
                <w:rFonts w:asciiTheme="minorHAnsi" w:hAnsiTheme="minorHAnsi"/>
                <w:color w:val="000000"/>
                <w:sz w:val="22"/>
                <w:szCs w:val="22"/>
              </w:rPr>
            </w:pPr>
            <w:r w:rsidRPr="00BD15A2">
              <w:rPr>
                <w:rFonts w:asciiTheme="minorHAnsi" w:hAnsiTheme="minorHAnsi"/>
                <w:color w:val="000000"/>
                <w:sz w:val="22"/>
                <w:szCs w:val="22"/>
              </w:rPr>
              <w:t>DYNLT3</w:t>
            </w:r>
          </w:p>
        </w:tc>
        <w:tc>
          <w:tcPr>
            <w:tcW w:w="1109" w:type="dxa"/>
            <w:tcBorders>
              <w:top w:val="nil"/>
              <w:left w:val="nil"/>
              <w:bottom w:val="nil"/>
              <w:right w:val="nil"/>
            </w:tcBorders>
            <w:shd w:val="clear" w:color="auto" w:fill="auto"/>
            <w:noWrap/>
            <w:vAlign w:val="bottom"/>
            <w:hideMark/>
          </w:tcPr>
          <w:p w:rsidR="00BD15A2" w:rsidRPr="00BD15A2" w:rsidRDefault="00BD15A2" w:rsidP="00BD15A2">
            <w:pPr>
              <w:jc w:val="right"/>
              <w:rPr>
                <w:rFonts w:asciiTheme="minorHAnsi" w:hAnsiTheme="minorHAnsi"/>
                <w:color w:val="000000"/>
                <w:sz w:val="22"/>
                <w:szCs w:val="22"/>
              </w:rPr>
            </w:pPr>
            <w:r w:rsidRPr="00BD15A2">
              <w:rPr>
                <w:rFonts w:asciiTheme="minorHAnsi" w:hAnsiTheme="minorHAnsi"/>
                <w:color w:val="000000"/>
                <w:sz w:val="22"/>
                <w:szCs w:val="22"/>
              </w:rPr>
              <w:t>37698495</w:t>
            </w:r>
          </w:p>
        </w:tc>
        <w:tc>
          <w:tcPr>
            <w:tcW w:w="1060" w:type="dxa"/>
            <w:tcBorders>
              <w:top w:val="nil"/>
              <w:left w:val="nil"/>
              <w:bottom w:val="nil"/>
              <w:right w:val="nil"/>
            </w:tcBorders>
            <w:shd w:val="clear" w:color="auto" w:fill="auto"/>
            <w:noWrap/>
            <w:vAlign w:val="bottom"/>
            <w:hideMark/>
          </w:tcPr>
          <w:p w:rsidR="00BD15A2" w:rsidRPr="00BD15A2" w:rsidRDefault="00BD15A2" w:rsidP="00BD15A2">
            <w:pPr>
              <w:jc w:val="right"/>
              <w:rPr>
                <w:rFonts w:asciiTheme="minorHAnsi" w:hAnsiTheme="minorHAnsi"/>
                <w:color w:val="000000"/>
                <w:sz w:val="22"/>
                <w:szCs w:val="22"/>
              </w:rPr>
            </w:pPr>
            <w:r w:rsidRPr="00BD15A2">
              <w:rPr>
                <w:rFonts w:asciiTheme="minorHAnsi" w:hAnsiTheme="minorHAnsi"/>
                <w:color w:val="000000"/>
                <w:sz w:val="22"/>
                <w:szCs w:val="22"/>
              </w:rPr>
              <w:t>6,850401</w:t>
            </w:r>
          </w:p>
        </w:tc>
        <w:tc>
          <w:tcPr>
            <w:tcW w:w="1060" w:type="dxa"/>
            <w:tcBorders>
              <w:top w:val="nil"/>
              <w:left w:val="nil"/>
              <w:bottom w:val="nil"/>
              <w:right w:val="nil"/>
            </w:tcBorders>
            <w:shd w:val="clear" w:color="auto" w:fill="auto"/>
            <w:noWrap/>
            <w:vAlign w:val="bottom"/>
            <w:hideMark/>
          </w:tcPr>
          <w:p w:rsidR="00BD15A2" w:rsidRPr="00BD15A2" w:rsidRDefault="00BD15A2" w:rsidP="00BD15A2">
            <w:pPr>
              <w:jc w:val="right"/>
              <w:rPr>
                <w:rFonts w:asciiTheme="minorHAnsi" w:hAnsiTheme="minorHAnsi"/>
                <w:color w:val="000000"/>
                <w:sz w:val="22"/>
                <w:szCs w:val="22"/>
              </w:rPr>
            </w:pPr>
            <w:r w:rsidRPr="00BD15A2">
              <w:rPr>
                <w:rFonts w:asciiTheme="minorHAnsi" w:hAnsiTheme="minorHAnsi"/>
                <w:color w:val="000000"/>
                <w:sz w:val="22"/>
                <w:szCs w:val="22"/>
              </w:rPr>
              <w:t>11,13287</w:t>
            </w:r>
          </w:p>
        </w:tc>
        <w:tc>
          <w:tcPr>
            <w:tcW w:w="1578" w:type="dxa"/>
            <w:tcBorders>
              <w:top w:val="nil"/>
              <w:left w:val="nil"/>
              <w:bottom w:val="nil"/>
              <w:right w:val="nil"/>
            </w:tcBorders>
            <w:shd w:val="clear" w:color="auto" w:fill="auto"/>
            <w:noWrap/>
            <w:vAlign w:val="bottom"/>
            <w:hideMark/>
          </w:tcPr>
          <w:p w:rsidR="00BD15A2" w:rsidRPr="00BD15A2" w:rsidRDefault="00BD15A2" w:rsidP="00BD15A2">
            <w:pPr>
              <w:rPr>
                <w:rFonts w:asciiTheme="minorHAnsi" w:hAnsiTheme="minorHAnsi"/>
                <w:color w:val="000000"/>
                <w:sz w:val="22"/>
                <w:szCs w:val="22"/>
              </w:rPr>
            </w:pPr>
            <w:proofErr w:type="spellStart"/>
            <w:r w:rsidRPr="00BD15A2">
              <w:rPr>
                <w:rFonts w:asciiTheme="minorHAnsi" w:hAnsiTheme="minorHAnsi"/>
                <w:color w:val="000000"/>
                <w:sz w:val="22"/>
                <w:szCs w:val="22"/>
              </w:rPr>
              <w:t>protein_coding</w:t>
            </w:r>
            <w:proofErr w:type="spellEnd"/>
          </w:p>
        </w:tc>
      </w:tr>
      <w:tr w:rsidR="00BD15A2" w:rsidRPr="00BD15A2" w:rsidTr="00BD15A2">
        <w:trPr>
          <w:trHeight w:val="300"/>
          <w:jc w:val="center"/>
        </w:trPr>
        <w:tc>
          <w:tcPr>
            <w:tcW w:w="1286" w:type="dxa"/>
            <w:tcBorders>
              <w:top w:val="nil"/>
              <w:left w:val="nil"/>
              <w:bottom w:val="nil"/>
              <w:right w:val="nil"/>
            </w:tcBorders>
            <w:shd w:val="clear" w:color="auto" w:fill="auto"/>
            <w:noWrap/>
            <w:vAlign w:val="bottom"/>
            <w:hideMark/>
          </w:tcPr>
          <w:p w:rsidR="00BD15A2" w:rsidRPr="00BD15A2" w:rsidRDefault="00BD15A2" w:rsidP="00BD15A2">
            <w:pPr>
              <w:rPr>
                <w:rFonts w:asciiTheme="minorHAnsi" w:hAnsiTheme="minorHAnsi"/>
                <w:color w:val="000000"/>
                <w:sz w:val="22"/>
                <w:szCs w:val="22"/>
              </w:rPr>
            </w:pPr>
            <w:r w:rsidRPr="00BD15A2">
              <w:rPr>
                <w:rFonts w:asciiTheme="minorHAnsi" w:hAnsiTheme="minorHAnsi"/>
                <w:color w:val="000000"/>
                <w:sz w:val="22"/>
                <w:szCs w:val="22"/>
              </w:rPr>
              <w:t>TM4SF2</w:t>
            </w:r>
          </w:p>
        </w:tc>
        <w:tc>
          <w:tcPr>
            <w:tcW w:w="1109" w:type="dxa"/>
            <w:tcBorders>
              <w:top w:val="nil"/>
              <w:left w:val="nil"/>
              <w:bottom w:val="nil"/>
              <w:right w:val="nil"/>
            </w:tcBorders>
            <w:shd w:val="clear" w:color="auto" w:fill="auto"/>
            <w:noWrap/>
            <w:vAlign w:val="bottom"/>
            <w:hideMark/>
          </w:tcPr>
          <w:p w:rsidR="00BD15A2" w:rsidRPr="00BD15A2" w:rsidRDefault="00BD15A2" w:rsidP="00BD15A2">
            <w:pPr>
              <w:jc w:val="right"/>
              <w:rPr>
                <w:rFonts w:asciiTheme="minorHAnsi" w:hAnsiTheme="minorHAnsi"/>
                <w:color w:val="000000"/>
                <w:sz w:val="22"/>
                <w:szCs w:val="22"/>
              </w:rPr>
            </w:pPr>
            <w:r w:rsidRPr="00BD15A2">
              <w:rPr>
                <w:rFonts w:asciiTheme="minorHAnsi" w:hAnsiTheme="minorHAnsi"/>
                <w:color w:val="000000"/>
                <w:sz w:val="22"/>
                <w:szCs w:val="22"/>
              </w:rPr>
              <w:t>37698495</w:t>
            </w:r>
          </w:p>
        </w:tc>
        <w:tc>
          <w:tcPr>
            <w:tcW w:w="1060" w:type="dxa"/>
            <w:tcBorders>
              <w:top w:val="nil"/>
              <w:left w:val="nil"/>
              <w:bottom w:val="nil"/>
              <w:right w:val="nil"/>
            </w:tcBorders>
            <w:shd w:val="clear" w:color="auto" w:fill="auto"/>
            <w:noWrap/>
            <w:vAlign w:val="bottom"/>
            <w:hideMark/>
          </w:tcPr>
          <w:p w:rsidR="00BD15A2" w:rsidRPr="00BD15A2" w:rsidRDefault="00BD15A2" w:rsidP="00BD15A2">
            <w:pPr>
              <w:jc w:val="right"/>
              <w:rPr>
                <w:rFonts w:asciiTheme="minorHAnsi" w:hAnsiTheme="minorHAnsi"/>
                <w:color w:val="000000"/>
                <w:sz w:val="22"/>
                <w:szCs w:val="22"/>
              </w:rPr>
            </w:pPr>
            <w:r w:rsidRPr="00BD15A2">
              <w:rPr>
                <w:rFonts w:asciiTheme="minorHAnsi" w:hAnsiTheme="minorHAnsi"/>
                <w:color w:val="000000"/>
                <w:sz w:val="22"/>
                <w:szCs w:val="22"/>
              </w:rPr>
              <w:t>6,850401</w:t>
            </w:r>
          </w:p>
        </w:tc>
        <w:tc>
          <w:tcPr>
            <w:tcW w:w="1060" w:type="dxa"/>
            <w:tcBorders>
              <w:top w:val="nil"/>
              <w:left w:val="nil"/>
              <w:bottom w:val="nil"/>
              <w:right w:val="nil"/>
            </w:tcBorders>
            <w:shd w:val="clear" w:color="auto" w:fill="auto"/>
            <w:noWrap/>
            <w:vAlign w:val="bottom"/>
            <w:hideMark/>
          </w:tcPr>
          <w:p w:rsidR="00BD15A2" w:rsidRPr="00BD15A2" w:rsidRDefault="00BD15A2" w:rsidP="00BD15A2">
            <w:pPr>
              <w:jc w:val="right"/>
              <w:rPr>
                <w:rFonts w:asciiTheme="minorHAnsi" w:hAnsiTheme="minorHAnsi"/>
                <w:color w:val="000000"/>
                <w:sz w:val="22"/>
                <w:szCs w:val="22"/>
              </w:rPr>
            </w:pPr>
            <w:r w:rsidRPr="00BD15A2">
              <w:rPr>
                <w:rFonts w:asciiTheme="minorHAnsi" w:hAnsiTheme="minorHAnsi"/>
                <w:color w:val="000000"/>
                <w:sz w:val="22"/>
                <w:szCs w:val="22"/>
              </w:rPr>
              <w:t>11,13287</w:t>
            </w:r>
          </w:p>
        </w:tc>
        <w:tc>
          <w:tcPr>
            <w:tcW w:w="1578" w:type="dxa"/>
            <w:tcBorders>
              <w:top w:val="nil"/>
              <w:left w:val="nil"/>
              <w:bottom w:val="nil"/>
              <w:right w:val="nil"/>
            </w:tcBorders>
            <w:shd w:val="clear" w:color="auto" w:fill="auto"/>
            <w:noWrap/>
            <w:vAlign w:val="bottom"/>
            <w:hideMark/>
          </w:tcPr>
          <w:p w:rsidR="00BD15A2" w:rsidRPr="00BD15A2" w:rsidRDefault="00BD15A2" w:rsidP="00BD15A2">
            <w:pPr>
              <w:rPr>
                <w:rFonts w:asciiTheme="minorHAnsi" w:hAnsiTheme="minorHAnsi"/>
                <w:color w:val="000000"/>
                <w:sz w:val="22"/>
                <w:szCs w:val="22"/>
              </w:rPr>
            </w:pPr>
            <w:proofErr w:type="spellStart"/>
            <w:r w:rsidRPr="00BD15A2">
              <w:rPr>
                <w:rFonts w:asciiTheme="minorHAnsi" w:hAnsiTheme="minorHAnsi"/>
                <w:color w:val="000000"/>
                <w:sz w:val="22"/>
                <w:szCs w:val="22"/>
              </w:rPr>
              <w:t>protein_coding</w:t>
            </w:r>
            <w:proofErr w:type="spellEnd"/>
          </w:p>
        </w:tc>
      </w:tr>
    </w:tbl>
    <w:p w:rsidR="00BD15A2" w:rsidRPr="00BD15A2" w:rsidRDefault="00BD15A2" w:rsidP="009C4FD8">
      <w:pPr>
        <w:keepNext/>
        <w:spacing w:line="276" w:lineRule="auto"/>
        <w:jc w:val="center"/>
        <w:rPr>
          <w:rFonts w:asciiTheme="minorHAnsi" w:hAnsiTheme="minorHAnsi"/>
          <w:lang w:val="en-US"/>
        </w:rPr>
      </w:pPr>
    </w:p>
    <w:p w:rsidR="00BD15A2" w:rsidRPr="00BD15A2" w:rsidRDefault="00BD15A2" w:rsidP="009C4FD8">
      <w:pPr>
        <w:keepNext/>
        <w:spacing w:line="276" w:lineRule="auto"/>
        <w:jc w:val="center"/>
        <w:rPr>
          <w:rFonts w:asciiTheme="minorHAnsi" w:hAnsiTheme="minorHAnsi"/>
          <w:lang w:val="en-US"/>
        </w:rPr>
      </w:pPr>
    </w:p>
    <w:p w:rsidR="00BD15A2" w:rsidRPr="00BD15A2" w:rsidRDefault="00BD15A2" w:rsidP="009C4FD8">
      <w:pPr>
        <w:keepNext/>
        <w:spacing w:line="276" w:lineRule="auto"/>
        <w:jc w:val="center"/>
        <w:rPr>
          <w:rFonts w:asciiTheme="minorHAnsi" w:hAnsiTheme="minorHAnsi"/>
          <w:lang w:val="en-US"/>
        </w:rPr>
      </w:pPr>
    </w:p>
    <w:p w:rsidR="009C4FD8" w:rsidRPr="00BD15A2" w:rsidRDefault="001956DF" w:rsidP="009C4FD8">
      <w:pPr>
        <w:keepNext/>
        <w:spacing w:line="276" w:lineRule="auto"/>
        <w:jc w:val="center"/>
        <w:rPr>
          <w:rFonts w:asciiTheme="minorHAnsi" w:hAnsiTheme="minorHAnsi"/>
        </w:rPr>
      </w:pPr>
      <w:r w:rsidRPr="00BD15A2">
        <w:rPr>
          <w:rFonts w:asciiTheme="minorHAnsi" w:hAnsiTheme="minorHAnsi"/>
          <w:noProof/>
          <w:lang w:val="en-US"/>
        </w:rPr>
        <w:drawing>
          <wp:inline distT="0" distB="0" distL="0" distR="0">
            <wp:extent cx="4041423" cy="404142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e ihs.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078844" cy="4078844"/>
                    </a:xfrm>
                    <a:prstGeom prst="rect">
                      <a:avLst/>
                    </a:prstGeom>
                  </pic:spPr>
                </pic:pic>
              </a:graphicData>
            </a:graphic>
          </wp:inline>
        </w:drawing>
      </w:r>
    </w:p>
    <w:p w:rsidR="0016257C" w:rsidRPr="00BD15A2" w:rsidRDefault="009C4FD8" w:rsidP="009C4FD8">
      <w:pPr>
        <w:pStyle w:val="Caption"/>
        <w:jc w:val="center"/>
        <w:rPr>
          <w:noProof/>
          <w:lang w:val="en-US"/>
        </w:rPr>
      </w:pPr>
      <w:r w:rsidRPr="00BD15A2">
        <w:rPr>
          <w:lang w:val="en-US"/>
        </w:rPr>
        <w:t xml:space="preserve">Figure </w:t>
      </w:r>
      <w:r w:rsidRPr="00BD15A2">
        <w:fldChar w:fldCharType="begin"/>
      </w:r>
      <w:r w:rsidRPr="00BD15A2">
        <w:rPr>
          <w:lang w:val="en-US"/>
        </w:rPr>
        <w:instrText xml:space="preserve"> SEQ Figure \* ARABIC </w:instrText>
      </w:r>
      <w:r w:rsidRPr="00BD15A2">
        <w:fldChar w:fldCharType="separate"/>
      </w:r>
      <w:r w:rsidRPr="00BD15A2">
        <w:rPr>
          <w:noProof/>
          <w:lang w:val="en-US"/>
        </w:rPr>
        <w:t>3</w:t>
      </w:r>
      <w:r w:rsidRPr="00BD15A2">
        <w:fldChar w:fldCharType="end"/>
      </w:r>
      <w:r w:rsidRPr="00BD15A2">
        <w:rPr>
          <w:lang w:val="en-US"/>
        </w:rPr>
        <w:t xml:space="preserve">: </w:t>
      </w:r>
      <w:proofErr w:type="spellStart"/>
      <w:r w:rsidRPr="00BD15A2">
        <w:rPr>
          <w:lang w:val="en-US"/>
        </w:rPr>
        <w:t>iHS</w:t>
      </w:r>
      <w:proofErr w:type="spellEnd"/>
      <w:r w:rsidRPr="00BD15A2">
        <w:rPr>
          <w:lang w:val="en-US"/>
        </w:rPr>
        <w:t xml:space="preserve"> and associated p-values for the </w:t>
      </w:r>
      <w:proofErr w:type="spellStart"/>
      <w:r w:rsidRPr="00BD15A2">
        <w:rPr>
          <w:lang w:val="en-US"/>
        </w:rPr>
        <w:t>Westeurasia</w:t>
      </w:r>
      <w:proofErr w:type="spellEnd"/>
      <w:r w:rsidRPr="00BD15A2">
        <w:rPr>
          <w:lang w:val="en-US"/>
        </w:rPr>
        <w:t xml:space="preserve"> population</w:t>
      </w:r>
    </w:p>
    <w:p w:rsidR="00BD15A2" w:rsidRPr="00BD15A2" w:rsidRDefault="00BD15A2" w:rsidP="00BD15A2">
      <w:pPr>
        <w:pStyle w:val="Caption"/>
        <w:keepNext/>
        <w:jc w:val="center"/>
        <w:rPr>
          <w:lang w:val="en-US"/>
        </w:rPr>
      </w:pPr>
      <w:r w:rsidRPr="00BD15A2">
        <w:rPr>
          <w:lang w:val="en-US"/>
        </w:rPr>
        <w:t xml:space="preserve">Table </w:t>
      </w:r>
      <w:r w:rsidRPr="00BD15A2">
        <w:fldChar w:fldCharType="begin"/>
      </w:r>
      <w:r w:rsidRPr="00BD15A2">
        <w:rPr>
          <w:lang w:val="en-US"/>
        </w:rPr>
        <w:instrText xml:space="preserve"> SEQ Table \* ARABIC </w:instrText>
      </w:r>
      <w:r w:rsidRPr="00BD15A2">
        <w:fldChar w:fldCharType="separate"/>
      </w:r>
      <w:r w:rsidRPr="00BD15A2">
        <w:rPr>
          <w:noProof/>
          <w:lang w:val="en-US"/>
        </w:rPr>
        <w:t>5</w:t>
      </w:r>
      <w:r w:rsidRPr="00BD15A2">
        <w:fldChar w:fldCharType="end"/>
      </w:r>
      <w:r w:rsidRPr="00BD15A2">
        <w:rPr>
          <w:lang w:val="en-US"/>
        </w:rPr>
        <w:t xml:space="preserve">: The 10 genes with the highest </w:t>
      </w:r>
      <w:proofErr w:type="spellStart"/>
      <w:r w:rsidRPr="00BD15A2">
        <w:rPr>
          <w:lang w:val="en-US"/>
        </w:rPr>
        <w:t>iHS</w:t>
      </w:r>
      <w:proofErr w:type="spellEnd"/>
      <w:r w:rsidRPr="00BD15A2">
        <w:rPr>
          <w:lang w:val="en-US"/>
        </w:rPr>
        <w:t xml:space="preserve"> in the </w:t>
      </w:r>
      <w:proofErr w:type="spellStart"/>
      <w:r w:rsidRPr="00BD15A2">
        <w:rPr>
          <w:lang w:val="en-US"/>
        </w:rPr>
        <w:t>Westeurasia</w:t>
      </w:r>
      <w:proofErr w:type="spellEnd"/>
      <w:r w:rsidRPr="00BD15A2">
        <w:rPr>
          <w:lang w:val="en-US"/>
        </w:rPr>
        <w:t xml:space="preserve"> population</w:t>
      </w:r>
    </w:p>
    <w:tbl>
      <w:tblPr>
        <w:tblpPr w:leftFromText="180" w:rightFromText="180" w:vertAnchor="text" w:tblpXSpec="center" w:tblpY="1"/>
        <w:tblOverlap w:val="never"/>
        <w:tblW w:w="6093" w:type="dxa"/>
        <w:jc w:val="center"/>
        <w:tblLook w:val="04A0" w:firstRow="1" w:lastRow="0" w:firstColumn="1" w:lastColumn="0" w:noHBand="0" w:noVBand="1"/>
      </w:tblPr>
      <w:tblGrid>
        <w:gridCol w:w="1286"/>
        <w:gridCol w:w="1109"/>
        <w:gridCol w:w="1060"/>
        <w:gridCol w:w="1060"/>
        <w:gridCol w:w="1578"/>
      </w:tblGrid>
      <w:tr w:rsidR="00BD15A2" w:rsidRPr="00BD15A2" w:rsidTr="00BD15A2">
        <w:trPr>
          <w:trHeight w:val="300"/>
          <w:jc w:val="center"/>
        </w:trPr>
        <w:tc>
          <w:tcPr>
            <w:tcW w:w="1286" w:type="dxa"/>
            <w:tcBorders>
              <w:top w:val="nil"/>
              <w:left w:val="nil"/>
              <w:bottom w:val="nil"/>
              <w:right w:val="nil"/>
            </w:tcBorders>
            <w:shd w:val="clear" w:color="auto" w:fill="auto"/>
            <w:noWrap/>
            <w:vAlign w:val="bottom"/>
            <w:hideMark/>
          </w:tcPr>
          <w:p w:rsidR="00BD15A2" w:rsidRPr="00BD15A2" w:rsidRDefault="00BD15A2" w:rsidP="00BD15A2">
            <w:pPr>
              <w:rPr>
                <w:rFonts w:asciiTheme="minorHAnsi" w:hAnsiTheme="minorHAnsi"/>
                <w:b/>
                <w:bCs/>
                <w:color w:val="000000"/>
                <w:sz w:val="22"/>
                <w:szCs w:val="22"/>
              </w:rPr>
            </w:pPr>
            <w:proofErr w:type="spellStart"/>
            <w:r w:rsidRPr="00BD15A2">
              <w:rPr>
                <w:rFonts w:asciiTheme="minorHAnsi" w:hAnsiTheme="minorHAnsi"/>
                <w:b/>
                <w:bCs/>
                <w:color w:val="000000"/>
                <w:sz w:val="22"/>
                <w:szCs w:val="22"/>
              </w:rPr>
              <w:t>gene_name</w:t>
            </w:r>
            <w:proofErr w:type="spellEnd"/>
          </w:p>
        </w:tc>
        <w:tc>
          <w:tcPr>
            <w:tcW w:w="1109" w:type="dxa"/>
            <w:tcBorders>
              <w:top w:val="nil"/>
              <w:left w:val="nil"/>
              <w:bottom w:val="nil"/>
              <w:right w:val="nil"/>
            </w:tcBorders>
            <w:shd w:val="clear" w:color="auto" w:fill="auto"/>
            <w:noWrap/>
            <w:vAlign w:val="bottom"/>
            <w:hideMark/>
          </w:tcPr>
          <w:p w:rsidR="00BD15A2" w:rsidRPr="00BD15A2" w:rsidRDefault="00BD15A2" w:rsidP="00BD15A2">
            <w:pPr>
              <w:rPr>
                <w:rFonts w:asciiTheme="minorHAnsi" w:hAnsiTheme="minorHAnsi"/>
                <w:b/>
                <w:bCs/>
                <w:color w:val="000000"/>
                <w:sz w:val="22"/>
                <w:szCs w:val="22"/>
              </w:rPr>
            </w:pPr>
            <w:r w:rsidRPr="00BD15A2">
              <w:rPr>
                <w:rFonts w:asciiTheme="minorHAnsi" w:hAnsiTheme="minorHAnsi"/>
                <w:b/>
                <w:bCs/>
                <w:color w:val="000000"/>
                <w:sz w:val="22"/>
                <w:szCs w:val="22"/>
              </w:rPr>
              <w:t>position</w:t>
            </w:r>
          </w:p>
        </w:tc>
        <w:tc>
          <w:tcPr>
            <w:tcW w:w="1060" w:type="dxa"/>
            <w:tcBorders>
              <w:top w:val="nil"/>
              <w:left w:val="nil"/>
              <w:bottom w:val="nil"/>
              <w:right w:val="nil"/>
            </w:tcBorders>
            <w:shd w:val="clear" w:color="auto" w:fill="auto"/>
            <w:noWrap/>
            <w:vAlign w:val="bottom"/>
            <w:hideMark/>
          </w:tcPr>
          <w:p w:rsidR="00BD15A2" w:rsidRPr="00BD15A2" w:rsidRDefault="00BD15A2" w:rsidP="00BD15A2">
            <w:pPr>
              <w:rPr>
                <w:rFonts w:asciiTheme="minorHAnsi" w:hAnsiTheme="minorHAnsi"/>
                <w:b/>
                <w:bCs/>
                <w:color w:val="000000"/>
                <w:sz w:val="22"/>
                <w:szCs w:val="22"/>
              </w:rPr>
            </w:pPr>
            <w:proofErr w:type="spellStart"/>
            <w:r w:rsidRPr="00BD15A2">
              <w:rPr>
                <w:rFonts w:asciiTheme="minorHAnsi" w:hAnsiTheme="minorHAnsi"/>
                <w:b/>
                <w:bCs/>
                <w:color w:val="000000"/>
                <w:sz w:val="22"/>
                <w:szCs w:val="22"/>
              </w:rPr>
              <w:t>iHS</w:t>
            </w:r>
            <w:proofErr w:type="spellEnd"/>
          </w:p>
        </w:tc>
        <w:tc>
          <w:tcPr>
            <w:tcW w:w="1060" w:type="dxa"/>
            <w:tcBorders>
              <w:top w:val="nil"/>
              <w:left w:val="nil"/>
              <w:bottom w:val="nil"/>
              <w:right w:val="nil"/>
            </w:tcBorders>
            <w:shd w:val="clear" w:color="auto" w:fill="auto"/>
            <w:noWrap/>
            <w:vAlign w:val="bottom"/>
            <w:hideMark/>
          </w:tcPr>
          <w:p w:rsidR="00BD15A2" w:rsidRPr="00BD15A2" w:rsidRDefault="00BD15A2" w:rsidP="00BD15A2">
            <w:pPr>
              <w:rPr>
                <w:rFonts w:asciiTheme="minorHAnsi" w:hAnsiTheme="minorHAnsi"/>
                <w:b/>
                <w:bCs/>
                <w:color w:val="000000"/>
                <w:sz w:val="22"/>
                <w:szCs w:val="22"/>
              </w:rPr>
            </w:pPr>
            <w:proofErr w:type="spellStart"/>
            <w:r w:rsidRPr="00BD15A2">
              <w:rPr>
                <w:rFonts w:asciiTheme="minorHAnsi" w:hAnsiTheme="minorHAnsi"/>
                <w:b/>
                <w:bCs/>
                <w:color w:val="000000"/>
                <w:sz w:val="22"/>
                <w:szCs w:val="22"/>
              </w:rPr>
              <w:t>ppval</w:t>
            </w:r>
            <w:proofErr w:type="spellEnd"/>
          </w:p>
        </w:tc>
        <w:tc>
          <w:tcPr>
            <w:tcW w:w="1578" w:type="dxa"/>
            <w:tcBorders>
              <w:top w:val="nil"/>
              <w:left w:val="nil"/>
              <w:bottom w:val="nil"/>
              <w:right w:val="nil"/>
            </w:tcBorders>
            <w:shd w:val="clear" w:color="auto" w:fill="auto"/>
            <w:noWrap/>
            <w:vAlign w:val="bottom"/>
            <w:hideMark/>
          </w:tcPr>
          <w:p w:rsidR="00BD15A2" w:rsidRPr="00BD15A2" w:rsidRDefault="00BD15A2" w:rsidP="00BD15A2">
            <w:pPr>
              <w:rPr>
                <w:rFonts w:asciiTheme="minorHAnsi" w:hAnsiTheme="minorHAnsi"/>
                <w:b/>
                <w:bCs/>
                <w:color w:val="000000"/>
                <w:sz w:val="22"/>
                <w:szCs w:val="22"/>
              </w:rPr>
            </w:pPr>
            <w:proofErr w:type="spellStart"/>
            <w:r w:rsidRPr="00BD15A2">
              <w:rPr>
                <w:rFonts w:asciiTheme="minorHAnsi" w:hAnsiTheme="minorHAnsi"/>
                <w:b/>
                <w:bCs/>
                <w:color w:val="000000"/>
                <w:sz w:val="22"/>
                <w:szCs w:val="22"/>
              </w:rPr>
              <w:t>gene_type</w:t>
            </w:r>
            <w:proofErr w:type="spellEnd"/>
          </w:p>
        </w:tc>
      </w:tr>
      <w:tr w:rsidR="00BD15A2" w:rsidRPr="00BD15A2" w:rsidTr="00BD15A2">
        <w:trPr>
          <w:trHeight w:val="300"/>
          <w:jc w:val="center"/>
        </w:trPr>
        <w:tc>
          <w:tcPr>
            <w:tcW w:w="1286" w:type="dxa"/>
            <w:tcBorders>
              <w:top w:val="nil"/>
              <w:left w:val="nil"/>
              <w:bottom w:val="nil"/>
              <w:right w:val="nil"/>
            </w:tcBorders>
            <w:shd w:val="clear" w:color="auto" w:fill="auto"/>
            <w:noWrap/>
            <w:vAlign w:val="bottom"/>
            <w:hideMark/>
          </w:tcPr>
          <w:p w:rsidR="00BD15A2" w:rsidRPr="00BD15A2" w:rsidRDefault="00BD15A2" w:rsidP="00BD15A2">
            <w:pPr>
              <w:rPr>
                <w:rFonts w:asciiTheme="minorHAnsi" w:hAnsiTheme="minorHAnsi"/>
                <w:color w:val="000000"/>
                <w:sz w:val="22"/>
                <w:szCs w:val="22"/>
              </w:rPr>
            </w:pPr>
            <w:r w:rsidRPr="00BD15A2">
              <w:rPr>
                <w:rFonts w:asciiTheme="minorHAnsi" w:hAnsiTheme="minorHAnsi"/>
                <w:color w:val="000000"/>
                <w:sz w:val="22"/>
                <w:szCs w:val="22"/>
              </w:rPr>
              <w:t>PCDH11X</w:t>
            </w:r>
          </w:p>
        </w:tc>
        <w:tc>
          <w:tcPr>
            <w:tcW w:w="1109" w:type="dxa"/>
            <w:tcBorders>
              <w:top w:val="nil"/>
              <w:left w:val="nil"/>
              <w:bottom w:val="nil"/>
              <w:right w:val="nil"/>
            </w:tcBorders>
            <w:shd w:val="clear" w:color="auto" w:fill="auto"/>
            <w:noWrap/>
            <w:vAlign w:val="bottom"/>
            <w:hideMark/>
          </w:tcPr>
          <w:p w:rsidR="00BD15A2" w:rsidRPr="00BD15A2" w:rsidRDefault="00BD15A2" w:rsidP="00BD15A2">
            <w:pPr>
              <w:jc w:val="right"/>
              <w:rPr>
                <w:rFonts w:asciiTheme="minorHAnsi" w:hAnsiTheme="minorHAnsi"/>
                <w:color w:val="000000"/>
                <w:sz w:val="22"/>
                <w:szCs w:val="22"/>
              </w:rPr>
            </w:pPr>
            <w:r w:rsidRPr="00BD15A2">
              <w:rPr>
                <w:rFonts w:asciiTheme="minorHAnsi" w:hAnsiTheme="minorHAnsi"/>
                <w:color w:val="000000"/>
                <w:sz w:val="22"/>
                <w:szCs w:val="22"/>
              </w:rPr>
              <w:t>91522531</w:t>
            </w:r>
          </w:p>
        </w:tc>
        <w:tc>
          <w:tcPr>
            <w:tcW w:w="1060" w:type="dxa"/>
            <w:tcBorders>
              <w:top w:val="nil"/>
              <w:left w:val="nil"/>
              <w:bottom w:val="nil"/>
              <w:right w:val="nil"/>
            </w:tcBorders>
            <w:shd w:val="clear" w:color="auto" w:fill="auto"/>
            <w:noWrap/>
            <w:vAlign w:val="bottom"/>
            <w:hideMark/>
          </w:tcPr>
          <w:p w:rsidR="00BD15A2" w:rsidRPr="00BD15A2" w:rsidRDefault="00BD15A2" w:rsidP="00BD15A2">
            <w:pPr>
              <w:jc w:val="right"/>
              <w:rPr>
                <w:rFonts w:asciiTheme="minorHAnsi" w:hAnsiTheme="minorHAnsi"/>
                <w:color w:val="000000"/>
                <w:sz w:val="22"/>
                <w:szCs w:val="22"/>
              </w:rPr>
            </w:pPr>
            <w:r w:rsidRPr="00BD15A2">
              <w:rPr>
                <w:rFonts w:asciiTheme="minorHAnsi" w:hAnsiTheme="minorHAnsi"/>
                <w:color w:val="000000"/>
                <w:sz w:val="22"/>
                <w:szCs w:val="22"/>
              </w:rPr>
              <w:t>4,24694</w:t>
            </w:r>
          </w:p>
        </w:tc>
        <w:tc>
          <w:tcPr>
            <w:tcW w:w="1060" w:type="dxa"/>
            <w:tcBorders>
              <w:top w:val="nil"/>
              <w:left w:val="nil"/>
              <w:bottom w:val="nil"/>
              <w:right w:val="nil"/>
            </w:tcBorders>
            <w:shd w:val="clear" w:color="auto" w:fill="auto"/>
            <w:noWrap/>
            <w:vAlign w:val="bottom"/>
            <w:hideMark/>
          </w:tcPr>
          <w:p w:rsidR="00BD15A2" w:rsidRPr="00BD15A2" w:rsidRDefault="00BD15A2" w:rsidP="00BD15A2">
            <w:pPr>
              <w:jc w:val="right"/>
              <w:rPr>
                <w:rFonts w:asciiTheme="minorHAnsi" w:hAnsiTheme="minorHAnsi"/>
                <w:color w:val="000000"/>
                <w:sz w:val="22"/>
                <w:szCs w:val="22"/>
              </w:rPr>
            </w:pPr>
            <w:r w:rsidRPr="00BD15A2">
              <w:rPr>
                <w:rFonts w:asciiTheme="minorHAnsi" w:hAnsiTheme="minorHAnsi"/>
                <w:color w:val="000000"/>
                <w:sz w:val="22"/>
                <w:szCs w:val="22"/>
              </w:rPr>
              <w:t>4,664121</w:t>
            </w:r>
          </w:p>
        </w:tc>
        <w:tc>
          <w:tcPr>
            <w:tcW w:w="1578" w:type="dxa"/>
            <w:tcBorders>
              <w:top w:val="nil"/>
              <w:left w:val="nil"/>
              <w:bottom w:val="nil"/>
              <w:right w:val="nil"/>
            </w:tcBorders>
            <w:shd w:val="clear" w:color="auto" w:fill="auto"/>
            <w:noWrap/>
            <w:vAlign w:val="bottom"/>
            <w:hideMark/>
          </w:tcPr>
          <w:p w:rsidR="00BD15A2" w:rsidRPr="00BD15A2" w:rsidRDefault="00BD15A2" w:rsidP="00BD15A2">
            <w:pPr>
              <w:rPr>
                <w:rFonts w:asciiTheme="minorHAnsi" w:hAnsiTheme="minorHAnsi"/>
                <w:color w:val="000000"/>
                <w:sz w:val="22"/>
                <w:szCs w:val="22"/>
              </w:rPr>
            </w:pPr>
            <w:proofErr w:type="spellStart"/>
            <w:r w:rsidRPr="00BD15A2">
              <w:rPr>
                <w:rFonts w:asciiTheme="minorHAnsi" w:hAnsiTheme="minorHAnsi"/>
                <w:color w:val="000000"/>
                <w:sz w:val="22"/>
                <w:szCs w:val="22"/>
              </w:rPr>
              <w:t>protein_coding</w:t>
            </w:r>
            <w:proofErr w:type="spellEnd"/>
          </w:p>
        </w:tc>
      </w:tr>
      <w:tr w:rsidR="00BD15A2" w:rsidRPr="00BD15A2" w:rsidTr="00BD15A2">
        <w:trPr>
          <w:trHeight w:val="300"/>
          <w:jc w:val="center"/>
        </w:trPr>
        <w:tc>
          <w:tcPr>
            <w:tcW w:w="1286" w:type="dxa"/>
            <w:tcBorders>
              <w:top w:val="nil"/>
              <w:left w:val="nil"/>
              <w:bottom w:val="nil"/>
              <w:right w:val="nil"/>
            </w:tcBorders>
            <w:shd w:val="clear" w:color="auto" w:fill="auto"/>
            <w:noWrap/>
            <w:vAlign w:val="bottom"/>
            <w:hideMark/>
          </w:tcPr>
          <w:p w:rsidR="00BD15A2" w:rsidRPr="00BD15A2" w:rsidRDefault="00BD15A2" w:rsidP="00BD15A2">
            <w:pPr>
              <w:rPr>
                <w:rFonts w:asciiTheme="minorHAnsi" w:hAnsiTheme="minorHAnsi"/>
                <w:color w:val="000000"/>
                <w:sz w:val="22"/>
                <w:szCs w:val="22"/>
              </w:rPr>
            </w:pPr>
            <w:r w:rsidRPr="00BD15A2">
              <w:rPr>
                <w:rFonts w:asciiTheme="minorHAnsi" w:hAnsiTheme="minorHAnsi"/>
                <w:color w:val="000000"/>
                <w:sz w:val="22"/>
                <w:szCs w:val="22"/>
              </w:rPr>
              <w:t>MID1</w:t>
            </w:r>
          </w:p>
        </w:tc>
        <w:tc>
          <w:tcPr>
            <w:tcW w:w="1109" w:type="dxa"/>
            <w:tcBorders>
              <w:top w:val="nil"/>
              <w:left w:val="nil"/>
              <w:bottom w:val="nil"/>
              <w:right w:val="nil"/>
            </w:tcBorders>
            <w:shd w:val="clear" w:color="auto" w:fill="auto"/>
            <w:noWrap/>
            <w:vAlign w:val="bottom"/>
            <w:hideMark/>
          </w:tcPr>
          <w:p w:rsidR="00BD15A2" w:rsidRPr="00BD15A2" w:rsidRDefault="00BD15A2" w:rsidP="00BD15A2">
            <w:pPr>
              <w:jc w:val="right"/>
              <w:rPr>
                <w:rFonts w:asciiTheme="minorHAnsi" w:hAnsiTheme="minorHAnsi"/>
                <w:color w:val="000000"/>
                <w:sz w:val="22"/>
                <w:szCs w:val="22"/>
              </w:rPr>
            </w:pPr>
            <w:r w:rsidRPr="00BD15A2">
              <w:rPr>
                <w:rFonts w:asciiTheme="minorHAnsi" w:hAnsiTheme="minorHAnsi"/>
                <w:color w:val="000000"/>
                <w:sz w:val="22"/>
                <w:szCs w:val="22"/>
              </w:rPr>
              <w:t>10543062</w:t>
            </w:r>
          </w:p>
        </w:tc>
        <w:tc>
          <w:tcPr>
            <w:tcW w:w="1060" w:type="dxa"/>
            <w:tcBorders>
              <w:top w:val="nil"/>
              <w:left w:val="nil"/>
              <w:bottom w:val="nil"/>
              <w:right w:val="nil"/>
            </w:tcBorders>
            <w:shd w:val="clear" w:color="auto" w:fill="auto"/>
            <w:noWrap/>
            <w:vAlign w:val="bottom"/>
            <w:hideMark/>
          </w:tcPr>
          <w:p w:rsidR="00BD15A2" w:rsidRPr="00BD15A2" w:rsidRDefault="00BD15A2" w:rsidP="00BD15A2">
            <w:pPr>
              <w:jc w:val="right"/>
              <w:rPr>
                <w:rFonts w:asciiTheme="minorHAnsi" w:hAnsiTheme="minorHAnsi"/>
                <w:color w:val="000000"/>
                <w:sz w:val="22"/>
                <w:szCs w:val="22"/>
              </w:rPr>
            </w:pPr>
            <w:r w:rsidRPr="00BD15A2">
              <w:rPr>
                <w:rFonts w:asciiTheme="minorHAnsi" w:hAnsiTheme="minorHAnsi"/>
                <w:color w:val="000000"/>
                <w:sz w:val="22"/>
                <w:szCs w:val="22"/>
              </w:rPr>
              <w:t>-4,09752</w:t>
            </w:r>
          </w:p>
        </w:tc>
        <w:tc>
          <w:tcPr>
            <w:tcW w:w="1060" w:type="dxa"/>
            <w:tcBorders>
              <w:top w:val="nil"/>
              <w:left w:val="nil"/>
              <w:bottom w:val="nil"/>
              <w:right w:val="nil"/>
            </w:tcBorders>
            <w:shd w:val="clear" w:color="auto" w:fill="auto"/>
            <w:noWrap/>
            <w:vAlign w:val="bottom"/>
            <w:hideMark/>
          </w:tcPr>
          <w:p w:rsidR="00BD15A2" w:rsidRPr="00BD15A2" w:rsidRDefault="00BD15A2" w:rsidP="00BD15A2">
            <w:pPr>
              <w:jc w:val="right"/>
              <w:rPr>
                <w:rFonts w:asciiTheme="minorHAnsi" w:hAnsiTheme="minorHAnsi"/>
                <w:color w:val="000000"/>
                <w:sz w:val="22"/>
                <w:szCs w:val="22"/>
              </w:rPr>
            </w:pPr>
            <w:r w:rsidRPr="00BD15A2">
              <w:rPr>
                <w:rFonts w:asciiTheme="minorHAnsi" w:hAnsiTheme="minorHAnsi"/>
                <w:color w:val="000000"/>
                <w:sz w:val="22"/>
                <w:szCs w:val="22"/>
              </w:rPr>
              <w:t>4,37924</w:t>
            </w:r>
          </w:p>
        </w:tc>
        <w:tc>
          <w:tcPr>
            <w:tcW w:w="1578" w:type="dxa"/>
            <w:tcBorders>
              <w:top w:val="nil"/>
              <w:left w:val="nil"/>
              <w:bottom w:val="nil"/>
              <w:right w:val="nil"/>
            </w:tcBorders>
            <w:shd w:val="clear" w:color="auto" w:fill="auto"/>
            <w:noWrap/>
            <w:vAlign w:val="bottom"/>
            <w:hideMark/>
          </w:tcPr>
          <w:p w:rsidR="00BD15A2" w:rsidRPr="00BD15A2" w:rsidRDefault="00BD15A2" w:rsidP="00BD15A2">
            <w:pPr>
              <w:rPr>
                <w:rFonts w:asciiTheme="minorHAnsi" w:hAnsiTheme="minorHAnsi"/>
                <w:color w:val="000000"/>
                <w:sz w:val="22"/>
                <w:szCs w:val="22"/>
              </w:rPr>
            </w:pPr>
            <w:proofErr w:type="spellStart"/>
            <w:r w:rsidRPr="00BD15A2">
              <w:rPr>
                <w:rFonts w:asciiTheme="minorHAnsi" w:hAnsiTheme="minorHAnsi"/>
                <w:color w:val="000000"/>
                <w:sz w:val="22"/>
                <w:szCs w:val="22"/>
              </w:rPr>
              <w:t>protein_coding</w:t>
            </w:r>
            <w:proofErr w:type="spellEnd"/>
          </w:p>
        </w:tc>
      </w:tr>
      <w:tr w:rsidR="00BD15A2" w:rsidRPr="00BD15A2" w:rsidTr="00BD15A2">
        <w:trPr>
          <w:trHeight w:val="300"/>
          <w:jc w:val="center"/>
        </w:trPr>
        <w:tc>
          <w:tcPr>
            <w:tcW w:w="1286" w:type="dxa"/>
            <w:tcBorders>
              <w:top w:val="nil"/>
              <w:left w:val="nil"/>
              <w:bottom w:val="nil"/>
              <w:right w:val="nil"/>
            </w:tcBorders>
            <w:shd w:val="clear" w:color="auto" w:fill="auto"/>
            <w:noWrap/>
            <w:vAlign w:val="bottom"/>
            <w:hideMark/>
          </w:tcPr>
          <w:p w:rsidR="00BD15A2" w:rsidRPr="00BD15A2" w:rsidRDefault="00BD15A2" w:rsidP="00BD15A2">
            <w:pPr>
              <w:rPr>
                <w:rFonts w:asciiTheme="minorHAnsi" w:hAnsiTheme="minorHAnsi"/>
                <w:color w:val="000000"/>
                <w:sz w:val="22"/>
                <w:szCs w:val="22"/>
              </w:rPr>
            </w:pPr>
            <w:r w:rsidRPr="00BD15A2">
              <w:rPr>
                <w:rFonts w:asciiTheme="minorHAnsi" w:hAnsiTheme="minorHAnsi"/>
                <w:color w:val="000000"/>
                <w:sz w:val="22"/>
                <w:szCs w:val="22"/>
              </w:rPr>
              <w:t>AMOT</w:t>
            </w:r>
          </w:p>
        </w:tc>
        <w:tc>
          <w:tcPr>
            <w:tcW w:w="1109" w:type="dxa"/>
            <w:tcBorders>
              <w:top w:val="nil"/>
              <w:left w:val="nil"/>
              <w:bottom w:val="nil"/>
              <w:right w:val="nil"/>
            </w:tcBorders>
            <w:shd w:val="clear" w:color="auto" w:fill="auto"/>
            <w:noWrap/>
            <w:vAlign w:val="bottom"/>
            <w:hideMark/>
          </w:tcPr>
          <w:p w:rsidR="00BD15A2" w:rsidRPr="00BD15A2" w:rsidRDefault="00BD15A2" w:rsidP="00BD15A2">
            <w:pPr>
              <w:jc w:val="right"/>
              <w:rPr>
                <w:rFonts w:asciiTheme="minorHAnsi" w:hAnsiTheme="minorHAnsi"/>
                <w:color w:val="000000"/>
                <w:sz w:val="22"/>
                <w:szCs w:val="22"/>
              </w:rPr>
            </w:pPr>
            <w:r w:rsidRPr="00BD15A2">
              <w:rPr>
                <w:rFonts w:asciiTheme="minorHAnsi" w:hAnsiTheme="minorHAnsi"/>
                <w:color w:val="000000"/>
                <w:sz w:val="22"/>
                <w:szCs w:val="22"/>
              </w:rPr>
              <w:t>1,12E+08</w:t>
            </w:r>
          </w:p>
        </w:tc>
        <w:tc>
          <w:tcPr>
            <w:tcW w:w="1060" w:type="dxa"/>
            <w:tcBorders>
              <w:top w:val="nil"/>
              <w:left w:val="nil"/>
              <w:bottom w:val="nil"/>
              <w:right w:val="nil"/>
            </w:tcBorders>
            <w:shd w:val="clear" w:color="auto" w:fill="auto"/>
            <w:noWrap/>
            <w:vAlign w:val="bottom"/>
            <w:hideMark/>
          </w:tcPr>
          <w:p w:rsidR="00BD15A2" w:rsidRPr="00BD15A2" w:rsidRDefault="00BD15A2" w:rsidP="00BD15A2">
            <w:pPr>
              <w:jc w:val="right"/>
              <w:rPr>
                <w:rFonts w:asciiTheme="minorHAnsi" w:hAnsiTheme="minorHAnsi"/>
                <w:color w:val="000000"/>
                <w:sz w:val="22"/>
                <w:szCs w:val="22"/>
              </w:rPr>
            </w:pPr>
            <w:r w:rsidRPr="00BD15A2">
              <w:rPr>
                <w:rFonts w:asciiTheme="minorHAnsi" w:hAnsiTheme="minorHAnsi"/>
                <w:color w:val="000000"/>
                <w:sz w:val="22"/>
                <w:szCs w:val="22"/>
              </w:rPr>
              <w:t>3,89799</w:t>
            </w:r>
          </w:p>
        </w:tc>
        <w:tc>
          <w:tcPr>
            <w:tcW w:w="1060" w:type="dxa"/>
            <w:tcBorders>
              <w:top w:val="nil"/>
              <w:left w:val="nil"/>
              <w:bottom w:val="nil"/>
              <w:right w:val="nil"/>
            </w:tcBorders>
            <w:shd w:val="clear" w:color="auto" w:fill="auto"/>
            <w:noWrap/>
            <w:vAlign w:val="bottom"/>
            <w:hideMark/>
          </w:tcPr>
          <w:p w:rsidR="00BD15A2" w:rsidRPr="00BD15A2" w:rsidRDefault="00BD15A2" w:rsidP="00BD15A2">
            <w:pPr>
              <w:jc w:val="right"/>
              <w:rPr>
                <w:rFonts w:asciiTheme="minorHAnsi" w:hAnsiTheme="minorHAnsi"/>
                <w:color w:val="000000"/>
                <w:sz w:val="22"/>
                <w:szCs w:val="22"/>
              </w:rPr>
            </w:pPr>
            <w:r w:rsidRPr="00BD15A2">
              <w:rPr>
                <w:rFonts w:asciiTheme="minorHAnsi" w:hAnsiTheme="minorHAnsi"/>
                <w:color w:val="000000"/>
                <w:sz w:val="22"/>
                <w:szCs w:val="22"/>
              </w:rPr>
              <w:t>4,343454</w:t>
            </w:r>
          </w:p>
        </w:tc>
        <w:tc>
          <w:tcPr>
            <w:tcW w:w="1578" w:type="dxa"/>
            <w:tcBorders>
              <w:top w:val="nil"/>
              <w:left w:val="nil"/>
              <w:bottom w:val="nil"/>
              <w:right w:val="nil"/>
            </w:tcBorders>
            <w:shd w:val="clear" w:color="auto" w:fill="auto"/>
            <w:noWrap/>
            <w:vAlign w:val="bottom"/>
            <w:hideMark/>
          </w:tcPr>
          <w:p w:rsidR="00BD15A2" w:rsidRPr="00BD15A2" w:rsidRDefault="00BD15A2" w:rsidP="00BD15A2">
            <w:pPr>
              <w:rPr>
                <w:rFonts w:asciiTheme="minorHAnsi" w:hAnsiTheme="minorHAnsi"/>
                <w:color w:val="000000"/>
                <w:sz w:val="22"/>
                <w:szCs w:val="22"/>
              </w:rPr>
            </w:pPr>
            <w:proofErr w:type="spellStart"/>
            <w:r w:rsidRPr="00BD15A2">
              <w:rPr>
                <w:rFonts w:asciiTheme="minorHAnsi" w:hAnsiTheme="minorHAnsi"/>
                <w:color w:val="000000"/>
                <w:sz w:val="22"/>
                <w:szCs w:val="22"/>
              </w:rPr>
              <w:t>protein_coding</w:t>
            </w:r>
            <w:proofErr w:type="spellEnd"/>
          </w:p>
        </w:tc>
      </w:tr>
      <w:tr w:rsidR="00BD15A2" w:rsidRPr="00BD15A2" w:rsidTr="00BD15A2">
        <w:trPr>
          <w:trHeight w:val="300"/>
          <w:jc w:val="center"/>
        </w:trPr>
        <w:tc>
          <w:tcPr>
            <w:tcW w:w="1286" w:type="dxa"/>
            <w:tcBorders>
              <w:top w:val="nil"/>
              <w:left w:val="nil"/>
              <w:bottom w:val="nil"/>
              <w:right w:val="nil"/>
            </w:tcBorders>
            <w:shd w:val="clear" w:color="auto" w:fill="auto"/>
            <w:noWrap/>
            <w:vAlign w:val="bottom"/>
            <w:hideMark/>
          </w:tcPr>
          <w:p w:rsidR="00BD15A2" w:rsidRPr="00BD15A2" w:rsidRDefault="00BD15A2" w:rsidP="00BD15A2">
            <w:pPr>
              <w:rPr>
                <w:rFonts w:asciiTheme="minorHAnsi" w:hAnsiTheme="minorHAnsi"/>
                <w:color w:val="000000"/>
                <w:sz w:val="22"/>
                <w:szCs w:val="22"/>
              </w:rPr>
            </w:pPr>
            <w:r w:rsidRPr="00BD15A2">
              <w:rPr>
                <w:rFonts w:asciiTheme="minorHAnsi" w:hAnsiTheme="minorHAnsi"/>
                <w:color w:val="000000"/>
                <w:sz w:val="22"/>
                <w:szCs w:val="22"/>
              </w:rPr>
              <w:t>RP1-23K20.2</w:t>
            </w:r>
          </w:p>
        </w:tc>
        <w:tc>
          <w:tcPr>
            <w:tcW w:w="1109" w:type="dxa"/>
            <w:tcBorders>
              <w:top w:val="nil"/>
              <w:left w:val="nil"/>
              <w:bottom w:val="nil"/>
              <w:right w:val="nil"/>
            </w:tcBorders>
            <w:shd w:val="clear" w:color="auto" w:fill="auto"/>
            <w:noWrap/>
            <w:vAlign w:val="bottom"/>
            <w:hideMark/>
          </w:tcPr>
          <w:p w:rsidR="00BD15A2" w:rsidRPr="00BD15A2" w:rsidRDefault="00BD15A2" w:rsidP="00BD15A2">
            <w:pPr>
              <w:jc w:val="right"/>
              <w:rPr>
                <w:rFonts w:asciiTheme="minorHAnsi" w:hAnsiTheme="minorHAnsi"/>
                <w:color w:val="000000"/>
                <w:sz w:val="22"/>
                <w:szCs w:val="22"/>
              </w:rPr>
            </w:pPr>
            <w:r w:rsidRPr="00BD15A2">
              <w:rPr>
                <w:rFonts w:asciiTheme="minorHAnsi" w:hAnsiTheme="minorHAnsi"/>
                <w:color w:val="000000"/>
                <w:sz w:val="22"/>
                <w:szCs w:val="22"/>
              </w:rPr>
              <w:t>1,3E+08</w:t>
            </w:r>
          </w:p>
        </w:tc>
        <w:tc>
          <w:tcPr>
            <w:tcW w:w="1060" w:type="dxa"/>
            <w:tcBorders>
              <w:top w:val="nil"/>
              <w:left w:val="nil"/>
              <w:bottom w:val="nil"/>
              <w:right w:val="nil"/>
            </w:tcBorders>
            <w:shd w:val="clear" w:color="auto" w:fill="auto"/>
            <w:noWrap/>
            <w:vAlign w:val="bottom"/>
            <w:hideMark/>
          </w:tcPr>
          <w:p w:rsidR="00BD15A2" w:rsidRPr="00BD15A2" w:rsidRDefault="00BD15A2" w:rsidP="00BD15A2">
            <w:pPr>
              <w:jc w:val="right"/>
              <w:rPr>
                <w:rFonts w:asciiTheme="minorHAnsi" w:hAnsiTheme="minorHAnsi"/>
                <w:color w:val="000000"/>
                <w:sz w:val="22"/>
                <w:szCs w:val="22"/>
              </w:rPr>
            </w:pPr>
            <w:r w:rsidRPr="00BD15A2">
              <w:rPr>
                <w:rFonts w:asciiTheme="minorHAnsi" w:hAnsiTheme="minorHAnsi"/>
                <w:color w:val="000000"/>
                <w:sz w:val="22"/>
                <w:szCs w:val="22"/>
              </w:rPr>
              <w:t>-4,07714</w:t>
            </w:r>
          </w:p>
        </w:tc>
        <w:tc>
          <w:tcPr>
            <w:tcW w:w="1060" w:type="dxa"/>
            <w:tcBorders>
              <w:top w:val="nil"/>
              <w:left w:val="nil"/>
              <w:bottom w:val="nil"/>
              <w:right w:val="nil"/>
            </w:tcBorders>
            <w:shd w:val="clear" w:color="auto" w:fill="auto"/>
            <w:noWrap/>
            <w:vAlign w:val="bottom"/>
            <w:hideMark/>
          </w:tcPr>
          <w:p w:rsidR="00BD15A2" w:rsidRPr="00BD15A2" w:rsidRDefault="00BD15A2" w:rsidP="00BD15A2">
            <w:pPr>
              <w:jc w:val="right"/>
              <w:rPr>
                <w:rFonts w:asciiTheme="minorHAnsi" w:hAnsiTheme="minorHAnsi"/>
                <w:color w:val="000000"/>
                <w:sz w:val="22"/>
                <w:szCs w:val="22"/>
              </w:rPr>
            </w:pPr>
            <w:r w:rsidRPr="00BD15A2">
              <w:rPr>
                <w:rFonts w:asciiTheme="minorHAnsi" w:hAnsiTheme="minorHAnsi"/>
                <w:color w:val="000000"/>
                <w:sz w:val="22"/>
                <w:szCs w:val="22"/>
              </w:rPr>
              <w:t>4,341094</w:t>
            </w:r>
          </w:p>
        </w:tc>
        <w:tc>
          <w:tcPr>
            <w:tcW w:w="1578" w:type="dxa"/>
            <w:tcBorders>
              <w:top w:val="nil"/>
              <w:left w:val="nil"/>
              <w:bottom w:val="nil"/>
              <w:right w:val="nil"/>
            </w:tcBorders>
            <w:shd w:val="clear" w:color="auto" w:fill="auto"/>
            <w:noWrap/>
            <w:vAlign w:val="bottom"/>
            <w:hideMark/>
          </w:tcPr>
          <w:p w:rsidR="00BD15A2" w:rsidRPr="00BD15A2" w:rsidRDefault="00BD15A2" w:rsidP="00BD15A2">
            <w:pPr>
              <w:rPr>
                <w:rFonts w:asciiTheme="minorHAnsi" w:hAnsiTheme="minorHAnsi"/>
                <w:color w:val="000000"/>
                <w:sz w:val="22"/>
                <w:szCs w:val="22"/>
              </w:rPr>
            </w:pPr>
            <w:proofErr w:type="spellStart"/>
            <w:r w:rsidRPr="00BD15A2">
              <w:rPr>
                <w:rFonts w:asciiTheme="minorHAnsi" w:hAnsiTheme="minorHAnsi"/>
                <w:color w:val="000000"/>
                <w:sz w:val="22"/>
                <w:szCs w:val="22"/>
              </w:rPr>
              <w:t>antisense</w:t>
            </w:r>
            <w:proofErr w:type="spellEnd"/>
          </w:p>
        </w:tc>
      </w:tr>
      <w:tr w:rsidR="00BD15A2" w:rsidRPr="00BD15A2" w:rsidTr="00BD15A2">
        <w:trPr>
          <w:trHeight w:val="300"/>
          <w:jc w:val="center"/>
        </w:trPr>
        <w:tc>
          <w:tcPr>
            <w:tcW w:w="1286" w:type="dxa"/>
            <w:tcBorders>
              <w:top w:val="nil"/>
              <w:left w:val="nil"/>
              <w:bottom w:val="nil"/>
              <w:right w:val="nil"/>
            </w:tcBorders>
            <w:shd w:val="clear" w:color="auto" w:fill="auto"/>
            <w:noWrap/>
            <w:vAlign w:val="bottom"/>
            <w:hideMark/>
          </w:tcPr>
          <w:p w:rsidR="00BD15A2" w:rsidRPr="00BD15A2" w:rsidRDefault="00BD15A2" w:rsidP="00BD15A2">
            <w:pPr>
              <w:rPr>
                <w:rFonts w:asciiTheme="minorHAnsi" w:hAnsiTheme="minorHAnsi"/>
                <w:color w:val="000000"/>
                <w:sz w:val="22"/>
                <w:szCs w:val="22"/>
              </w:rPr>
            </w:pPr>
            <w:r w:rsidRPr="00BD15A2">
              <w:rPr>
                <w:rFonts w:asciiTheme="minorHAnsi" w:hAnsiTheme="minorHAnsi"/>
                <w:color w:val="000000"/>
                <w:sz w:val="22"/>
                <w:szCs w:val="22"/>
              </w:rPr>
              <w:t>GPR101</w:t>
            </w:r>
          </w:p>
        </w:tc>
        <w:tc>
          <w:tcPr>
            <w:tcW w:w="1109" w:type="dxa"/>
            <w:tcBorders>
              <w:top w:val="nil"/>
              <w:left w:val="nil"/>
              <w:bottom w:val="nil"/>
              <w:right w:val="nil"/>
            </w:tcBorders>
            <w:shd w:val="clear" w:color="auto" w:fill="auto"/>
            <w:noWrap/>
            <w:vAlign w:val="bottom"/>
            <w:hideMark/>
          </w:tcPr>
          <w:p w:rsidR="00BD15A2" w:rsidRPr="00BD15A2" w:rsidRDefault="00BD15A2" w:rsidP="00BD15A2">
            <w:pPr>
              <w:jc w:val="right"/>
              <w:rPr>
                <w:rFonts w:asciiTheme="minorHAnsi" w:hAnsiTheme="minorHAnsi"/>
                <w:color w:val="000000"/>
                <w:sz w:val="22"/>
                <w:szCs w:val="22"/>
              </w:rPr>
            </w:pPr>
            <w:r w:rsidRPr="00BD15A2">
              <w:rPr>
                <w:rFonts w:asciiTheme="minorHAnsi" w:hAnsiTheme="minorHAnsi"/>
                <w:color w:val="000000"/>
                <w:sz w:val="22"/>
                <w:szCs w:val="22"/>
              </w:rPr>
              <w:t>1,36E+08</w:t>
            </w:r>
          </w:p>
        </w:tc>
        <w:tc>
          <w:tcPr>
            <w:tcW w:w="1060" w:type="dxa"/>
            <w:tcBorders>
              <w:top w:val="nil"/>
              <w:left w:val="nil"/>
              <w:bottom w:val="nil"/>
              <w:right w:val="nil"/>
            </w:tcBorders>
            <w:shd w:val="clear" w:color="auto" w:fill="auto"/>
            <w:noWrap/>
            <w:vAlign w:val="bottom"/>
            <w:hideMark/>
          </w:tcPr>
          <w:p w:rsidR="00BD15A2" w:rsidRPr="00BD15A2" w:rsidRDefault="00BD15A2" w:rsidP="00BD15A2">
            <w:pPr>
              <w:jc w:val="right"/>
              <w:rPr>
                <w:rFonts w:asciiTheme="minorHAnsi" w:hAnsiTheme="minorHAnsi"/>
                <w:color w:val="000000"/>
                <w:sz w:val="22"/>
                <w:szCs w:val="22"/>
              </w:rPr>
            </w:pPr>
            <w:r w:rsidRPr="00BD15A2">
              <w:rPr>
                <w:rFonts w:asciiTheme="minorHAnsi" w:hAnsiTheme="minorHAnsi"/>
                <w:color w:val="000000"/>
                <w:sz w:val="22"/>
                <w:szCs w:val="22"/>
              </w:rPr>
              <w:t>3,78353</w:t>
            </w:r>
          </w:p>
        </w:tc>
        <w:tc>
          <w:tcPr>
            <w:tcW w:w="1060" w:type="dxa"/>
            <w:tcBorders>
              <w:top w:val="nil"/>
              <w:left w:val="nil"/>
              <w:bottom w:val="nil"/>
              <w:right w:val="nil"/>
            </w:tcBorders>
            <w:shd w:val="clear" w:color="auto" w:fill="auto"/>
            <w:noWrap/>
            <w:vAlign w:val="bottom"/>
            <w:hideMark/>
          </w:tcPr>
          <w:p w:rsidR="00BD15A2" w:rsidRPr="00BD15A2" w:rsidRDefault="00BD15A2" w:rsidP="00BD15A2">
            <w:pPr>
              <w:jc w:val="right"/>
              <w:rPr>
                <w:rFonts w:asciiTheme="minorHAnsi" w:hAnsiTheme="minorHAnsi"/>
                <w:color w:val="000000"/>
                <w:sz w:val="22"/>
                <w:szCs w:val="22"/>
              </w:rPr>
            </w:pPr>
            <w:r w:rsidRPr="00BD15A2">
              <w:rPr>
                <w:rFonts w:asciiTheme="minorHAnsi" w:hAnsiTheme="minorHAnsi"/>
                <w:color w:val="000000"/>
                <w:sz w:val="22"/>
                <w:szCs w:val="22"/>
              </w:rPr>
              <w:t>3,810735</w:t>
            </w:r>
          </w:p>
        </w:tc>
        <w:tc>
          <w:tcPr>
            <w:tcW w:w="1578" w:type="dxa"/>
            <w:tcBorders>
              <w:top w:val="nil"/>
              <w:left w:val="nil"/>
              <w:bottom w:val="nil"/>
              <w:right w:val="nil"/>
            </w:tcBorders>
            <w:shd w:val="clear" w:color="auto" w:fill="auto"/>
            <w:noWrap/>
            <w:vAlign w:val="bottom"/>
            <w:hideMark/>
          </w:tcPr>
          <w:p w:rsidR="00BD15A2" w:rsidRPr="00BD15A2" w:rsidRDefault="00BD15A2" w:rsidP="00BD15A2">
            <w:pPr>
              <w:rPr>
                <w:rFonts w:asciiTheme="minorHAnsi" w:hAnsiTheme="minorHAnsi"/>
                <w:color w:val="000000"/>
                <w:sz w:val="22"/>
                <w:szCs w:val="22"/>
              </w:rPr>
            </w:pPr>
            <w:proofErr w:type="spellStart"/>
            <w:r w:rsidRPr="00BD15A2">
              <w:rPr>
                <w:rFonts w:asciiTheme="minorHAnsi" w:hAnsiTheme="minorHAnsi"/>
                <w:color w:val="000000"/>
                <w:sz w:val="22"/>
                <w:szCs w:val="22"/>
              </w:rPr>
              <w:t>protein_coding</w:t>
            </w:r>
            <w:proofErr w:type="spellEnd"/>
          </w:p>
        </w:tc>
      </w:tr>
      <w:tr w:rsidR="00BD15A2" w:rsidRPr="00BD15A2" w:rsidTr="00BD15A2">
        <w:trPr>
          <w:trHeight w:val="300"/>
          <w:jc w:val="center"/>
        </w:trPr>
        <w:tc>
          <w:tcPr>
            <w:tcW w:w="1286" w:type="dxa"/>
            <w:tcBorders>
              <w:top w:val="nil"/>
              <w:left w:val="nil"/>
              <w:bottom w:val="nil"/>
              <w:right w:val="nil"/>
            </w:tcBorders>
            <w:shd w:val="clear" w:color="auto" w:fill="auto"/>
            <w:noWrap/>
            <w:vAlign w:val="bottom"/>
            <w:hideMark/>
          </w:tcPr>
          <w:p w:rsidR="00BD15A2" w:rsidRPr="00BD15A2" w:rsidRDefault="00BD15A2" w:rsidP="00BD15A2">
            <w:pPr>
              <w:rPr>
                <w:rFonts w:asciiTheme="minorHAnsi" w:hAnsiTheme="minorHAnsi"/>
                <w:color w:val="000000"/>
                <w:sz w:val="22"/>
                <w:szCs w:val="22"/>
              </w:rPr>
            </w:pPr>
            <w:r w:rsidRPr="00BD15A2">
              <w:rPr>
                <w:rFonts w:asciiTheme="minorHAnsi" w:hAnsiTheme="minorHAnsi"/>
                <w:color w:val="000000"/>
                <w:sz w:val="22"/>
                <w:szCs w:val="22"/>
              </w:rPr>
              <w:t>DMD</w:t>
            </w:r>
          </w:p>
        </w:tc>
        <w:tc>
          <w:tcPr>
            <w:tcW w:w="1109" w:type="dxa"/>
            <w:tcBorders>
              <w:top w:val="nil"/>
              <w:left w:val="nil"/>
              <w:bottom w:val="nil"/>
              <w:right w:val="nil"/>
            </w:tcBorders>
            <w:shd w:val="clear" w:color="auto" w:fill="auto"/>
            <w:noWrap/>
            <w:vAlign w:val="bottom"/>
            <w:hideMark/>
          </w:tcPr>
          <w:p w:rsidR="00BD15A2" w:rsidRPr="00BD15A2" w:rsidRDefault="00BD15A2" w:rsidP="00BD15A2">
            <w:pPr>
              <w:jc w:val="right"/>
              <w:rPr>
                <w:rFonts w:asciiTheme="minorHAnsi" w:hAnsiTheme="minorHAnsi"/>
                <w:color w:val="000000"/>
                <w:sz w:val="22"/>
                <w:szCs w:val="22"/>
              </w:rPr>
            </w:pPr>
            <w:r w:rsidRPr="00BD15A2">
              <w:rPr>
                <w:rFonts w:asciiTheme="minorHAnsi" w:hAnsiTheme="minorHAnsi"/>
                <w:color w:val="000000"/>
                <w:sz w:val="22"/>
                <w:szCs w:val="22"/>
              </w:rPr>
              <w:t>32629538</w:t>
            </w:r>
          </w:p>
        </w:tc>
        <w:tc>
          <w:tcPr>
            <w:tcW w:w="1060" w:type="dxa"/>
            <w:tcBorders>
              <w:top w:val="nil"/>
              <w:left w:val="nil"/>
              <w:bottom w:val="nil"/>
              <w:right w:val="nil"/>
            </w:tcBorders>
            <w:shd w:val="clear" w:color="auto" w:fill="auto"/>
            <w:noWrap/>
            <w:vAlign w:val="bottom"/>
            <w:hideMark/>
          </w:tcPr>
          <w:p w:rsidR="00BD15A2" w:rsidRPr="00BD15A2" w:rsidRDefault="00BD15A2" w:rsidP="00BD15A2">
            <w:pPr>
              <w:jc w:val="right"/>
              <w:rPr>
                <w:rFonts w:asciiTheme="minorHAnsi" w:hAnsiTheme="minorHAnsi"/>
                <w:color w:val="000000"/>
                <w:sz w:val="22"/>
                <w:szCs w:val="22"/>
              </w:rPr>
            </w:pPr>
            <w:r w:rsidRPr="00BD15A2">
              <w:rPr>
                <w:rFonts w:asciiTheme="minorHAnsi" w:hAnsiTheme="minorHAnsi"/>
                <w:color w:val="000000"/>
                <w:sz w:val="22"/>
                <w:szCs w:val="22"/>
              </w:rPr>
              <w:t>-3,55711</w:t>
            </w:r>
          </w:p>
        </w:tc>
        <w:tc>
          <w:tcPr>
            <w:tcW w:w="1060" w:type="dxa"/>
            <w:tcBorders>
              <w:top w:val="nil"/>
              <w:left w:val="nil"/>
              <w:bottom w:val="nil"/>
              <w:right w:val="nil"/>
            </w:tcBorders>
            <w:shd w:val="clear" w:color="auto" w:fill="auto"/>
            <w:noWrap/>
            <w:vAlign w:val="bottom"/>
            <w:hideMark/>
          </w:tcPr>
          <w:p w:rsidR="00BD15A2" w:rsidRPr="00BD15A2" w:rsidRDefault="00BD15A2" w:rsidP="00BD15A2">
            <w:pPr>
              <w:jc w:val="right"/>
              <w:rPr>
                <w:rFonts w:asciiTheme="minorHAnsi" w:hAnsiTheme="minorHAnsi"/>
                <w:color w:val="000000"/>
                <w:sz w:val="22"/>
                <w:szCs w:val="22"/>
              </w:rPr>
            </w:pPr>
            <w:r w:rsidRPr="00BD15A2">
              <w:rPr>
                <w:rFonts w:asciiTheme="minorHAnsi" w:hAnsiTheme="minorHAnsi"/>
                <w:color w:val="000000"/>
                <w:sz w:val="22"/>
                <w:szCs w:val="22"/>
              </w:rPr>
              <w:t>3,770822</w:t>
            </w:r>
          </w:p>
        </w:tc>
        <w:tc>
          <w:tcPr>
            <w:tcW w:w="1578" w:type="dxa"/>
            <w:tcBorders>
              <w:top w:val="nil"/>
              <w:left w:val="nil"/>
              <w:bottom w:val="nil"/>
              <w:right w:val="nil"/>
            </w:tcBorders>
            <w:shd w:val="clear" w:color="auto" w:fill="auto"/>
            <w:noWrap/>
            <w:vAlign w:val="bottom"/>
            <w:hideMark/>
          </w:tcPr>
          <w:p w:rsidR="00BD15A2" w:rsidRPr="00BD15A2" w:rsidRDefault="00BD15A2" w:rsidP="00BD15A2">
            <w:pPr>
              <w:rPr>
                <w:rFonts w:asciiTheme="minorHAnsi" w:hAnsiTheme="minorHAnsi"/>
                <w:color w:val="000000"/>
                <w:sz w:val="22"/>
                <w:szCs w:val="22"/>
              </w:rPr>
            </w:pPr>
            <w:proofErr w:type="spellStart"/>
            <w:r w:rsidRPr="00BD15A2">
              <w:rPr>
                <w:rFonts w:asciiTheme="minorHAnsi" w:hAnsiTheme="minorHAnsi"/>
                <w:color w:val="000000"/>
                <w:sz w:val="22"/>
                <w:szCs w:val="22"/>
              </w:rPr>
              <w:t>protein_coding</w:t>
            </w:r>
            <w:proofErr w:type="spellEnd"/>
          </w:p>
        </w:tc>
      </w:tr>
      <w:tr w:rsidR="00BD15A2" w:rsidRPr="00BD15A2" w:rsidTr="00BD15A2">
        <w:trPr>
          <w:trHeight w:val="300"/>
          <w:jc w:val="center"/>
        </w:trPr>
        <w:tc>
          <w:tcPr>
            <w:tcW w:w="1286" w:type="dxa"/>
            <w:tcBorders>
              <w:top w:val="nil"/>
              <w:left w:val="nil"/>
              <w:bottom w:val="nil"/>
              <w:right w:val="nil"/>
            </w:tcBorders>
            <w:shd w:val="clear" w:color="auto" w:fill="auto"/>
            <w:noWrap/>
            <w:vAlign w:val="bottom"/>
            <w:hideMark/>
          </w:tcPr>
          <w:p w:rsidR="00BD15A2" w:rsidRPr="00BD15A2" w:rsidRDefault="00BD15A2" w:rsidP="00BD15A2">
            <w:pPr>
              <w:rPr>
                <w:rFonts w:asciiTheme="minorHAnsi" w:hAnsiTheme="minorHAnsi"/>
                <w:color w:val="000000"/>
                <w:sz w:val="22"/>
                <w:szCs w:val="22"/>
              </w:rPr>
            </w:pPr>
            <w:r w:rsidRPr="00BD15A2">
              <w:rPr>
                <w:rFonts w:asciiTheme="minorHAnsi" w:hAnsiTheme="minorHAnsi"/>
                <w:color w:val="000000"/>
                <w:sz w:val="22"/>
                <w:szCs w:val="22"/>
              </w:rPr>
              <w:t>CD99</w:t>
            </w:r>
          </w:p>
        </w:tc>
        <w:tc>
          <w:tcPr>
            <w:tcW w:w="1109" w:type="dxa"/>
            <w:tcBorders>
              <w:top w:val="nil"/>
              <w:left w:val="nil"/>
              <w:bottom w:val="nil"/>
              <w:right w:val="nil"/>
            </w:tcBorders>
            <w:shd w:val="clear" w:color="auto" w:fill="auto"/>
            <w:noWrap/>
            <w:vAlign w:val="bottom"/>
            <w:hideMark/>
          </w:tcPr>
          <w:p w:rsidR="00BD15A2" w:rsidRPr="00BD15A2" w:rsidRDefault="00BD15A2" w:rsidP="00BD15A2">
            <w:pPr>
              <w:jc w:val="right"/>
              <w:rPr>
                <w:rFonts w:asciiTheme="minorHAnsi" w:hAnsiTheme="minorHAnsi"/>
                <w:color w:val="000000"/>
                <w:sz w:val="22"/>
                <w:szCs w:val="22"/>
              </w:rPr>
            </w:pPr>
            <w:r w:rsidRPr="00BD15A2">
              <w:rPr>
                <w:rFonts w:asciiTheme="minorHAnsi" w:hAnsiTheme="minorHAnsi"/>
                <w:color w:val="000000"/>
                <w:sz w:val="22"/>
                <w:szCs w:val="22"/>
              </w:rPr>
              <w:t>2648871</w:t>
            </w:r>
          </w:p>
        </w:tc>
        <w:tc>
          <w:tcPr>
            <w:tcW w:w="1060" w:type="dxa"/>
            <w:tcBorders>
              <w:top w:val="nil"/>
              <w:left w:val="nil"/>
              <w:bottom w:val="nil"/>
              <w:right w:val="nil"/>
            </w:tcBorders>
            <w:shd w:val="clear" w:color="auto" w:fill="auto"/>
            <w:noWrap/>
            <w:vAlign w:val="bottom"/>
            <w:hideMark/>
          </w:tcPr>
          <w:p w:rsidR="00BD15A2" w:rsidRPr="00BD15A2" w:rsidRDefault="00BD15A2" w:rsidP="00BD15A2">
            <w:pPr>
              <w:jc w:val="right"/>
              <w:rPr>
                <w:rFonts w:asciiTheme="minorHAnsi" w:hAnsiTheme="minorHAnsi"/>
                <w:color w:val="000000"/>
                <w:sz w:val="22"/>
                <w:szCs w:val="22"/>
              </w:rPr>
            </w:pPr>
            <w:r w:rsidRPr="00BD15A2">
              <w:rPr>
                <w:rFonts w:asciiTheme="minorHAnsi" w:hAnsiTheme="minorHAnsi"/>
                <w:color w:val="000000"/>
                <w:sz w:val="22"/>
                <w:szCs w:val="22"/>
              </w:rPr>
              <w:t>-3,59655</w:t>
            </w:r>
          </w:p>
        </w:tc>
        <w:tc>
          <w:tcPr>
            <w:tcW w:w="1060" w:type="dxa"/>
            <w:tcBorders>
              <w:top w:val="nil"/>
              <w:left w:val="nil"/>
              <w:bottom w:val="nil"/>
              <w:right w:val="nil"/>
            </w:tcBorders>
            <w:shd w:val="clear" w:color="auto" w:fill="auto"/>
            <w:noWrap/>
            <w:vAlign w:val="bottom"/>
            <w:hideMark/>
          </w:tcPr>
          <w:p w:rsidR="00BD15A2" w:rsidRPr="00BD15A2" w:rsidRDefault="00BD15A2" w:rsidP="00BD15A2">
            <w:pPr>
              <w:jc w:val="right"/>
              <w:rPr>
                <w:rFonts w:asciiTheme="minorHAnsi" w:hAnsiTheme="minorHAnsi"/>
                <w:color w:val="000000"/>
                <w:sz w:val="22"/>
                <w:szCs w:val="22"/>
              </w:rPr>
            </w:pPr>
            <w:r w:rsidRPr="00BD15A2">
              <w:rPr>
                <w:rFonts w:asciiTheme="minorHAnsi" w:hAnsiTheme="minorHAnsi"/>
                <w:color w:val="000000"/>
                <w:sz w:val="22"/>
                <w:szCs w:val="22"/>
              </w:rPr>
              <w:t>3,49151</w:t>
            </w:r>
          </w:p>
        </w:tc>
        <w:tc>
          <w:tcPr>
            <w:tcW w:w="1578" w:type="dxa"/>
            <w:tcBorders>
              <w:top w:val="nil"/>
              <w:left w:val="nil"/>
              <w:bottom w:val="nil"/>
              <w:right w:val="nil"/>
            </w:tcBorders>
            <w:shd w:val="clear" w:color="auto" w:fill="auto"/>
            <w:noWrap/>
            <w:vAlign w:val="bottom"/>
            <w:hideMark/>
          </w:tcPr>
          <w:p w:rsidR="00BD15A2" w:rsidRPr="00BD15A2" w:rsidRDefault="00BD15A2" w:rsidP="00BD15A2">
            <w:pPr>
              <w:rPr>
                <w:rFonts w:asciiTheme="minorHAnsi" w:hAnsiTheme="minorHAnsi"/>
                <w:color w:val="000000"/>
                <w:sz w:val="22"/>
                <w:szCs w:val="22"/>
              </w:rPr>
            </w:pPr>
            <w:proofErr w:type="spellStart"/>
            <w:r w:rsidRPr="00BD15A2">
              <w:rPr>
                <w:rFonts w:asciiTheme="minorHAnsi" w:hAnsiTheme="minorHAnsi"/>
                <w:color w:val="000000"/>
                <w:sz w:val="22"/>
                <w:szCs w:val="22"/>
              </w:rPr>
              <w:t>protein_coding</w:t>
            </w:r>
            <w:proofErr w:type="spellEnd"/>
          </w:p>
        </w:tc>
      </w:tr>
      <w:tr w:rsidR="00BD15A2" w:rsidRPr="00BD15A2" w:rsidTr="00BD15A2">
        <w:trPr>
          <w:trHeight w:val="300"/>
          <w:jc w:val="center"/>
        </w:trPr>
        <w:tc>
          <w:tcPr>
            <w:tcW w:w="1286" w:type="dxa"/>
            <w:tcBorders>
              <w:top w:val="nil"/>
              <w:left w:val="nil"/>
              <w:bottom w:val="nil"/>
              <w:right w:val="nil"/>
            </w:tcBorders>
            <w:shd w:val="clear" w:color="auto" w:fill="auto"/>
            <w:noWrap/>
            <w:vAlign w:val="bottom"/>
            <w:hideMark/>
          </w:tcPr>
          <w:p w:rsidR="00BD15A2" w:rsidRPr="00BD15A2" w:rsidRDefault="00BD15A2" w:rsidP="00BD15A2">
            <w:pPr>
              <w:rPr>
                <w:rFonts w:asciiTheme="minorHAnsi" w:hAnsiTheme="minorHAnsi"/>
                <w:color w:val="000000"/>
                <w:sz w:val="22"/>
                <w:szCs w:val="22"/>
              </w:rPr>
            </w:pPr>
            <w:r w:rsidRPr="00BD15A2">
              <w:rPr>
                <w:rFonts w:asciiTheme="minorHAnsi" w:hAnsiTheme="minorHAnsi"/>
                <w:color w:val="000000"/>
                <w:sz w:val="22"/>
                <w:szCs w:val="22"/>
              </w:rPr>
              <w:t>OTC</w:t>
            </w:r>
          </w:p>
        </w:tc>
        <w:tc>
          <w:tcPr>
            <w:tcW w:w="1109" w:type="dxa"/>
            <w:tcBorders>
              <w:top w:val="nil"/>
              <w:left w:val="nil"/>
              <w:bottom w:val="nil"/>
              <w:right w:val="nil"/>
            </w:tcBorders>
            <w:shd w:val="clear" w:color="auto" w:fill="auto"/>
            <w:noWrap/>
            <w:vAlign w:val="bottom"/>
            <w:hideMark/>
          </w:tcPr>
          <w:p w:rsidR="00BD15A2" w:rsidRPr="00BD15A2" w:rsidRDefault="00BD15A2" w:rsidP="00BD15A2">
            <w:pPr>
              <w:jc w:val="right"/>
              <w:rPr>
                <w:rFonts w:asciiTheme="minorHAnsi" w:hAnsiTheme="minorHAnsi"/>
                <w:color w:val="000000"/>
                <w:sz w:val="22"/>
                <w:szCs w:val="22"/>
              </w:rPr>
            </w:pPr>
            <w:r w:rsidRPr="00BD15A2">
              <w:rPr>
                <w:rFonts w:asciiTheme="minorHAnsi" w:hAnsiTheme="minorHAnsi"/>
                <w:color w:val="000000"/>
                <w:sz w:val="22"/>
                <w:szCs w:val="22"/>
              </w:rPr>
              <w:t>38257658</w:t>
            </w:r>
          </w:p>
        </w:tc>
        <w:tc>
          <w:tcPr>
            <w:tcW w:w="1060" w:type="dxa"/>
            <w:tcBorders>
              <w:top w:val="nil"/>
              <w:left w:val="nil"/>
              <w:bottom w:val="nil"/>
              <w:right w:val="nil"/>
            </w:tcBorders>
            <w:shd w:val="clear" w:color="auto" w:fill="auto"/>
            <w:noWrap/>
            <w:vAlign w:val="bottom"/>
            <w:hideMark/>
          </w:tcPr>
          <w:p w:rsidR="00BD15A2" w:rsidRPr="00BD15A2" w:rsidRDefault="00BD15A2" w:rsidP="00BD15A2">
            <w:pPr>
              <w:jc w:val="right"/>
              <w:rPr>
                <w:rFonts w:asciiTheme="minorHAnsi" w:hAnsiTheme="minorHAnsi"/>
                <w:color w:val="000000"/>
                <w:sz w:val="22"/>
                <w:szCs w:val="22"/>
              </w:rPr>
            </w:pPr>
            <w:r w:rsidRPr="00BD15A2">
              <w:rPr>
                <w:rFonts w:asciiTheme="minorHAnsi" w:hAnsiTheme="minorHAnsi"/>
                <w:color w:val="000000"/>
                <w:sz w:val="22"/>
                <w:szCs w:val="22"/>
              </w:rPr>
              <w:t>-3,55653</w:t>
            </w:r>
          </w:p>
        </w:tc>
        <w:tc>
          <w:tcPr>
            <w:tcW w:w="1060" w:type="dxa"/>
            <w:tcBorders>
              <w:top w:val="nil"/>
              <w:left w:val="nil"/>
              <w:bottom w:val="nil"/>
              <w:right w:val="nil"/>
            </w:tcBorders>
            <w:shd w:val="clear" w:color="auto" w:fill="auto"/>
            <w:noWrap/>
            <w:vAlign w:val="bottom"/>
            <w:hideMark/>
          </w:tcPr>
          <w:p w:rsidR="00BD15A2" w:rsidRPr="00BD15A2" w:rsidRDefault="00BD15A2" w:rsidP="00BD15A2">
            <w:pPr>
              <w:jc w:val="right"/>
              <w:rPr>
                <w:rFonts w:asciiTheme="minorHAnsi" w:hAnsiTheme="minorHAnsi"/>
                <w:color w:val="000000"/>
                <w:sz w:val="22"/>
                <w:szCs w:val="22"/>
              </w:rPr>
            </w:pPr>
            <w:r w:rsidRPr="00BD15A2">
              <w:rPr>
                <w:rFonts w:asciiTheme="minorHAnsi" w:hAnsiTheme="minorHAnsi"/>
                <w:color w:val="000000"/>
                <w:sz w:val="22"/>
                <w:szCs w:val="22"/>
              </w:rPr>
              <w:t>3,425053</w:t>
            </w:r>
          </w:p>
        </w:tc>
        <w:tc>
          <w:tcPr>
            <w:tcW w:w="1578" w:type="dxa"/>
            <w:tcBorders>
              <w:top w:val="nil"/>
              <w:left w:val="nil"/>
              <w:bottom w:val="nil"/>
              <w:right w:val="nil"/>
            </w:tcBorders>
            <w:shd w:val="clear" w:color="auto" w:fill="auto"/>
            <w:noWrap/>
            <w:vAlign w:val="bottom"/>
            <w:hideMark/>
          </w:tcPr>
          <w:p w:rsidR="00BD15A2" w:rsidRPr="00BD15A2" w:rsidRDefault="00BD15A2" w:rsidP="00BD15A2">
            <w:pPr>
              <w:rPr>
                <w:rFonts w:asciiTheme="minorHAnsi" w:hAnsiTheme="minorHAnsi"/>
                <w:color w:val="000000"/>
                <w:sz w:val="22"/>
                <w:szCs w:val="22"/>
              </w:rPr>
            </w:pPr>
            <w:proofErr w:type="spellStart"/>
            <w:r w:rsidRPr="00BD15A2">
              <w:rPr>
                <w:rFonts w:asciiTheme="minorHAnsi" w:hAnsiTheme="minorHAnsi"/>
                <w:color w:val="000000"/>
                <w:sz w:val="22"/>
                <w:szCs w:val="22"/>
              </w:rPr>
              <w:t>protein_coding</w:t>
            </w:r>
            <w:proofErr w:type="spellEnd"/>
          </w:p>
        </w:tc>
      </w:tr>
      <w:tr w:rsidR="00BD15A2" w:rsidRPr="00BD15A2" w:rsidTr="00BD15A2">
        <w:trPr>
          <w:trHeight w:val="300"/>
          <w:jc w:val="center"/>
        </w:trPr>
        <w:tc>
          <w:tcPr>
            <w:tcW w:w="1286" w:type="dxa"/>
            <w:tcBorders>
              <w:top w:val="nil"/>
              <w:left w:val="nil"/>
              <w:bottom w:val="nil"/>
              <w:right w:val="nil"/>
            </w:tcBorders>
            <w:shd w:val="clear" w:color="auto" w:fill="auto"/>
            <w:noWrap/>
            <w:vAlign w:val="bottom"/>
            <w:hideMark/>
          </w:tcPr>
          <w:p w:rsidR="00BD15A2" w:rsidRPr="00BD15A2" w:rsidRDefault="00BD15A2" w:rsidP="00BD15A2">
            <w:pPr>
              <w:rPr>
                <w:rFonts w:asciiTheme="minorHAnsi" w:hAnsiTheme="minorHAnsi"/>
                <w:color w:val="000000"/>
                <w:sz w:val="22"/>
                <w:szCs w:val="22"/>
              </w:rPr>
            </w:pPr>
            <w:r w:rsidRPr="00BD15A2">
              <w:rPr>
                <w:rFonts w:asciiTheme="minorHAnsi" w:hAnsiTheme="minorHAnsi"/>
                <w:color w:val="000000"/>
                <w:sz w:val="22"/>
                <w:szCs w:val="22"/>
              </w:rPr>
              <w:t>TM4SF2</w:t>
            </w:r>
          </w:p>
        </w:tc>
        <w:tc>
          <w:tcPr>
            <w:tcW w:w="1109" w:type="dxa"/>
            <w:tcBorders>
              <w:top w:val="nil"/>
              <w:left w:val="nil"/>
              <w:bottom w:val="nil"/>
              <w:right w:val="nil"/>
            </w:tcBorders>
            <w:shd w:val="clear" w:color="auto" w:fill="auto"/>
            <w:noWrap/>
            <w:vAlign w:val="bottom"/>
            <w:hideMark/>
          </w:tcPr>
          <w:p w:rsidR="00BD15A2" w:rsidRPr="00BD15A2" w:rsidRDefault="00BD15A2" w:rsidP="00BD15A2">
            <w:pPr>
              <w:jc w:val="right"/>
              <w:rPr>
                <w:rFonts w:asciiTheme="minorHAnsi" w:hAnsiTheme="minorHAnsi"/>
                <w:color w:val="000000"/>
                <w:sz w:val="22"/>
                <w:szCs w:val="22"/>
              </w:rPr>
            </w:pPr>
            <w:r w:rsidRPr="00BD15A2">
              <w:rPr>
                <w:rFonts w:asciiTheme="minorHAnsi" w:hAnsiTheme="minorHAnsi"/>
                <w:color w:val="000000"/>
                <w:sz w:val="22"/>
                <w:szCs w:val="22"/>
              </w:rPr>
              <w:t>38105192</w:t>
            </w:r>
          </w:p>
        </w:tc>
        <w:tc>
          <w:tcPr>
            <w:tcW w:w="1060" w:type="dxa"/>
            <w:tcBorders>
              <w:top w:val="nil"/>
              <w:left w:val="nil"/>
              <w:bottom w:val="nil"/>
              <w:right w:val="nil"/>
            </w:tcBorders>
            <w:shd w:val="clear" w:color="auto" w:fill="auto"/>
            <w:noWrap/>
            <w:vAlign w:val="bottom"/>
            <w:hideMark/>
          </w:tcPr>
          <w:p w:rsidR="00BD15A2" w:rsidRPr="00BD15A2" w:rsidRDefault="00BD15A2" w:rsidP="00BD15A2">
            <w:pPr>
              <w:jc w:val="right"/>
              <w:rPr>
                <w:rFonts w:asciiTheme="minorHAnsi" w:hAnsiTheme="minorHAnsi"/>
                <w:color w:val="000000"/>
                <w:sz w:val="22"/>
                <w:szCs w:val="22"/>
              </w:rPr>
            </w:pPr>
            <w:r w:rsidRPr="00BD15A2">
              <w:rPr>
                <w:rFonts w:asciiTheme="minorHAnsi" w:hAnsiTheme="minorHAnsi"/>
                <w:color w:val="000000"/>
                <w:sz w:val="22"/>
                <w:szCs w:val="22"/>
              </w:rPr>
              <w:t>3,618469</w:t>
            </w:r>
          </w:p>
        </w:tc>
        <w:tc>
          <w:tcPr>
            <w:tcW w:w="1060" w:type="dxa"/>
            <w:tcBorders>
              <w:top w:val="nil"/>
              <w:left w:val="nil"/>
              <w:bottom w:val="nil"/>
              <w:right w:val="nil"/>
            </w:tcBorders>
            <w:shd w:val="clear" w:color="auto" w:fill="auto"/>
            <w:noWrap/>
            <w:vAlign w:val="bottom"/>
            <w:hideMark/>
          </w:tcPr>
          <w:p w:rsidR="00BD15A2" w:rsidRPr="00BD15A2" w:rsidRDefault="00BD15A2" w:rsidP="00BD15A2">
            <w:pPr>
              <w:jc w:val="right"/>
              <w:rPr>
                <w:rFonts w:asciiTheme="minorHAnsi" w:hAnsiTheme="minorHAnsi"/>
                <w:color w:val="000000"/>
                <w:sz w:val="22"/>
                <w:szCs w:val="22"/>
              </w:rPr>
            </w:pPr>
            <w:r w:rsidRPr="00BD15A2">
              <w:rPr>
                <w:rFonts w:asciiTheme="minorHAnsi" w:hAnsiTheme="minorHAnsi"/>
                <w:color w:val="000000"/>
                <w:sz w:val="22"/>
                <w:szCs w:val="22"/>
              </w:rPr>
              <w:t>3,382885</w:t>
            </w:r>
          </w:p>
        </w:tc>
        <w:tc>
          <w:tcPr>
            <w:tcW w:w="1578" w:type="dxa"/>
            <w:tcBorders>
              <w:top w:val="nil"/>
              <w:left w:val="nil"/>
              <w:bottom w:val="nil"/>
              <w:right w:val="nil"/>
            </w:tcBorders>
            <w:shd w:val="clear" w:color="auto" w:fill="auto"/>
            <w:noWrap/>
            <w:vAlign w:val="bottom"/>
            <w:hideMark/>
          </w:tcPr>
          <w:p w:rsidR="00BD15A2" w:rsidRPr="00BD15A2" w:rsidRDefault="00BD15A2" w:rsidP="00BD15A2">
            <w:pPr>
              <w:rPr>
                <w:rFonts w:asciiTheme="minorHAnsi" w:hAnsiTheme="minorHAnsi"/>
                <w:color w:val="000000"/>
                <w:sz w:val="22"/>
                <w:szCs w:val="22"/>
              </w:rPr>
            </w:pPr>
            <w:proofErr w:type="spellStart"/>
            <w:r w:rsidRPr="00BD15A2">
              <w:rPr>
                <w:rFonts w:asciiTheme="minorHAnsi" w:hAnsiTheme="minorHAnsi"/>
                <w:color w:val="000000"/>
                <w:sz w:val="22"/>
                <w:szCs w:val="22"/>
              </w:rPr>
              <w:t>protein_coding</w:t>
            </w:r>
            <w:proofErr w:type="spellEnd"/>
          </w:p>
        </w:tc>
      </w:tr>
      <w:tr w:rsidR="00BD15A2" w:rsidRPr="00BD15A2" w:rsidTr="00BD15A2">
        <w:trPr>
          <w:trHeight w:val="300"/>
          <w:jc w:val="center"/>
        </w:trPr>
        <w:tc>
          <w:tcPr>
            <w:tcW w:w="1286" w:type="dxa"/>
            <w:tcBorders>
              <w:top w:val="nil"/>
              <w:left w:val="nil"/>
              <w:bottom w:val="nil"/>
              <w:right w:val="nil"/>
            </w:tcBorders>
            <w:shd w:val="clear" w:color="auto" w:fill="auto"/>
            <w:noWrap/>
            <w:vAlign w:val="bottom"/>
            <w:hideMark/>
          </w:tcPr>
          <w:p w:rsidR="00BD15A2" w:rsidRPr="00BD15A2" w:rsidRDefault="00BD15A2" w:rsidP="00BD15A2">
            <w:pPr>
              <w:rPr>
                <w:rFonts w:asciiTheme="minorHAnsi" w:hAnsiTheme="minorHAnsi"/>
                <w:color w:val="000000"/>
                <w:sz w:val="22"/>
                <w:szCs w:val="22"/>
              </w:rPr>
            </w:pPr>
            <w:r w:rsidRPr="00BD15A2">
              <w:rPr>
                <w:rFonts w:asciiTheme="minorHAnsi" w:hAnsiTheme="minorHAnsi"/>
                <w:color w:val="000000"/>
                <w:sz w:val="22"/>
                <w:szCs w:val="22"/>
              </w:rPr>
              <w:lastRenderedPageBreak/>
              <w:t>CHDC2</w:t>
            </w:r>
          </w:p>
        </w:tc>
        <w:tc>
          <w:tcPr>
            <w:tcW w:w="1109" w:type="dxa"/>
            <w:tcBorders>
              <w:top w:val="nil"/>
              <w:left w:val="nil"/>
              <w:bottom w:val="nil"/>
              <w:right w:val="nil"/>
            </w:tcBorders>
            <w:shd w:val="clear" w:color="auto" w:fill="auto"/>
            <w:noWrap/>
            <w:vAlign w:val="bottom"/>
            <w:hideMark/>
          </w:tcPr>
          <w:p w:rsidR="00BD15A2" w:rsidRPr="00BD15A2" w:rsidRDefault="00BD15A2" w:rsidP="00BD15A2">
            <w:pPr>
              <w:jc w:val="right"/>
              <w:rPr>
                <w:rFonts w:asciiTheme="minorHAnsi" w:hAnsiTheme="minorHAnsi"/>
                <w:color w:val="000000"/>
                <w:sz w:val="22"/>
                <w:szCs w:val="22"/>
              </w:rPr>
            </w:pPr>
            <w:r w:rsidRPr="00BD15A2">
              <w:rPr>
                <w:rFonts w:asciiTheme="minorHAnsi" w:hAnsiTheme="minorHAnsi"/>
                <w:color w:val="000000"/>
                <w:sz w:val="22"/>
                <w:szCs w:val="22"/>
              </w:rPr>
              <w:t>36153918</w:t>
            </w:r>
          </w:p>
        </w:tc>
        <w:tc>
          <w:tcPr>
            <w:tcW w:w="1060" w:type="dxa"/>
            <w:tcBorders>
              <w:top w:val="nil"/>
              <w:left w:val="nil"/>
              <w:bottom w:val="nil"/>
              <w:right w:val="nil"/>
            </w:tcBorders>
            <w:shd w:val="clear" w:color="auto" w:fill="auto"/>
            <w:noWrap/>
            <w:vAlign w:val="bottom"/>
            <w:hideMark/>
          </w:tcPr>
          <w:p w:rsidR="00BD15A2" w:rsidRPr="00BD15A2" w:rsidRDefault="00BD15A2" w:rsidP="00BD15A2">
            <w:pPr>
              <w:jc w:val="right"/>
              <w:rPr>
                <w:rFonts w:asciiTheme="minorHAnsi" w:hAnsiTheme="minorHAnsi"/>
                <w:color w:val="000000"/>
                <w:sz w:val="22"/>
                <w:szCs w:val="22"/>
              </w:rPr>
            </w:pPr>
            <w:r w:rsidRPr="00BD15A2">
              <w:rPr>
                <w:rFonts w:asciiTheme="minorHAnsi" w:hAnsiTheme="minorHAnsi"/>
                <w:color w:val="000000"/>
                <w:sz w:val="22"/>
                <w:szCs w:val="22"/>
              </w:rPr>
              <w:t>-3,51765</w:t>
            </w:r>
          </w:p>
        </w:tc>
        <w:tc>
          <w:tcPr>
            <w:tcW w:w="1060" w:type="dxa"/>
            <w:tcBorders>
              <w:top w:val="nil"/>
              <w:left w:val="nil"/>
              <w:bottom w:val="nil"/>
              <w:right w:val="nil"/>
            </w:tcBorders>
            <w:shd w:val="clear" w:color="auto" w:fill="auto"/>
            <w:noWrap/>
            <w:vAlign w:val="bottom"/>
            <w:hideMark/>
          </w:tcPr>
          <w:p w:rsidR="00BD15A2" w:rsidRPr="00BD15A2" w:rsidRDefault="00BD15A2" w:rsidP="00BD15A2">
            <w:pPr>
              <w:jc w:val="right"/>
              <w:rPr>
                <w:rFonts w:asciiTheme="minorHAnsi" w:hAnsiTheme="minorHAnsi"/>
                <w:color w:val="000000"/>
                <w:sz w:val="22"/>
                <w:szCs w:val="22"/>
              </w:rPr>
            </w:pPr>
            <w:r w:rsidRPr="00BD15A2">
              <w:rPr>
                <w:rFonts w:asciiTheme="minorHAnsi" w:hAnsiTheme="minorHAnsi"/>
                <w:color w:val="000000"/>
                <w:sz w:val="22"/>
                <w:szCs w:val="22"/>
              </w:rPr>
              <w:t>3,361119</w:t>
            </w:r>
          </w:p>
        </w:tc>
        <w:tc>
          <w:tcPr>
            <w:tcW w:w="1578" w:type="dxa"/>
            <w:tcBorders>
              <w:top w:val="nil"/>
              <w:left w:val="nil"/>
              <w:bottom w:val="nil"/>
              <w:right w:val="nil"/>
            </w:tcBorders>
            <w:shd w:val="clear" w:color="auto" w:fill="auto"/>
            <w:noWrap/>
            <w:vAlign w:val="bottom"/>
            <w:hideMark/>
          </w:tcPr>
          <w:p w:rsidR="00BD15A2" w:rsidRPr="00BD15A2" w:rsidRDefault="00BD15A2" w:rsidP="00BD15A2">
            <w:pPr>
              <w:rPr>
                <w:rFonts w:asciiTheme="minorHAnsi" w:hAnsiTheme="minorHAnsi"/>
                <w:color w:val="000000"/>
                <w:sz w:val="22"/>
                <w:szCs w:val="22"/>
              </w:rPr>
            </w:pPr>
            <w:proofErr w:type="spellStart"/>
            <w:r w:rsidRPr="00BD15A2">
              <w:rPr>
                <w:rFonts w:asciiTheme="minorHAnsi" w:hAnsiTheme="minorHAnsi"/>
                <w:color w:val="000000"/>
                <w:sz w:val="22"/>
                <w:szCs w:val="22"/>
              </w:rPr>
              <w:t>protein_coding</w:t>
            </w:r>
            <w:proofErr w:type="spellEnd"/>
          </w:p>
        </w:tc>
      </w:tr>
    </w:tbl>
    <w:p w:rsidR="00BD15A2" w:rsidRPr="00BD15A2" w:rsidRDefault="00BD15A2" w:rsidP="009C4FD8">
      <w:pPr>
        <w:keepNext/>
        <w:spacing w:line="276" w:lineRule="auto"/>
        <w:jc w:val="center"/>
        <w:rPr>
          <w:rFonts w:asciiTheme="minorHAnsi" w:hAnsiTheme="minorHAnsi"/>
        </w:rPr>
      </w:pPr>
    </w:p>
    <w:p w:rsidR="009C4FD8" w:rsidRPr="00BD15A2" w:rsidRDefault="001956DF" w:rsidP="009C4FD8">
      <w:pPr>
        <w:keepNext/>
        <w:spacing w:line="276" w:lineRule="auto"/>
        <w:jc w:val="center"/>
        <w:rPr>
          <w:rFonts w:asciiTheme="minorHAnsi" w:hAnsiTheme="minorHAnsi"/>
        </w:rPr>
      </w:pPr>
      <w:r w:rsidRPr="00BD15A2">
        <w:rPr>
          <w:rFonts w:asciiTheme="minorHAnsi" w:hAnsiTheme="minorHAnsi"/>
          <w:noProof/>
          <w:lang w:val="en-US"/>
        </w:rPr>
        <w:drawing>
          <wp:inline distT="0" distB="0" distL="0" distR="0">
            <wp:extent cx="4109155" cy="4109155"/>
            <wp:effectExtent l="0" t="0" r="5715"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a ih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118640" cy="4118640"/>
                    </a:xfrm>
                    <a:prstGeom prst="rect">
                      <a:avLst/>
                    </a:prstGeom>
                  </pic:spPr>
                </pic:pic>
              </a:graphicData>
            </a:graphic>
          </wp:inline>
        </w:drawing>
      </w:r>
    </w:p>
    <w:p w:rsidR="001956DF" w:rsidRPr="00BD15A2" w:rsidRDefault="009C4FD8" w:rsidP="009C4FD8">
      <w:pPr>
        <w:pStyle w:val="Caption"/>
        <w:jc w:val="center"/>
        <w:rPr>
          <w:noProof/>
          <w:lang w:val="en-US"/>
        </w:rPr>
      </w:pPr>
      <w:r w:rsidRPr="00BD15A2">
        <w:rPr>
          <w:lang w:val="en-US"/>
        </w:rPr>
        <w:t xml:space="preserve">Figure </w:t>
      </w:r>
      <w:r w:rsidRPr="00BD15A2">
        <w:fldChar w:fldCharType="begin"/>
      </w:r>
      <w:r w:rsidRPr="00BD15A2">
        <w:rPr>
          <w:lang w:val="en-US"/>
        </w:rPr>
        <w:instrText xml:space="preserve"> SEQ Figure \* ARABIC </w:instrText>
      </w:r>
      <w:r w:rsidRPr="00BD15A2">
        <w:fldChar w:fldCharType="separate"/>
      </w:r>
      <w:r w:rsidRPr="00BD15A2">
        <w:rPr>
          <w:noProof/>
          <w:lang w:val="en-US"/>
        </w:rPr>
        <w:t>4</w:t>
      </w:r>
      <w:r w:rsidRPr="00BD15A2">
        <w:fldChar w:fldCharType="end"/>
      </w:r>
      <w:r w:rsidRPr="00BD15A2">
        <w:rPr>
          <w:lang w:val="en-US"/>
        </w:rPr>
        <w:t xml:space="preserve">: </w:t>
      </w:r>
      <w:proofErr w:type="spellStart"/>
      <w:r w:rsidRPr="00BD15A2">
        <w:rPr>
          <w:lang w:val="en-US"/>
        </w:rPr>
        <w:t>iHS</w:t>
      </w:r>
      <w:proofErr w:type="spellEnd"/>
      <w:r w:rsidRPr="00BD15A2">
        <w:rPr>
          <w:lang w:val="en-US"/>
        </w:rPr>
        <w:t xml:space="preserve"> and associated p-values for the East </w:t>
      </w:r>
      <w:proofErr w:type="spellStart"/>
      <w:r w:rsidRPr="00BD15A2">
        <w:rPr>
          <w:lang w:val="en-US"/>
        </w:rPr>
        <w:t>asia</w:t>
      </w:r>
      <w:proofErr w:type="spellEnd"/>
      <w:r w:rsidRPr="00BD15A2">
        <w:rPr>
          <w:lang w:val="en-US"/>
        </w:rPr>
        <w:t xml:space="preserve"> population</w:t>
      </w:r>
    </w:p>
    <w:p w:rsidR="00BD15A2" w:rsidRPr="00BD15A2" w:rsidRDefault="00BD15A2" w:rsidP="00BD15A2">
      <w:pPr>
        <w:pStyle w:val="Caption"/>
        <w:keepNext/>
        <w:jc w:val="center"/>
        <w:rPr>
          <w:lang w:val="en-US"/>
        </w:rPr>
      </w:pPr>
      <w:r w:rsidRPr="00BD15A2">
        <w:rPr>
          <w:lang w:val="en-US"/>
        </w:rPr>
        <w:t xml:space="preserve">Table </w:t>
      </w:r>
      <w:r w:rsidRPr="00BD15A2">
        <w:fldChar w:fldCharType="begin"/>
      </w:r>
      <w:r w:rsidRPr="00BD15A2">
        <w:rPr>
          <w:lang w:val="en-US"/>
        </w:rPr>
        <w:instrText xml:space="preserve"> SEQ Table \* ARABIC </w:instrText>
      </w:r>
      <w:r w:rsidRPr="00BD15A2">
        <w:fldChar w:fldCharType="separate"/>
      </w:r>
      <w:r w:rsidRPr="00BD15A2">
        <w:rPr>
          <w:noProof/>
          <w:lang w:val="en-US"/>
        </w:rPr>
        <w:t>6</w:t>
      </w:r>
      <w:r w:rsidRPr="00BD15A2">
        <w:fldChar w:fldCharType="end"/>
      </w:r>
      <w:r w:rsidRPr="00BD15A2">
        <w:rPr>
          <w:lang w:val="en-US"/>
        </w:rPr>
        <w:t xml:space="preserve">: The 10 genes with the highest </w:t>
      </w:r>
      <w:proofErr w:type="spellStart"/>
      <w:r w:rsidRPr="00BD15A2">
        <w:rPr>
          <w:lang w:val="en-US"/>
        </w:rPr>
        <w:t>iHS</w:t>
      </w:r>
      <w:proofErr w:type="spellEnd"/>
      <w:r w:rsidRPr="00BD15A2">
        <w:rPr>
          <w:lang w:val="en-US"/>
        </w:rPr>
        <w:t xml:space="preserve"> in the </w:t>
      </w:r>
      <w:proofErr w:type="spellStart"/>
      <w:r w:rsidRPr="00BD15A2">
        <w:rPr>
          <w:lang w:val="en-US"/>
        </w:rPr>
        <w:t>Eastasia</w:t>
      </w:r>
      <w:proofErr w:type="spellEnd"/>
      <w:r w:rsidRPr="00BD15A2">
        <w:rPr>
          <w:lang w:val="en-US"/>
        </w:rPr>
        <w:t xml:space="preserve"> population</w:t>
      </w:r>
    </w:p>
    <w:tbl>
      <w:tblPr>
        <w:tblW w:w="6093" w:type="dxa"/>
        <w:jc w:val="center"/>
        <w:tblLook w:val="04A0" w:firstRow="1" w:lastRow="0" w:firstColumn="1" w:lastColumn="0" w:noHBand="0" w:noVBand="1"/>
      </w:tblPr>
      <w:tblGrid>
        <w:gridCol w:w="1286"/>
        <w:gridCol w:w="1109"/>
        <w:gridCol w:w="1060"/>
        <w:gridCol w:w="1060"/>
        <w:gridCol w:w="1578"/>
      </w:tblGrid>
      <w:tr w:rsidR="00BD15A2" w:rsidRPr="00BD15A2" w:rsidTr="00BD15A2">
        <w:trPr>
          <w:trHeight w:val="300"/>
          <w:jc w:val="center"/>
        </w:trPr>
        <w:tc>
          <w:tcPr>
            <w:tcW w:w="1286" w:type="dxa"/>
            <w:tcBorders>
              <w:top w:val="nil"/>
              <w:left w:val="nil"/>
              <w:bottom w:val="nil"/>
              <w:right w:val="nil"/>
            </w:tcBorders>
            <w:shd w:val="clear" w:color="auto" w:fill="auto"/>
            <w:noWrap/>
            <w:vAlign w:val="bottom"/>
            <w:hideMark/>
          </w:tcPr>
          <w:p w:rsidR="00BD15A2" w:rsidRPr="00BD15A2" w:rsidRDefault="00BD15A2" w:rsidP="00BD15A2">
            <w:pPr>
              <w:rPr>
                <w:rFonts w:asciiTheme="minorHAnsi" w:hAnsiTheme="minorHAnsi"/>
                <w:b/>
                <w:bCs/>
                <w:color w:val="000000"/>
                <w:sz w:val="22"/>
                <w:szCs w:val="22"/>
              </w:rPr>
            </w:pPr>
            <w:proofErr w:type="spellStart"/>
            <w:r w:rsidRPr="00BD15A2">
              <w:rPr>
                <w:rFonts w:asciiTheme="minorHAnsi" w:hAnsiTheme="minorHAnsi"/>
                <w:b/>
                <w:bCs/>
                <w:color w:val="000000"/>
                <w:sz w:val="22"/>
                <w:szCs w:val="22"/>
              </w:rPr>
              <w:t>gene_name</w:t>
            </w:r>
            <w:proofErr w:type="spellEnd"/>
          </w:p>
        </w:tc>
        <w:tc>
          <w:tcPr>
            <w:tcW w:w="1109" w:type="dxa"/>
            <w:tcBorders>
              <w:top w:val="nil"/>
              <w:left w:val="nil"/>
              <w:bottom w:val="nil"/>
              <w:right w:val="nil"/>
            </w:tcBorders>
            <w:shd w:val="clear" w:color="auto" w:fill="auto"/>
            <w:noWrap/>
            <w:vAlign w:val="bottom"/>
            <w:hideMark/>
          </w:tcPr>
          <w:p w:rsidR="00BD15A2" w:rsidRPr="00BD15A2" w:rsidRDefault="00BD15A2" w:rsidP="00BD15A2">
            <w:pPr>
              <w:rPr>
                <w:rFonts w:asciiTheme="minorHAnsi" w:hAnsiTheme="minorHAnsi"/>
                <w:b/>
                <w:bCs/>
                <w:color w:val="000000"/>
                <w:sz w:val="22"/>
                <w:szCs w:val="22"/>
              </w:rPr>
            </w:pPr>
            <w:r w:rsidRPr="00BD15A2">
              <w:rPr>
                <w:rFonts w:asciiTheme="minorHAnsi" w:hAnsiTheme="minorHAnsi"/>
                <w:b/>
                <w:bCs/>
                <w:color w:val="000000"/>
                <w:sz w:val="22"/>
                <w:szCs w:val="22"/>
              </w:rPr>
              <w:t>position</w:t>
            </w:r>
          </w:p>
        </w:tc>
        <w:tc>
          <w:tcPr>
            <w:tcW w:w="1060" w:type="dxa"/>
            <w:tcBorders>
              <w:top w:val="nil"/>
              <w:left w:val="nil"/>
              <w:bottom w:val="nil"/>
              <w:right w:val="nil"/>
            </w:tcBorders>
            <w:shd w:val="clear" w:color="auto" w:fill="auto"/>
            <w:noWrap/>
            <w:vAlign w:val="bottom"/>
            <w:hideMark/>
          </w:tcPr>
          <w:p w:rsidR="00BD15A2" w:rsidRPr="00BD15A2" w:rsidRDefault="00BD15A2" w:rsidP="00BD15A2">
            <w:pPr>
              <w:rPr>
                <w:rFonts w:asciiTheme="minorHAnsi" w:hAnsiTheme="minorHAnsi"/>
                <w:b/>
                <w:bCs/>
                <w:color w:val="000000"/>
                <w:sz w:val="22"/>
                <w:szCs w:val="22"/>
              </w:rPr>
            </w:pPr>
            <w:proofErr w:type="spellStart"/>
            <w:r w:rsidRPr="00BD15A2">
              <w:rPr>
                <w:rFonts w:asciiTheme="minorHAnsi" w:hAnsiTheme="minorHAnsi"/>
                <w:b/>
                <w:bCs/>
                <w:color w:val="000000"/>
                <w:sz w:val="22"/>
                <w:szCs w:val="22"/>
              </w:rPr>
              <w:t>iHS</w:t>
            </w:r>
            <w:proofErr w:type="spellEnd"/>
          </w:p>
        </w:tc>
        <w:tc>
          <w:tcPr>
            <w:tcW w:w="1060" w:type="dxa"/>
            <w:tcBorders>
              <w:top w:val="nil"/>
              <w:left w:val="nil"/>
              <w:bottom w:val="nil"/>
              <w:right w:val="nil"/>
            </w:tcBorders>
            <w:shd w:val="clear" w:color="auto" w:fill="auto"/>
            <w:noWrap/>
            <w:vAlign w:val="bottom"/>
            <w:hideMark/>
          </w:tcPr>
          <w:p w:rsidR="00BD15A2" w:rsidRPr="00BD15A2" w:rsidRDefault="00BD15A2" w:rsidP="00BD15A2">
            <w:pPr>
              <w:rPr>
                <w:rFonts w:asciiTheme="minorHAnsi" w:hAnsiTheme="minorHAnsi"/>
                <w:b/>
                <w:bCs/>
                <w:color w:val="000000"/>
                <w:sz w:val="22"/>
                <w:szCs w:val="22"/>
              </w:rPr>
            </w:pPr>
            <w:proofErr w:type="spellStart"/>
            <w:r w:rsidRPr="00BD15A2">
              <w:rPr>
                <w:rFonts w:asciiTheme="minorHAnsi" w:hAnsiTheme="minorHAnsi"/>
                <w:b/>
                <w:bCs/>
                <w:color w:val="000000"/>
                <w:sz w:val="22"/>
                <w:szCs w:val="22"/>
              </w:rPr>
              <w:t>ppval</w:t>
            </w:r>
            <w:proofErr w:type="spellEnd"/>
          </w:p>
        </w:tc>
        <w:tc>
          <w:tcPr>
            <w:tcW w:w="1578" w:type="dxa"/>
            <w:tcBorders>
              <w:top w:val="nil"/>
              <w:left w:val="nil"/>
              <w:bottom w:val="nil"/>
              <w:right w:val="nil"/>
            </w:tcBorders>
            <w:shd w:val="clear" w:color="auto" w:fill="auto"/>
            <w:noWrap/>
            <w:vAlign w:val="bottom"/>
            <w:hideMark/>
          </w:tcPr>
          <w:p w:rsidR="00BD15A2" w:rsidRPr="00BD15A2" w:rsidRDefault="00BD15A2" w:rsidP="00BD15A2">
            <w:pPr>
              <w:rPr>
                <w:rFonts w:asciiTheme="minorHAnsi" w:hAnsiTheme="minorHAnsi"/>
                <w:b/>
                <w:bCs/>
                <w:color w:val="000000"/>
                <w:sz w:val="22"/>
                <w:szCs w:val="22"/>
              </w:rPr>
            </w:pPr>
            <w:proofErr w:type="spellStart"/>
            <w:r w:rsidRPr="00BD15A2">
              <w:rPr>
                <w:rFonts w:asciiTheme="minorHAnsi" w:hAnsiTheme="minorHAnsi"/>
                <w:b/>
                <w:bCs/>
                <w:color w:val="000000"/>
                <w:sz w:val="22"/>
                <w:szCs w:val="22"/>
              </w:rPr>
              <w:t>gene_type</w:t>
            </w:r>
            <w:proofErr w:type="spellEnd"/>
          </w:p>
        </w:tc>
      </w:tr>
      <w:tr w:rsidR="00BD15A2" w:rsidRPr="00BD15A2" w:rsidTr="00BD15A2">
        <w:trPr>
          <w:trHeight w:val="300"/>
          <w:jc w:val="center"/>
        </w:trPr>
        <w:tc>
          <w:tcPr>
            <w:tcW w:w="1286" w:type="dxa"/>
            <w:tcBorders>
              <w:top w:val="nil"/>
              <w:left w:val="nil"/>
              <w:bottom w:val="nil"/>
              <w:right w:val="nil"/>
            </w:tcBorders>
            <w:shd w:val="clear" w:color="auto" w:fill="auto"/>
            <w:noWrap/>
            <w:vAlign w:val="bottom"/>
            <w:hideMark/>
          </w:tcPr>
          <w:p w:rsidR="00BD15A2" w:rsidRPr="00BD15A2" w:rsidRDefault="00BD15A2" w:rsidP="00BD15A2">
            <w:pPr>
              <w:rPr>
                <w:rFonts w:asciiTheme="minorHAnsi" w:hAnsiTheme="minorHAnsi"/>
                <w:color w:val="000000"/>
                <w:sz w:val="22"/>
                <w:szCs w:val="22"/>
              </w:rPr>
            </w:pPr>
            <w:r w:rsidRPr="00BD15A2">
              <w:rPr>
                <w:rFonts w:asciiTheme="minorHAnsi" w:hAnsiTheme="minorHAnsi"/>
                <w:color w:val="000000"/>
                <w:sz w:val="22"/>
                <w:szCs w:val="22"/>
              </w:rPr>
              <w:t>BEX5</w:t>
            </w:r>
          </w:p>
        </w:tc>
        <w:tc>
          <w:tcPr>
            <w:tcW w:w="1109" w:type="dxa"/>
            <w:tcBorders>
              <w:top w:val="nil"/>
              <w:left w:val="nil"/>
              <w:bottom w:val="nil"/>
              <w:right w:val="nil"/>
            </w:tcBorders>
            <w:shd w:val="clear" w:color="auto" w:fill="auto"/>
            <w:noWrap/>
            <w:vAlign w:val="bottom"/>
            <w:hideMark/>
          </w:tcPr>
          <w:p w:rsidR="00BD15A2" w:rsidRPr="00BD15A2" w:rsidRDefault="00BD15A2" w:rsidP="00BD15A2">
            <w:pPr>
              <w:jc w:val="right"/>
              <w:rPr>
                <w:rFonts w:asciiTheme="minorHAnsi" w:hAnsiTheme="minorHAnsi"/>
                <w:color w:val="000000"/>
                <w:sz w:val="22"/>
                <w:szCs w:val="22"/>
              </w:rPr>
            </w:pPr>
            <w:r w:rsidRPr="00BD15A2">
              <w:rPr>
                <w:rFonts w:asciiTheme="minorHAnsi" w:hAnsiTheme="minorHAnsi"/>
                <w:color w:val="000000"/>
                <w:sz w:val="22"/>
                <w:szCs w:val="22"/>
              </w:rPr>
              <w:t>1,01E+08</w:t>
            </w:r>
          </w:p>
        </w:tc>
        <w:tc>
          <w:tcPr>
            <w:tcW w:w="1060" w:type="dxa"/>
            <w:tcBorders>
              <w:top w:val="nil"/>
              <w:left w:val="nil"/>
              <w:bottom w:val="nil"/>
              <w:right w:val="nil"/>
            </w:tcBorders>
            <w:shd w:val="clear" w:color="auto" w:fill="auto"/>
            <w:noWrap/>
            <w:vAlign w:val="bottom"/>
            <w:hideMark/>
          </w:tcPr>
          <w:p w:rsidR="00BD15A2" w:rsidRPr="00BD15A2" w:rsidRDefault="00BD15A2" w:rsidP="00BD15A2">
            <w:pPr>
              <w:jc w:val="right"/>
              <w:rPr>
                <w:rFonts w:asciiTheme="minorHAnsi" w:hAnsiTheme="minorHAnsi"/>
                <w:color w:val="000000"/>
                <w:sz w:val="22"/>
                <w:szCs w:val="22"/>
              </w:rPr>
            </w:pPr>
            <w:r w:rsidRPr="00BD15A2">
              <w:rPr>
                <w:rFonts w:asciiTheme="minorHAnsi" w:hAnsiTheme="minorHAnsi"/>
                <w:color w:val="000000"/>
                <w:sz w:val="22"/>
                <w:szCs w:val="22"/>
              </w:rPr>
              <w:t>8,533277</w:t>
            </w:r>
          </w:p>
        </w:tc>
        <w:tc>
          <w:tcPr>
            <w:tcW w:w="1060" w:type="dxa"/>
            <w:tcBorders>
              <w:top w:val="nil"/>
              <w:left w:val="nil"/>
              <w:bottom w:val="nil"/>
              <w:right w:val="nil"/>
            </w:tcBorders>
            <w:shd w:val="clear" w:color="auto" w:fill="auto"/>
            <w:noWrap/>
            <w:vAlign w:val="bottom"/>
            <w:hideMark/>
          </w:tcPr>
          <w:p w:rsidR="00BD15A2" w:rsidRPr="00BD15A2" w:rsidRDefault="00BD15A2" w:rsidP="00BD15A2">
            <w:pPr>
              <w:jc w:val="right"/>
              <w:rPr>
                <w:rFonts w:asciiTheme="minorHAnsi" w:hAnsiTheme="minorHAnsi"/>
                <w:color w:val="000000"/>
                <w:sz w:val="22"/>
                <w:szCs w:val="22"/>
              </w:rPr>
            </w:pPr>
            <w:r w:rsidRPr="00BD15A2">
              <w:rPr>
                <w:rFonts w:asciiTheme="minorHAnsi" w:hAnsiTheme="minorHAnsi"/>
                <w:color w:val="000000"/>
                <w:sz w:val="22"/>
                <w:szCs w:val="22"/>
              </w:rPr>
              <w:t>16,65356</w:t>
            </w:r>
          </w:p>
        </w:tc>
        <w:tc>
          <w:tcPr>
            <w:tcW w:w="1578" w:type="dxa"/>
            <w:tcBorders>
              <w:top w:val="nil"/>
              <w:left w:val="nil"/>
              <w:bottom w:val="nil"/>
              <w:right w:val="nil"/>
            </w:tcBorders>
            <w:shd w:val="clear" w:color="auto" w:fill="auto"/>
            <w:noWrap/>
            <w:vAlign w:val="bottom"/>
            <w:hideMark/>
          </w:tcPr>
          <w:p w:rsidR="00BD15A2" w:rsidRPr="00BD15A2" w:rsidRDefault="00BD15A2" w:rsidP="00BD15A2">
            <w:pPr>
              <w:rPr>
                <w:rFonts w:asciiTheme="minorHAnsi" w:hAnsiTheme="minorHAnsi"/>
                <w:color w:val="000000"/>
                <w:sz w:val="22"/>
                <w:szCs w:val="22"/>
              </w:rPr>
            </w:pPr>
            <w:proofErr w:type="spellStart"/>
            <w:r w:rsidRPr="00BD15A2">
              <w:rPr>
                <w:rFonts w:asciiTheme="minorHAnsi" w:hAnsiTheme="minorHAnsi"/>
                <w:color w:val="000000"/>
                <w:sz w:val="22"/>
                <w:szCs w:val="22"/>
              </w:rPr>
              <w:t>protein_coding</w:t>
            </w:r>
            <w:proofErr w:type="spellEnd"/>
          </w:p>
        </w:tc>
      </w:tr>
      <w:tr w:rsidR="00BD15A2" w:rsidRPr="00BD15A2" w:rsidTr="00BD15A2">
        <w:trPr>
          <w:trHeight w:val="300"/>
          <w:jc w:val="center"/>
        </w:trPr>
        <w:tc>
          <w:tcPr>
            <w:tcW w:w="1286" w:type="dxa"/>
            <w:tcBorders>
              <w:top w:val="nil"/>
              <w:left w:val="nil"/>
              <w:bottom w:val="nil"/>
              <w:right w:val="nil"/>
            </w:tcBorders>
            <w:shd w:val="clear" w:color="auto" w:fill="auto"/>
            <w:noWrap/>
            <w:vAlign w:val="bottom"/>
            <w:hideMark/>
          </w:tcPr>
          <w:p w:rsidR="00BD15A2" w:rsidRPr="00BD15A2" w:rsidRDefault="00BD15A2" w:rsidP="00BD15A2">
            <w:pPr>
              <w:rPr>
                <w:rFonts w:asciiTheme="minorHAnsi" w:hAnsiTheme="minorHAnsi"/>
                <w:color w:val="000000"/>
                <w:sz w:val="22"/>
                <w:szCs w:val="22"/>
              </w:rPr>
            </w:pPr>
            <w:r w:rsidRPr="00BD15A2">
              <w:rPr>
                <w:rFonts w:asciiTheme="minorHAnsi" w:hAnsiTheme="minorHAnsi"/>
                <w:color w:val="000000"/>
                <w:sz w:val="22"/>
                <w:szCs w:val="22"/>
              </w:rPr>
              <w:t>GS1-600G8.3</w:t>
            </w:r>
          </w:p>
        </w:tc>
        <w:tc>
          <w:tcPr>
            <w:tcW w:w="1109" w:type="dxa"/>
            <w:tcBorders>
              <w:top w:val="nil"/>
              <w:left w:val="nil"/>
              <w:bottom w:val="nil"/>
              <w:right w:val="nil"/>
            </w:tcBorders>
            <w:shd w:val="clear" w:color="auto" w:fill="auto"/>
            <w:noWrap/>
            <w:vAlign w:val="bottom"/>
            <w:hideMark/>
          </w:tcPr>
          <w:p w:rsidR="00BD15A2" w:rsidRPr="00BD15A2" w:rsidRDefault="00BD15A2" w:rsidP="00BD15A2">
            <w:pPr>
              <w:jc w:val="right"/>
              <w:rPr>
                <w:rFonts w:asciiTheme="minorHAnsi" w:hAnsiTheme="minorHAnsi"/>
                <w:color w:val="000000"/>
                <w:sz w:val="22"/>
                <w:szCs w:val="22"/>
              </w:rPr>
            </w:pPr>
            <w:r w:rsidRPr="00BD15A2">
              <w:rPr>
                <w:rFonts w:asciiTheme="minorHAnsi" w:hAnsiTheme="minorHAnsi"/>
                <w:color w:val="000000"/>
                <w:sz w:val="22"/>
                <w:szCs w:val="22"/>
              </w:rPr>
              <w:t>13334199</w:t>
            </w:r>
          </w:p>
        </w:tc>
        <w:tc>
          <w:tcPr>
            <w:tcW w:w="1060" w:type="dxa"/>
            <w:tcBorders>
              <w:top w:val="nil"/>
              <w:left w:val="nil"/>
              <w:bottom w:val="nil"/>
              <w:right w:val="nil"/>
            </w:tcBorders>
            <w:shd w:val="clear" w:color="auto" w:fill="auto"/>
            <w:noWrap/>
            <w:vAlign w:val="bottom"/>
            <w:hideMark/>
          </w:tcPr>
          <w:p w:rsidR="00BD15A2" w:rsidRPr="00BD15A2" w:rsidRDefault="00BD15A2" w:rsidP="00BD15A2">
            <w:pPr>
              <w:jc w:val="right"/>
              <w:rPr>
                <w:rFonts w:asciiTheme="minorHAnsi" w:hAnsiTheme="minorHAnsi"/>
                <w:color w:val="000000"/>
                <w:sz w:val="22"/>
                <w:szCs w:val="22"/>
              </w:rPr>
            </w:pPr>
            <w:r w:rsidRPr="00BD15A2">
              <w:rPr>
                <w:rFonts w:asciiTheme="minorHAnsi" w:hAnsiTheme="minorHAnsi"/>
                <w:color w:val="000000"/>
                <w:sz w:val="22"/>
                <w:szCs w:val="22"/>
              </w:rPr>
              <w:t>8,583642</w:t>
            </w:r>
          </w:p>
        </w:tc>
        <w:tc>
          <w:tcPr>
            <w:tcW w:w="1060" w:type="dxa"/>
            <w:tcBorders>
              <w:top w:val="nil"/>
              <w:left w:val="nil"/>
              <w:bottom w:val="nil"/>
              <w:right w:val="nil"/>
            </w:tcBorders>
            <w:shd w:val="clear" w:color="auto" w:fill="auto"/>
            <w:noWrap/>
            <w:vAlign w:val="bottom"/>
            <w:hideMark/>
          </w:tcPr>
          <w:p w:rsidR="00BD15A2" w:rsidRPr="00BD15A2" w:rsidRDefault="00BD15A2" w:rsidP="00BD15A2">
            <w:pPr>
              <w:jc w:val="right"/>
              <w:rPr>
                <w:rFonts w:asciiTheme="minorHAnsi" w:hAnsiTheme="minorHAnsi"/>
                <w:color w:val="000000"/>
                <w:sz w:val="22"/>
                <w:szCs w:val="22"/>
              </w:rPr>
            </w:pPr>
            <w:r w:rsidRPr="00BD15A2">
              <w:rPr>
                <w:rFonts w:asciiTheme="minorHAnsi" w:hAnsiTheme="minorHAnsi"/>
                <w:color w:val="000000"/>
                <w:sz w:val="22"/>
                <w:szCs w:val="22"/>
              </w:rPr>
              <w:t>16,65356</w:t>
            </w:r>
          </w:p>
        </w:tc>
        <w:tc>
          <w:tcPr>
            <w:tcW w:w="1578" w:type="dxa"/>
            <w:tcBorders>
              <w:top w:val="nil"/>
              <w:left w:val="nil"/>
              <w:bottom w:val="nil"/>
              <w:right w:val="nil"/>
            </w:tcBorders>
            <w:shd w:val="clear" w:color="auto" w:fill="auto"/>
            <w:noWrap/>
            <w:vAlign w:val="bottom"/>
            <w:hideMark/>
          </w:tcPr>
          <w:p w:rsidR="00BD15A2" w:rsidRPr="00BD15A2" w:rsidRDefault="00BD15A2" w:rsidP="00BD15A2">
            <w:pPr>
              <w:rPr>
                <w:rFonts w:asciiTheme="minorHAnsi" w:hAnsiTheme="minorHAnsi"/>
                <w:color w:val="000000"/>
                <w:sz w:val="22"/>
                <w:szCs w:val="22"/>
              </w:rPr>
            </w:pPr>
            <w:proofErr w:type="spellStart"/>
            <w:r w:rsidRPr="00BD15A2">
              <w:rPr>
                <w:rFonts w:asciiTheme="minorHAnsi" w:hAnsiTheme="minorHAnsi"/>
                <w:color w:val="000000"/>
                <w:sz w:val="22"/>
                <w:szCs w:val="22"/>
              </w:rPr>
              <w:t>antisense</w:t>
            </w:r>
            <w:proofErr w:type="spellEnd"/>
          </w:p>
        </w:tc>
      </w:tr>
      <w:tr w:rsidR="00BD15A2" w:rsidRPr="00BD15A2" w:rsidTr="00BD15A2">
        <w:trPr>
          <w:trHeight w:val="300"/>
          <w:jc w:val="center"/>
        </w:trPr>
        <w:tc>
          <w:tcPr>
            <w:tcW w:w="1286" w:type="dxa"/>
            <w:tcBorders>
              <w:top w:val="nil"/>
              <w:left w:val="nil"/>
              <w:bottom w:val="nil"/>
              <w:right w:val="nil"/>
            </w:tcBorders>
            <w:shd w:val="clear" w:color="auto" w:fill="auto"/>
            <w:noWrap/>
            <w:vAlign w:val="bottom"/>
            <w:hideMark/>
          </w:tcPr>
          <w:p w:rsidR="00BD15A2" w:rsidRPr="00BD15A2" w:rsidRDefault="00BD15A2" w:rsidP="00BD15A2">
            <w:pPr>
              <w:rPr>
                <w:rFonts w:asciiTheme="minorHAnsi" w:hAnsiTheme="minorHAnsi"/>
                <w:color w:val="000000"/>
                <w:sz w:val="22"/>
                <w:szCs w:val="22"/>
              </w:rPr>
            </w:pPr>
            <w:r w:rsidRPr="00BD15A2">
              <w:rPr>
                <w:rFonts w:asciiTheme="minorHAnsi" w:hAnsiTheme="minorHAnsi"/>
                <w:color w:val="000000"/>
                <w:sz w:val="22"/>
                <w:szCs w:val="22"/>
              </w:rPr>
              <w:t>RP1-192P9.1</w:t>
            </w:r>
          </w:p>
        </w:tc>
        <w:tc>
          <w:tcPr>
            <w:tcW w:w="1109" w:type="dxa"/>
            <w:tcBorders>
              <w:top w:val="nil"/>
              <w:left w:val="nil"/>
              <w:bottom w:val="nil"/>
              <w:right w:val="nil"/>
            </w:tcBorders>
            <w:shd w:val="clear" w:color="auto" w:fill="auto"/>
            <w:noWrap/>
            <w:vAlign w:val="bottom"/>
            <w:hideMark/>
          </w:tcPr>
          <w:p w:rsidR="00BD15A2" w:rsidRPr="00BD15A2" w:rsidRDefault="00BD15A2" w:rsidP="00BD15A2">
            <w:pPr>
              <w:jc w:val="right"/>
              <w:rPr>
                <w:rFonts w:asciiTheme="minorHAnsi" w:hAnsiTheme="minorHAnsi"/>
                <w:color w:val="000000"/>
                <w:sz w:val="22"/>
                <w:szCs w:val="22"/>
              </w:rPr>
            </w:pPr>
            <w:r w:rsidRPr="00BD15A2">
              <w:rPr>
                <w:rFonts w:asciiTheme="minorHAnsi" w:hAnsiTheme="minorHAnsi"/>
                <w:color w:val="000000"/>
                <w:sz w:val="22"/>
                <w:szCs w:val="22"/>
              </w:rPr>
              <w:t>45240847</w:t>
            </w:r>
          </w:p>
        </w:tc>
        <w:tc>
          <w:tcPr>
            <w:tcW w:w="1060" w:type="dxa"/>
            <w:tcBorders>
              <w:top w:val="nil"/>
              <w:left w:val="nil"/>
              <w:bottom w:val="nil"/>
              <w:right w:val="nil"/>
            </w:tcBorders>
            <w:shd w:val="clear" w:color="auto" w:fill="auto"/>
            <w:noWrap/>
            <w:vAlign w:val="bottom"/>
            <w:hideMark/>
          </w:tcPr>
          <w:p w:rsidR="00BD15A2" w:rsidRPr="00BD15A2" w:rsidRDefault="00BD15A2" w:rsidP="00BD15A2">
            <w:pPr>
              <w:jc w:val="right"/>
              <w:rPr>
                <w:rFonts w:asciiTheme="minorHAnsi" w:hAnsiTheme="minorHAnsi"/>
                <w:color w:val="000000"/>
                <w:sz w:val="22"/>
                <w:szCs w:val="22"/>
              </w:rPr>
            </w:pPr>
            <w:r w:rsidRPr="00BD15A2">
              <w:rPr>
                <w:rFonts w:asciiTheme="minorHAnsi" w:hAnsiTheme="minorHAnsi"/>
                <w:color w:val="000000"/>
                <w:sz w:val="22"/>
                <w:szCs w:val="22"/>
              </w:rPr>
              <w:t>8,298389</w:t>
            </w:r>
          </w:p>
        </w:tc>
        <w:tc>
          <w:tcPr>
            <w:tcW w:w="1060" w:type="dxa"/>
            <w:tcBorders>
              <w:top w:val="nil"/>
              <w:left w:val="nil"/>
              <w:bottom w:val="nil"/>
              <w:right w:val="nil"/>
            </w:tcBorders>
            <w:shd w:val="clear" w:color="auto" w:fill="auto"/>
            <w:noWrap/>
            <w:vAlign w:val="bottom"/>
            <w:hideMark/>
          </w:tcPr>
          <w:p w:rsidR="00BD15A2" w:rsidRPr="00BD15A2" w:rsidRDefault="00BD15A2" w:rsidP="00BD15A2">
            <w:pPr>
              <w:jc w:val="right"/>
              <w:rPr>
                <w:rFonts w:asciiTheme="minorHAnsi" w:hAnsiTheme="minorHAnsi"/>
                <w:color w:val="000000"/>
                <w:sz w:val="22"/>
                <w:szCs w:val="22"/>
              </w:rPr>
            </w:pPr>
            <w:r w:rsidRPr="00BD15A2">
              <w:rPr>
                <w:rFonts w:asciiTheme="minorHAnsi" w:hAnsiTheme="minorHAnsi"/>
                <w:color w:val="000000"/>
                <w:sz w:val="22"/>
                <w:szCs w:val="22"/>
              </w:rPr>
              <w:t>16,65356</w:t>
            </w:r>
          </w:p>
        </w:tc>
        <w:tc>
          <w:tcPr>
            <w:tcW w:w="1578" w:type="dxa"/>
            <w:tcBorders>
              <w:top w:val="nil"/>
              <w:left w:val="nil"/>
              <w:bottom w:val="nil"/>
              <w:right w:val="nil"/>
            </w:tcBorders>
            <w:shd w:val="clear" w:color="auto" w:fill="auto"/>
            <w:noWrap/>
            <w:vAlign w:val="bottom"/>
            <w:hideMark/>
          </w:tcPr>
          <w:p w:rsidR="00BD15A2" w:rsidRPr="00BD15A2" w:rsidRDefault="00BD15A2" w:rsidP="00BD15A2">
            <w:pPr>
              <w:rPr>
                <w:rFonts w:asciiTheme="minorHAnsi" w:hAnsiTheme="minorHAnsi"/>
                <w:color w:val="000000"/>
                <w:sz w:val="22"/>
                <w:szCs w:val="22"/>
              </w:rPr>
            </w:pPr>
            <w:r w:rsidRPr="00BD15A2">
              <w:rPr>
                <w:rFonts w:asciiTheme="minorHAnsi" w:hAnsiTheme="minorHAnsi"/>
                <w:color w:val="000000"/>
                <w:sz w:val="22"/>
                <w:szCs w:val="22"/>
              </w:rPr>
              <w:t>pseudogene</w:t>
            </w:r>
          </w:p>
        </w:tc>
      </w:tr>
      <w:tr w:rsidR="00BD15A2" w:rsidRPr="00BD15A2" w:rsidTr="00BD15A2">
        <w:trPr>
          <w:trHeight w:val="300"/>
          <w:jc w:val="center"/>
        </w:trPr>
        <w:tc>
          <w:tcPr>
            <w:tcW w:w="1286" w:type="dxa"/>
            <w:tcBorders>
              <w:top w:val="nil"/>
              <w:left w:val="nil"/>
              <w:bottom w:val="nil"/>
              <w:right w:val="nil"/>
            </w:tcBorders>
            <w:shd w:val="clear" w:color="auto" w:fill="auto"/>
            <w:noWrap/>
            <w:vAlign w:val="bottom"/>
            <w:hideMark/>
          </w:tcPr>
          <w:p w:rsidR="00BD15A2" w:rsidRPr="00BD15A2" w:rsidRDefault="00BD15A2" w:rsidP="00BD15A2">
            <w:pPr>
              <w:rPr>
                <w:rFonts w:asciiTheme="minorHAnsi" w:hAnsiTheme="minorHAnsi"/>
                <w:color w:val="000000"/>
                <w:sz w:val="22"/>
                <w:szCs w:val="22"/>
              </w:rPr>
            </w:pPr>
            <w:r w:rsidRPr="00BD15A2">
              <w:rPr>
                <w:rFonts w:asciiTheme="minorHAnsi" w:hAnsiTheme="minorHAnsi"/>
                <w:color w:val="000000"/>
                <w:sz w:val="22"/>
                <w:szCs w:val="22"/>
              </w:rPr>
              <w:t>RP5-842K24.2</w:t>
            </w:r>
          </w:p>
        </w:tc>
        <w:tc>
          <w:tcPr>
            <w:tcW w:w="1109" w:type="dxa"/>
            <w:tcBorders>
              <w:top w:val="nil"/>
              <w:left w:val="nil"/>
              <w:bottom w:val="nil"/>
              <w:right w:val="nil"/>
            </w:tcBorders>
            <w:shd w:val="clear" w:color="auto" w:fill="auto"/>
            <w:noWrap/>
            <w:vAlign w:val="bottom"/>
            <w:hideMark/>
          </w:tcPr>
          <w:p w:rsidR="00BD15A2" w:rsidRPr="00BD15A2" w:rsidRDefault="00BD15A2" w:rsidP="00BD15A2">
            <w:pPr>
              <w:jc w:val="right"/>
              <w:rPr>
                <w:rFonts w:asciiTheme="minorHAnsi" w:hAnsiTheme="minorHAnsi"/>
                <w:color w:val="000000"/>
                <w:sz w:val="22"/>
                <w:szCs w:val="22"/>
              </w:rPr>
            </w:pPr>
            <w:r w:rsidRPr="00BD15A2">
              <w:rPr>
                <w:rFonts w:asciiTheme="minorHAnsi" w:hAnsiTheme="minorHAnsi"/>
                <w:color w:val="000000"/>
                <w:sz w:val="22"/>
                <w:szCs w:val="22"/>
              </w:rPr>
              <w:t>1,31E+08</w:t>
            </w:r>
          </w:p>
        </w:tc>
        <w:tc>
          <w:tcPr>
            <w:tcW w:w="1060" w:type="dxa"/>
            <w:tcBorders>
              <w:top w:val="nil"/>
              <w:left w:val="nil"/>
              <w:bottom w:val="nil"/>
              <w:right w:val="nil"/>
            </w:tcBorders>
            <w:shd w:val="clear" w:color="auto" w:fill="auto"/>
            <w:noWrap/>
            <w:vAlign w:val="bottom"/>
            <w:hideMark/>
          </w:tcPr>
          <w:p w:rsidR="00BD15A2" w:rsidRPr="00BD15A2" w:rsidRDefault="00BD15A2" w:rsidP="00BD15A2">
            <w:pPr>
              <w:jc w:val="right"/>
              <w:rPr>
                <w:rFonts w:asciiTheme="minorHAnsi" w:hAnsiTheme="minorHAnsi"/>
                <w:color w:val="000000"/>
                <w:sz w:val="22"/>
                <w:szCs w:val="22"/>
              </w:rPr>
            </w:pPr>
            <w:r w:rsidRPr="00BD15A2">
              <w:rPr>
                <w:rFonts w:asciiTheme="minorHAnsi" w:hAnsiTheme="minorHAnsi"/>
                <w:color w:val="000000"/>
                <w:sz w:val="22"/>
                <w:szCs w:val="22"/>
              </w:rPr>
              <w:t>8,93403</w:t>
            </w:r>
          </w:p>
        </w:tc>
        <w:tc>
          <w:tcPr>
            <w:tcW w:w="1060" w:type="dxa"/>
            <w:tcBorders>
              <w:top w:val="nil"/>
              <w:left w:val="nil"/>
              <w:bottom w:val="nil"/>
              <w:right w:val="nil"/>
            </w:tcBorders>
            <w:shd w:val="clear" w:color="auto" w:fill="auto"/>
            <w:noWrap/>
            <w:vAlign w:val="bottom"/>
            <w:hideMark/>
          </w:tcPr>
          <w:p w:rsidR="00BD15A2" w:rsidRPr="00BD15A2" w:rsidRDefault="00BD15A2" w:rsidP="00BD15A2">
            <w:pPr>
              <w:jc w:val="right"/>
              <w:rPr>
                <w:rFonts w:asciiTheme="minorHAnsi" w:hAnsiTheme="minorHAnsi"/>
                <w:color w:val="000000"/>
                <w:sz w:val="22"/>
                <w:szCs w:val="22"/>
              </w:rPr>
            </w:pPr>
            <w:r w:rsidRPr="00BD15A2">
              <w:rPr>
                <w:rFonts w:asciiTheme="minorHAnsi" w:hAnsiTheme="minorHAnsi"/>
                <w:color w:val="000000"/>
                <w:sz w:val="22"/>
                <w:szCs w:val="22"/>
              </w:rPr>
              <w:t>16,65356</w:t>
            </w:r>
          </w:p>
        </w:tc>
        <w:tc>
          <w:tcPr>
            <w:tcW w:w="1578" w:type="dxa"/>
            <w:tcBorders>
              <w:top w:val="nil"/>
              <w:left w:val="nil"/>
              <w:bottom w:val="nil"/>
              <w:right w:val="nil"/>
            </w:tcBorders>
            <w:shd w:val="clear" w:color="auto" w:fill="auto"/>
            <w:noWrap/>
            <w:vAlign w:val="bottom"/>
            <w:hideMark/>
          </w:tcPr>
          <w:p w:rsidR="00BD15A2" w:rsidRPr="00BD15A2" w:rsidRDefault="00BD15A2" w:rsidP="00BD15A2">
            <w:pPr>
              <w:rPr>
                <w:rFonts w:asciiTheme="minorHAnsi" w:hAnsiTheme="minorHAnsi"/>
                <w:color w:val="000000"/>
                <w:sz w:val="22"/>
                <w:szCs w:val="22"/>
              </w:rPr>
            </w:pPr>
            <w:proofErr w:type="spellStart"/>
            <w:r w:rsidRPr="00BD15A2">
              <w:rPr>
                <w:rFonts w:asciiTheme="minorHAnsi" w:hAnsiTheme="minorHAnsi"/>
                <w:color w:val="000000"/>
                <w:sz w:val="22"/>
                <w:szCs w:val="22"/>
              </w:rPr>
              <w:t>antisense</w:t>
            </w:r>
            <w:proofErr w:type="spellEnd"/>
          </w:p>
        </w:tc>
      </w:tr>
      <w:tr w:rsidR="00BD15A2" w:rsidRPr="00BD15A2" w:rsidTr="00BD15A2">
        <w:trPr>
          <w:trHeight w:val="300"/>
          <w:jc w:val="center"/>
        </w:trPr>
        <w:tc>
          <w:tcPr>
            <w:tcW w:w="1286" w:type="dxa"/>
            <w:tcBorders>
              <w:top w:val="nil"/>
              <w:left w:val="nil"/>
              <w:bottom w:val="nil"/>
              <w:right w:val="nil"/>
            </w:tcBorders>
            <w:shd w:val="clear" w:color="auto" w:fill="auto"/>
            <w:noWrap/>
            <w:vAlign w:val="bottom"/>
            <w:hideMark/>
          </w:tcPr>
          <w:p w:rsidR="00BD15A2" w:rsidRPr="00BD15A2" w:rsidRDefault="00BD15A2" w:rsidP="00BD15A2">
            <w:pPr>
              <w:rPr>
                <w:rFonts w:asciiTheme="minorHAnsi" w:hAnsiTheme="minorHAnsi"/>
                <w:color w:val="000000"/>
                <w:sz w:val="22"/>
                <w:szCs w:val="22"/>
              </w:rPr>
            </w:pPr>
            <w:r w:rsidRPr="00BD15A2">
              <w:rPr>
                <w:rFonts w:asciiTheme="minorHAnsi" w:hAnsiTheme="minorHAnsi"/>
                <w:color w:val="000000"/>
                <w:sz w:val="22"/>
                <w:szCs w:val="22"/>
              </w:rPr>
              <w:t>RPL10</w:t>
            </w:r>
          </w:p>
        </w:tc>
        <w:tc>
          <w:tcPr>
            <w:tcW w:w="1109" w:type="dxa"/>
            <w:tcBorders>
              <w:top w:val="nil"/>
              <w:left w:val="nil"/>
              <w:bottom w:val="nil"/>
              <w:right w:val="nil"/>
            </w:tcBorders>
            <w:shd w:val="clear" w:color="auto" w:fill="auto"/>
            <w:noWrap/>
            <w:vAlign w:val="bottom"/>
            <w:hideMark/>
          </w:tcPr>
          <w:p w:rsidR="00BD15A2" w:rsidRPr="00BD15A2" w:rsidRDefault="00BD15A2" w:rsidP="00BD15A2">
            <w:pPr>
              <w:jc w:val="right"/>
              <w:rPr>
                <w:rFonts w:asciiTheme="minorHAnsi" w:hAnsiTheme="minorHAnsi"/>
                <w:color w:val="000000"/>
                <w:sz w:val="22"/>
                <w:szCs w:val="22"/>
              </w:rPr>
            </w:pPr>
            <w:r w:rsidRPr="00BD15A2">
              <w:rPr>
                <w:rFonts w:asciiTheme="minorHAnsi" w:hAnsiTheme="minorHAnsi"/>
                <w:color w:val="000000"/>
                <w:sz w:val="22"/>
                <w:szCs w:val="22"/>
              </w:rPr>
              <w:t>1,54E+08</w:t>
            </w:r>
          </w:p>
        </w:tc>
        <w:tc>
          <w:tcPr>
            <w:tcW w:w="1060" w:type="dxa"/>
            <w:tcBorders>
              <w:top w:val="nil"/>
              <w:left w:val="nil"/>
              <w:bottom w:val="nil"/>
              <w:right w:val="nil"/>
            </w:tcBorders>
            <w:shd w:val="clear" w:color="auto" w:fill="auto"/>
            <w:noWrap/>
            <w:vAlign w:val="bottom"/>
            <w:hideMark/>
          </w:tcPr>
          <w:p w:rsidR="00BD15A2" w:rsidRPr="00BD15A2" w:rsidRDefault="00BD15A2" w:rsidP="00BD15A2">
            <w:pPr>
              <w:jc w:val="right"/>
              <w:rPr>
                <w:rFonts w:asciiTheme="minorHAnsi" w:hAnsiTheme="minorHAnsi"/>
                <w:color w:val="000000"/>
                <w:sz w:val="22"/>
                <w:szCs w:val="22"/>
              </w:rPr>
            </w:pPr>
            <w:r w:rsidRPr="00BD15A2">
              <w:rPr>
                <w:rFonts w:asciiTheme="minorHAnsi" w:hAnsiTheme="minorHAnsi"/>
                <w:color w:val="000000"/>
                <w:sz w:val="22"/>
                <w:szCs w:val="22"/>
              </w:rPr>
              <w:t>8,512827</w:t>
            </w:r>
          </w:p>
        </w:tc>
        <w:tc>
          <w:tcPr>
            <w:tcW w:w="1060" w:type="dxa"/>
            <w:tcBorders>
              <w:top w:val="nil"/>
              <w:left w:val="nil"/>
              <w:bottom w:val="nil"/>
              <w:right w:val="nil"/>
            </w:tcBorders>
            <w:shd w:val="clear" w:color="auto" w:fill="auto"/>
            <w:noWrap/>
            <w:vAlign w:val="bottom"/>
            <w:hideMark/>
          </w:tcPr>
          <w:p w:rsidR="00BD15A2" w:rsidRPr="00BD15A2" w:rsidRDefault="00BD15A2" w:rsidP="00BD15A2">
            <w:pPr>
              <w:jc w:val="right"/>
              <w:rPr>
                <w:rFonts w:asciiTheme="minorHAnsi" w:hAnsiTheme="minorHAnsi"/>
                <w:color w:val="000000"/>
                <w:sz w:val="22"/>
                <w:szCs w:val="22"/>
              </w:rPr>
            </w:pPr>
            <w:r w:rsidRPr="00BD15A2">
              <w:rPr>
                <w:rFonts w:asciiTheme="minorHAnsi" w:hAnsiTheme="minorHAnsi"/>
                <w:color w:val="000000"/>
                <w:sz w:val="22"/>
                <w:szCs w:val="22"/>
              </w:rPr>
              <w:t>16,65356</w:t>
            </w:r>
          </w:p>
        </w:tc>
        <w:tc>
          <w:tcPr>
            <w:tcW w:w="1578" w:type="dxa"/>
            <w:tcBorders>
              <w:top w:val="nil"/>
              <w:left w:val="nil"/>
              <w:bottom w:val="nil"/>
              <w:right w:val="nil"/>
            </w:tcBorders>
            <w:shd w:val="clear" w:color="auto" w:fill="auto"/>
            <w:noWrap/>
            <w:vAlign w:val="bottom"/>
            <w:hideMark/>
          </w:tcPr>
          <w:p w:rsidR="00BD15A2" w:rsidRPr="00BD15A2" w:rsidRDefault="00BD15A2" w:rsidP="00BD15A2">
            <w:pPr>
              <w:rPr>
                <w:rFonts w:asciiTheme="minorHAnsi" w:hAnsiTheme="minorHAnsi"/>
                <w:color w:val="000000"/>
                <w:sz w:val="22"/>
                <w:szCs w:val="22"/>
              </w:rPr>
            </w:pPr>
            <w:proofErr w:type="spellStart"/>
            <w:r w:rsidRPr="00BD15A2">
              <w:rPr>
                <w:rFonts w:asciiTheme="minorHAnsi" w:hAnsiTheme="minorHAnsi"/>
                <w:color w:val="000000"/>
                <w:sz w:val="22"/>
                <w:szCs w:val="22"/>
              </w:rPr>
              <w:t>protein_coding</w:t>
            </w:r>
            <w:proofErr w:type="spellEnd"/>
          </w:p>
        </w:tc>
      </w:tr>
      <w:tr w:rsidR="00BD15A2" w:rsidRPr="00BD15A2" w:rsidTr="00BD15A2">
        <w:trPr>
          <w:trHeight w:val="300"/>
          <w:jc w:val="center"/>
        </w:trPr>
        <w:tc>
          <w:tcPr>
            <w:tcW w:w="1286" w:type="dxa"/>
            <w:tcBorders>
              <w:top w:val="nil"/>
              <w:left w:val="nil"/>
              <w:bottom w:val="nil"/>
              <w:right w:val="nil"/>
            </w:tcBorders>
            <w:shd w:val="clear" w:color="auto" w:fill="auto"/>
            <w:noWrap/>
            <w:vAlign w:val="bottom"/>
            <w:hideMark/>
          </w:tcPr>
          <w:p w:rsidR="00BD15A2" w:rsidRPr="00BD15A2" w:rsidRDefault="00BD15A2" w:rsidP="00BD15A2">
            <w:pPr>
              <w:rPr>
                <w:rFonts w:asciiTheme="minorHAnsi" w:hAnsiTheme="minorHAnsi"/>
                <w:color w:val="000000"/>
                <w:sz w:val="22"/>
                <w:szCs w:val="22"/>
              </w:rPr>
            </w:pPr>
            <w:r w:rsidRPr="00BD15A2">
              <w:rPr>
                <w:rFonts w:asciiTheme="minorHAnsi" w:hAnsiTheme="minorHAnsi"/>
                <w:color w:val="000000"/>
                <w:sz w:val="22"/>
                <w:szCs w:val="22"/>
              </w:rPr>
              <w:t>SAGE1</w:t>
            </w:r>
          </w:p>
        </w:tc>
        <w:tc>
          <w:tcPr>
            <w:tcW w:w="1109" w:type="dxa"/>
            <w:tcBorders>
              <w:top w:val="nil"/>
              <w:left w:val="nil"/>
              <w:bottom w:val="nil"/>
              <w:right w:val="nil"/>
            </w:tcBorders>
            <w:shd w:val="clear" w:color="auto" w:fill="auto"/>
            <w:noWrap/>
            <w:vAlign w:val="bottom"/>
            <w:hideMark/>
          </w:tcPr>
          <w:p w:rsidR="00BD15A2" w:rsidRPr="00BD15A2" w:rsidRDefault="00BD15A2" w:rsidP="00BD15A2">
            <w:pPr>
              <w:jc w:val="right"/>
              <w:rPr>
                <w:rFonts w:asciiTheme="minorHAnsi" w:hAnsiTheme="minorHAnsi"/>
                <w:color w:val="000000"/>
                <w:sz w:val="22"/>
                <w:szCs w:val="22"/>
              </w:rPr>
            </w:pPr>
            <w:r w:rsidRPr="00BD15A2">
              <w:rPr>
                <w:rFonts w:asciiTheme="minorHAnsi" w:hAnsiTheme="minorHAnsi"/>
                <w:color w:val="000000"/>
                <w:sz w:val="22"/>
                <w:szCs w:val="22"/>
              </w:rPr>
              <w:t>1,35E+08</w:t>
            </w:r>
          </w:p>
        </w:tc>
        <w:tc>
          <w:tcPr>
            <w:tcW w:w="1060" w:type="dxa"/>
            <w:tcBorders>
              <w:top w:val="nil"/>
              <w:left w:val="nil"/>
              <w:bottom w:val="nil"/>
              <w:right w:val="nil"/>
            </w:tcBorders>
            <w:shd w:val="clear" w:color="auto" w:fill="auto"/>
            <w:noWrap/>
            <w:vAlign w:val="bottom"/>
            <w:hideMark/>
          </w:tcPr>
          <w:p w:rsidR="00BD15A2" w:rsidRPr="00BD15A2" w:rsidRDefault="00BD15A2" w:rsidP="00BD15A2">
            <w:pPr>
              <w:jc w:val="right"/>
              <w:rPr>
                <w:rFonts w:asciiTheme="minorHAnsi" w:hAnsiTheme="minorHAnsi"/>
                <w:color w:val="000000"/>
                <w:sz w:val="22"/>
                <w:szCs w:val="22"/>
              </w:rPr>
            </w:pPr>
            <w:r w:rsidRPr="00BD15A2">
              <w:rPr>
                <w:rFonts w:asciiTheme="minorHAnsi" w:hAnsiTheme="minorHAnsi"/>
                <w:color w:val="000000"/>
                <w:sz w:val="22"/>
                <w:szCs w:val="22"/>
              </w:rPr>
              <w:t>9,550098</w:t>
            </w:r>
          </w:p>
        </w:tc>
        <w:tc>
          <w:tcPr>
            <w:tcW w:w="1060" w:type="dxa"/>
            <w:tcBorders>
              <w:top w:val="nil"/>
              <w:left w:val="nil"/>
              <w:bottom w:val="nil"/>
              <w:right w:val="nil"/>
            </w:tcBorders>
            <w:shd w:val="clear" w:color="auto" w:fill="auto"/>
            <w:noWrap/>
            <w:vAlign w:val="bottom"/>
            <w:hideMark/>
          </w:tcPr>
          <w:p w:rsidR="00BD15A2" w:rsidRPr="00BD15A2" w:rsidRDefault="00BD15A2" w:rsidP="00BD15A2">
            <w:pPr>
              <w:jc w:val="right"/>
              <w:rPr>
                <w:rFonts w:asciiTheme="minorHAnsi" w:hAnsiTheme="minorHAnsi"/>
                <w:color w:val="000000"/>
                <w:sz w:val="22"/>
                <w:szCs w:val="22"/>
              </w:rPr>
            </w:pPr>
            <w:r w:rsidRPr="00BD15A2">
              <w:rPr>
                <w:rFonts w:asciiTheme="minorHAnsi" w:hAnsiTheme="minorHAnsi"/>
                <w:color w:val="000000"/>
                <w:sz w:val="22"/>
                <w:szCs w:val="22"/>
              </w:rPr>
              <w:t>16,65356</w:t>
            </w:r>
          </w:p>
        </w:tc>
        <w:tc>
          <w:tcPr>
            <w:tcW w:w="1578" w:type="dxa"/>
            <w:tcBorders>
              <w:top w:val="nil"/>
              <w:left w:val="nil"/>
              <w:bottom w:val="nil"/>
              <w:right w:val="nil"/>
            </w:tcBorders>
            <w:shd w:val="clear" w:color="auto" w:fill="auto"/>
            <w:noWrap/>
            <w:vAlign w:val="bottom"/>
            <w:hideMark/>
          </w:tcPr>
          <w:p w:rsidR="00BD15A2" w:rsidRPr="00BD15A2" w:rsidRDefault="00BD15A2" w:rsidP="00BD15A2">
            <w:pPr>
              <w:rPr>
                <w:rFonts w:asciiTheme="minorHAnsi" w:hAnsiTheme="minorHAnsi"/>
                <w:color w:val="000000"/>
                <w:sz w:val="22"/>
                <w:szCs w:val="22"/>
              </w:rPr>
            </w:pPr>
            <w:proofErr w:type="spellStart"/>
            <w:r w:rsidRPr="00BD15A2">
              <w:rPr>
                <w:rFonts w:asciiTheme="minorHAnsi" w:hAnsiTheme="minorHAnsi"/>
                <w:color w:val="000000"/>
                <w:sz w:val="22"/>
                <w:szCs w:val="22"/>
              </w:rPr>
              <w:t>protein_coding</w:t>
            </w:r>
            <w:proofErr w:type="spellEnd"/>
          </w:p>
        </w:tc>
      </w:tr>
      <w:tr w:rsidR="00BD15A2" w:rsidRPr="00BD15A2" w:rsidTr="00BD15A2">
        <w:trPr>
          <w:trHeight w:val="300"/>
          <w:jc w:val="center"/>
        </w:trPr>
        <w:tc>
          <w:tcPr>
            <w:tcW w:w="1286" w:type="dxa"/>
            <w:tcBorders>
              <w:top w:val="nil"/>
              <w:left w:val="nil"/>
              <w:bottom w:val="nil"/>
              <w:right w:val="nil"/>
            </w:tcBorders>
            <w:shd w:val="clear" w:color="auto" w:fill="auto"/>
            <w:noWrap/>
            <w:vAlign w:val="bottom"/>
            <w:hideMark/>
          </w:tcPr>
          <w:p w:rsidR="00BD15A2" w:rsidRPr="00BD15A2" w:rsidRDefault="00BD15A2" w:rsidP="00BD15A2">
            <w:pPr>
              <w:rPr>
                <w:rFonts w:asciiTheme="minorHAnsi" w:hAnsiTheme="minorHAnsi"/>
                <w:color w:val="000000"/>
                <w:sz w:val="22"/>
                <w:szCs w:val="22"/>
              </w:rPr>
            </w:pPr>
            <w:r w:rsidRPr="00BD15A2">
              <w:rPr>
                <w:rFonts w:asciiTheme="minorHAnsi" w:hAnsiTheme="minorHAnsi"/>
                <w:color w:val="000000"/>
                <w:sz w:val="22"/>
                <w:szCs w:val="22"/>
              </w:rPr>
              <w:t>SPANXN1</w:t>
            </w:r>
          </w:p>
        </w:tc>
        <w:tc>
          <w:tcPr>
            <w:tcW w:w="1109" w:type="dxa"/>
            <w:tcBorders>
              <w:top w:val="nil"/>
              <w:left w:val="nil"/>
              <w:bottom w:val="nil"/>
              <w:right w:val="nil"/>
            </w:tcBorders>
            <w:shd w:val="clear" w:color="auto" w:fill="auto"/>
            <w:noWrap/>
            <w:vAlign w:val="bottom"/>
            <w:hideMark/>
          </w:tcPr>
          <w:p w:rsidR="00BD15A2" w:rsidRPr="00BD15A2" w:rsidRDefault="00BD15A2" w:rsidP="00BD15A2">
            <w:pPr>
              <w:jc w:val="right"/>
              <w:rPr>
                <w:rFonts w:asciiTheme="minorHAnsi" w:hAnsiTheme="minorHAnsi"/>
                <w:color w:val="000000"/>
                <w:sz w:val="22"/>
                <w:szCs w:val="22"/>
              </w:rPr>
            </w:pPr>
            <w:r w:rsidRPr="00BD15A2">
              <w:rPr>
                <w:rFonts w:asciiTheme="minorHAnsi" w:hAnsiTheme="minorHAnsi"/>
                <w:color w:val="000000"/>
                <w:sz w:val="22"/>
                <w:szCs w:val="22"/>
              </w:rPr>
              <w:t>1,44E+08</w:t>
            </w:r>
          </w:p>
        </w:tc>
        <w:tc>
          <w:tcPr>
            <w:tcW w:w="1060" w:type="dxa"/>
            <w:tcBorders>
              <w:top w:val="nil"/>
              <w:left w:val="nil"/>
              <w:bottom w:val="nil"/>
              <w:right w:val="nil"/>
            </w:tcBorders>
            <w:shd w:val="clear" w:color="auto" w:fill="auto"/>
            <w:noWrap/>
            <w:vAlign w:val="bottom"/>
            <w:hideMark/>
          </w:tcPr>
          <w:p w:rsidR="00BD15A2" w:rsidRPr="00BD15A2" w:rsidRDefault="00BD15A2" w:rsidP="00BD15A2">
            <w:pPr>
              <w:jc w:val="right"/>
              <w:rPr>
                <w:rFonts w:asciiTheme="minorHAnsi" w:hAnsiTheme="minorHAnsi"/>
                <w:color w:val="000000"/>
                <w:sz w:val="22"/>
                <w:szCs w:val="22"/>
              </w:rPr>
            </w:pPr>
            <w:r w:rsidRPr="00BD15A2">
              <w:rPr>
                <w:rFonts w:asciiTheme="minorHAnsi" w:hAnsiTheme="minorHAnsi"/>
                <w:color w:val="000000"/>
                <w:sz w:val="22"/>
                <w:szCs w:val="22"/>
              </w:rPr>
              <w:t>8,982066</w:t>
            </w:r>
          </w:p>
        </w:tc>
        <w:tc>
          <w:tcPr>
            <w:tcW w:w="1060" w:type="dxa"/>
            <w:tcBorders>
              <w:top w:val="nil"/>
              <w:left w:val="nil"/>
              <w:bottom w:val="nil"/>
              <w:right w:val="nil"/>
            </w:tcBorders>
            <w:shd w:val="clear" w:color="auto" w:fill="auto"/>
            <w:noWrap/>
            <w:vAlign w:val="bottom"/>
            <w:hideMark/>
          </w:tcPr>
          <w:p w:rsidR="00BD15A2" w:rsidRPr="00BD15A2" w:rsidRDefault="00BD15A2" w:rsidP="00BD15A2">
            <w:pPr>
              <w:jc w:val="right"/>
              <w:rPr>
                <w:rFonts w:asciiTheme="minorHAnsi" w:hAnsiTheme="minorHAnsi"/>
                <w:color w:val="000000"/>
                <w:sz w:val="22"/>
                <w:szCs w:val="22"/>
              </w:rPr>
            </w:pPr>
            <w:r w:rsidRPr="00BD15A2">
              <w:rPr>
                <w:rFonts w:asciiTheme="minorHAnsi" w:hAnsiTheme="minorHAnsi"/>
                <w:color w:val="000000"/>
                <w:sz w:val="22"/>
                <w:szCs w:val="22"/>
              </w:rPr>
              <w:t>16,65356</w:t>
            </w:r>
          </w:p>
        </w:tc>
        <w:tc>
          <w:tcPr>
            <w:tcW w:w="1578" w:type="dxa"/>
            <w:tcBorders>
              <w:top w:val="nil"/>
              <w:left w:val="nil"/>
              <w:bottom w:val="nil"/>
              <w:right w:val="nil"/>
            </w:tcBorders>
            <w:shd w:val="clear" w:color="auto" w:fill="auto"/>
            <w:noWrap/>
            <w:vAlign w:val="bottom"/>
            <w:hideMark/>
          </w:tcPr>
          <w:p w:rsidR="00BD15A2" w:rsidRPr="00BD15A2" w:rsidRDefault="00BD15A2" w:rsidP="00BD15A2">
            <w:pPr>
              <w:rPr>
                <w:rFonts w:asciiTheme="minorHAnsi" w:hAnsiTheme="minorHAnsi"/>
                <w:color w:val="000000"/>
                <w:sz w:val="22"/>
                <w:szCs w:val="22"/>
              </w:rPr>
            </w:pPr>
            <w:proofErr w:type="spellStart"/>
            <w:r w:rsidRPr="00BD15A2">
              <w:rPr>
                <w:rFonts w:asciiTheme="minorHAnsi" w:hAnsiTheme="minorHAnsi"/>
                <w:color w:val="000000"/>
                <w:sz w:val="22"/>
                <w:szCs w:val="22"/>
              </w:rPr>
              <w:t>protein_coding</w:t>
            </w:r>
            <w:proofErr w:type="spellEnd"/>
          </w:p>
        </w:tc>
      </w:tr>
      <w:tr w:rsidR="00BD15A2" w:rsidRPr="00BD15A2" w:rsidTr="00BD15A2">
        <w:trPr>
          <w:trHeight w:val="300"/>
          <w:jc w:val="center"/>
        </w:trPr>
        <w:tc>
          <w:tcPr>
            <w:tcW w:w="1286" w:type="dxa"/>
            <w:tcBorders>
              <w:top w:val="nil"/>
              <w:left w:val="nil"/>
              <w:bottom w:val="nil"/>
              <w:right w:val="nil"/>
            </w:tcBorders>
            <w:shd w:val="clear" w:color="auto" w:fill="auto"/>
            <w:noWrap/>
            <w:vAlign w:val="bottom"/>
            <w:hideMark/>
          </w:tcPr>
          <w:p w:rsidR="00BD15A2" w:rsidRPr="00BD15A2" w:rsidRDefault="00BD15A2" w:rsidP="00BD15A2">
            <w:pPr>
              <w:rPr>
                <w:rFonts w:asciiTheme="minorHAnsi" w:hAnsiTheme="minorHAnsi"/>
                <w:color w:val="000000"/>
                <w:sz w:val="22"/>
                <w:szCs w:val="22"/>
              </w:rPr>
            </w:pPr>
            <w:r w:rsidRPr="00BD15A2">
              <w:rPr>
                <w:rFonts w:asciiTheme="minorHAnsi" w:hAnsiTheme="minorHAnsi"/>
                <w:color w:val="000000"/>
                <w:sz w:val="22"/>
                <w:szCs w:val="22"/>
              </w:rPr>
              <w:t>PRRG1</w:t>
            </w:r>
          </w:p>
        </w:tc>
        <w:tc>
          <w:tcPr>
            <w:tcW w:w="1109" w:type="dxa"/>
            <w:tcBorders>
              <w:top w:val="nil"/>
              <w:left w:val="nil"/>
              <w:bottom w:val="nil"/>
              <w:right w:val="nil"/>
            </w:tcBorders>
            <w:shd w:val="clear" w:color="auto" w:fill="auto"/>
            <w:noWrap/>
            <w:vAlign w:val="bottom"/>
            <w:hideMark/>
          </w:tcPr>
          <w:p w:rsidR="00BD15A2" w:rsidRPr="00BD15A2" w:rsidRDefault="00BD15A2" w:rsidP="00BD15A2">
            <w:pPr>
              <w:jc w:val="right"/>
              <w:rPr>
                <w:rFonts w:asciiTheme="minorHAnsi" w:hAnsiTheme="minorHAnsi"/>
                <w:color w:val="000000"/>
                <w:sz w:val="22"/>
                <w:szCs w:val="22"/>
              </w:rPr>
            </w:pPr>
            <w:r w:rsidRPr="00BD15A2">
              <w:rPr>
                <w:rFonts w:asciiTheme="minorHAnsi" w:hAnsiTheme="minorHAnsi"/>
                <w:color w:val="000000"/>
                <w:sz w:val="22"/>
                <w:szCs w:val="22"/>
              </w:rPr>
              <w:t>37296759</w:t>
            </w:r>
          </w:p>
        </w:tc>
        <w:tc>
          <w:tcPr>
            <w:tcW w:w="1060" w:type="dxa"/>
            <w:tcBorders>
              <w:top w:val="nil"/>
              <w:left w:val="nil"/>
              <w:bottom w:val="nil"/>
              <w:right w:val="nil"/>
            </w:tcBorders>
            <w:shd w:val="clear" w:color="auto" w:fill="auto"/>
            <w:noWrap/>
            <w:vAlign w:val="bottom"/>
            <w:hideMark/>
          </w:tcPr>
          <w:p w:rsidR="00BD15A2" w:rsidRPr="00BD15A2" w:rsidRDefault="00BD15A2" w:rsidP="00BD15A2">
            <w:pPr>
              <w:jc w:val="right"/>
              <w:rPr>
                <w:rFonts w:asciiTheme="minorHAnsi" w:hAnsiTheme="minorHAnsi"/>
                <w:color w:val="000000"/>
                <w:sz w:val="22"/>
                <w:szCs w:val="22"/>
              </w:rPr>
            </w:pPr>
            <w:r w:rsidRPr="00BD15A2">
              <w:rPr>
                <w:rFonts w:asciiTheme="minorHAnsi" w:hAnsiTheme="minorHAnsi"/>
                <w:color w:val="000000"/>
                <w:sz w:val="22"/>
                <w:szCs w:val="22"/>
              </w:rPr>
              <w:t>8,0713</w:t>
            </w:r>
          </w:p>
        </w:tc>
        <w:tc>
          <w:tcPr>
            <w:tcW w:w="1060" w:type="dxa"/>
            <w:tcBorders>
              <w:top w:val="nil"/>
              <w:left w:val="nil"/>
              <w:bottom w:val="nil"/>
              <w:right w:val="nil"/>
            </w:tcBorders>
            <w:shd w:val="clear" w:color="auto" w:fill="auto"/>
            <w:noWrap/>
            <w:vAlign w:val="bottom"/>
            <w:hideMark/>
          </w:tcPr>
          <w:p w:rsidR="00BD15A2" w:rsidRPr="00BD15A2" w:rsidRDefault="00BD15A2" w:rsidP="00BD15A2">
            <w:pPr>
              <w:jc w:val="right"/>
              <w:rPr>
                <w:rFonts w:asciiTheme="minorHAnsi" w:hAnsiTheme="minorHAnsi"/>
                <w:color w:val="000000"/>
                <w:sz w:val="22"/>
                <w:szCs w:val="22"/>
              </w:rPr>
            </w:pPr>
            <w:r w:rsidRPr="00BD15A2">
              <w:rPr>
                <w:rFonts w:asciiTheme="minorHAnsi" w:hAnsiTheme="minorHAnsi"/>
                <w:color w:val="000000"/>
                <w:sz w:val="22"/>
                <w:szCs w:val="22"/>
              </w:rPr>
              <w:t>15,17644</w:t>
            </w:r>
          </w:p>
        </w:tc>
        <w:tc>
          <w:tcPr>
            <w:tcW w:w="1578" w:type="dxa"/>
            <w:tcBorders>
              <w:top w:val="nil"/>
              <w:left w:val="nil"/>
              <w:bottom w:val="nil"/>
              <w:right w:val="nil"/>
            </w:tcBorders>
            <w:shd w:val="clear" w:color="auto" w:fill="auto"/>
            <w:noWrap/>
            <w:vAlign w:val="bottom"/>
            <w:hideMark/>
          </w:tcPr>
          <w:p w:rsidR="00BD15A2" w:rsidRPr="00BD15A2" w:rsidRDefault="00BD15A2" w:rsidP="00BD15A2">
            <w:pPr>
              <w:rPr>
                <w:rFonts w:asciiTheme="minorHAnsi" w:hAnsiTheme="minorHAnsi"/>
                <w:color w:val="000000"/>
                <w:sz w:val="22"/>
                <w:szCs w:val="22"/>
              </w:rPr>
            </w:pPr>
            <w:proofErr w:type="spellStart"/>
            <w:r w:rsidRPr="00BD15A2">
              <w:rPr>
                <w:rFonts w:asciiTheme="minorHAnsi" w:hAnsiTheme="minorHAnsi"/>
                <w:color w:val="000000"/>
                <w:sz w:val="22"/>
                <w:szCs w:val="22"/>
              </w:rPr>
              <w:t>protein_coding</w:t>
            </w:r>
            <w:proofErr w:type="spellEnd"/>
          </w:p>
        </w:tc>
      </w:tr>
      <w:tr w:rsidR="00BD15A2" w:rsidRPr="00BD15A2" w:rsidTr="00BD15A2">
        <w:trPr>
          <w:trHeight w:val="300"/>
          <w:jc w:val="center"/>
        </w:trPr>
        <w:tc>
          <w:tcPr>
            <w:tcW w:w="1286" w:type="dxa"/>
            <w:tcBorders>
              <w:top w:val="nil"/>
              <w:left w:val="nil"/>
              <w:bottom w:val="nil"/>
              <w:right w:val="nil"/>
            </w:tcBorders>
            <w:shd w:val="clear" w:color="auto" w:fill="auto"/>
            <w:noWrap/>
            <w:vAlign w:val="bottom"/>
            <w:hideMark/>
          </w:tcPr>
          <w:p w:rsidR="00BD15A2" w:rsidRPr="00BD15A2" w:rsidRDefault="00BD15A2" w:rsidP="00BD15A2">
            <w:pPr>
              <w:rPr>
                <w:rFonts w:asciiTheme="minorHAnsi" w:hAnsiTheme="minorHAnsi"/>
                <w:color w:val="000000"/>
                <w:sz w:val="22"/>
                <w:szCs w:val="22"/>
              </w:rPr>
            </w:pPr>
            <w:r w:rsidRPr="00BD15A2">
              <w:rPr>
                <w:rFonts w:asciiTheme="minorHAnsi" w:hAnsiTheme="minorHAnsi"/>
                <w:color w:val="000000"/>
                <w:sz w:val="22"/>
                <w:szCs w:val="22"/>
              </w:rPr>
              <w:t>TM4SF2</w:t>
            </w:r>
          </w:p>
        </w:tc>
        <w:tc>
          <w:tcPr>
            <w:tcW w:w="1109" w:type="dxa"/>
            <w:tcBorders>
              <w:top w:val="nil"/>
              <w:left w:val="nil"/>
              <w:bottom w:val="nil"/>
              <w:right w:val="nil"/>
            </w:tcBorders>
            <w:shd w:val="clear" w:color="auto" w:fill="auto"/>
            <w:noWrap/>
            <w:vAlign w:val="bottom"/>
            <w:hideMark/>
          </w:tcPr>
          <w:p w:rsidR="00BD15A2" w:rsidRPr="00BD15A2" w:rsidRDefault="00BD15A2" w:rsidP="00BD15A2">
            <w:pPr>
              <w:jc w:val="right"/>
              <w:rPr>
                <w:rFonts w:asciiTheme="minorHAnsi" w:hAnsiTheme="minorHAnsi"/>
                <w:color w:val="000000"/>
                <w:sz w:val="22"/>
                <w:szCs w:val="22"/>
              </w:rPr>
            </w:pPr>
            <w:r w:rsidRPr="00BD15A2">
              <w:rPr>
                <w:rFonts w:asciiTheme="minorHAnsi" w:hAnsiTheme="minorHAnsi"/>
                <w:color w:val="000000"/>
                <w:sz w:val="22"/>
                <w:szCs w:val="22"/>
              </w:rPr>
              <w:t>37344835</w:t>
            </w:r>
          </w:p>
        </w:tc>
        <w:tc>
          <w:tcPr>
            <w:tcW w:w="1060" w:type="dxa"/>
            <w:tcBorders>
              <w:top w:val="nil"/>
              <w:left w:val="nil"/>
              <w:bottom w:val="nil"/>
              <w:right w:val="nil"/>
            </w:tcBorders>
            <w:shd w:val="clear" w:color="auto" w:fill="auto"/>
            <w:noWrap/>
            <w:vAlign w:val="bottom"/>
            <w:hideMark/>
          </w:tcPr>
          <w:p w:rsidR="00BD15A2" w:rsidRPr="00BD15A2" w:rsidRDefault="00BD15A2" w:rsidP="00BD15A2">
            <w:pPr>
              <w:jc w:val="right"/>
              <w:rPr>
                <w:rFonts w:asciiTheme="minorHAnsi" w:hAnsiTheme="minorHAnsi"/>
                <w:color w:val="000000"/>
                <w:sz w:val="22"/>
                <w:szCs w:val="22"/>
              </w:rPr>
            </w:pPr>
            <w:r w:rsidRPr="00BD15A2">
              <w:rPr>
                <w:rFonts w:asciiTheme="minorHAnsi" w:hAnsiTheme="minorHAnsi"/>
                <w:color w:val="000000"/>
                <w:sz w:val="22"/>
                <w:szCs w:val="22"/>
              </w:rPr>
              <w:t>8,80894</w:t>
            </w:r>
          </w:p>
        </w:tc>
        <w:tc>
          <w:tcPr>
            <w:tcW w:w="1060" w:type="dxa"/>
            <w:tcBorders>
              <w:top w:val="nil"/>
              <w:left w:val="nil"/>
              <w:bottom w:val="nil"/>
              <w:right w:val="nil"/>
            </w:tcBorders>
            <w:shd w:val="clear" w:color="auto" w:fill="auto"/>
            <w:noWrap/>
            <w:vAlign w:val="bottom"/>
            <w:hideMark/>
          </w:tcPr>
          <w:p w:rsidR="00BD15A2" w:rsidRPr="00BD15A2" w:rsidRDefault="00BD15A2" w:rsidP="00BD15A2">
            <w:pPr>
              <w:jc w:val="right"/>
              <w:rPr>
                <w:rFonts w:asciiTheme="minorHAnsi" w:hAnsiTheme="minorHAnsi"/>
                <w:color w:val="000000"/>
                <w:sz w:val="22"/>
                <w:szCs w:val="22"/>
              </w:rPr>
            </w:pPr>
            <w:r w:rsidRPr="00BD15A2">
              <w:rPr>
                <w:rFonts w:asciiTheme="minorHAnsi" w:hAnsiTheme="minorHAnsi"/>
                <w:color w:val="000000"/>
                <w:sz w:val="22"/>
                <w:szCs w:val="22"/>
              </w:rPr>
              <w:t>15,17644</w:t>
            </w:r>
          </w:p>
        </w:tc>
        <w:tc>
          <w:tcPr>
            <w:tcW w:w="1578" w:type="dxa"/>
            <w:tcBorders>
              <w:top w:val="nil"/>
              <w:left w:val="nil"/>
              <w:bottom w:val="nil"/>
              <w:right w:val="nil"/>
            </w:tcBorders>
            <w:shd w:val="clear" w:color="auto" w:fill="auto"/>
            <w:noWrap/>
            <w:vAlign w:val="bottom"/>
            <w:hideMark/>
          </w:tcPr>
          <w:p w:rsidR="00BD15A2" w:rsidRPr="00BD15A2" w:rsidRDefault="00BD15A2" w:rsidP="00BD15A2">
            <w:pPr>
              <w:rPr>
                <w:rFonts w:asciiTheme="minorHAnsi" w:hAnsiTheme="minorHAnsi"/>
                <w:color w:val="000000"/>
                <w:sz w:val="22"/>
                <w:szCs w:val="22"/>
              </w:rPr>
            </w:pPr>
            <w:proofErr w:type="spellStart"/>
            <w:r w:rsidRPr="00BD15A2">
              <w:rPr>
                <w:rFonts w:asciiTheme="minorHAnsi" w:hAnsiTheme="minorHAnsi"/>
                <w:color w:val="000000"/>
                <w:sz w:val="22"/>
                <w:szCs w:val="22"/>
              </w:rPr>
              <w:t>protein_coding</w:t>
            </w:r>
            <w:proofErr w:type="spellEnd"/>
          </w:p>
        </w:tc>
      </w:tr>
      <w:tr w:rsidR="00BD15A2" w:rsidRPr="00BD15A2" w:rsidTr="00BD15A2">
        <w:trPr>
          <w:trHeight w:val="300"/>
          <w:jc w:val="center"/>
        </w:trPr>
        <w:tc>
          <w:tcPr>
            <w:tcW w:w="1286" w:type="dxa"/>
            <w:tcBorders>
              <w:top w:val="nil"/>
              <w:left w:val="nil"/>
              <w:bottom w:val="nil"/>
              <w:right w:val="nil"/>
            </w:tcBorders>
            <w:shd w:val="clear" w:color="auto" w:fill="auto"/>
            <w:noWrap/>
            <w:vAlign w:val="bottom"/>
            <w:hideMark/>
          </w:tcPr>
          <w:p w:rsidR="00BD15A2" w:rsidRPr="00BD15A2" w:rsidRDefault="00BD15A2" w:rsidP="00BD15A2">
            <w:pPr>
              <w:rPr>
                <w:rFonts w:asciiTheme="minorHAnsi" w:hAnsiTheme="minorHAnsi"/>
                <w:color w:val="000000"/>
                <w:sz w:val="22"/>
                <w:szCs w:val="22"/>
              </w:rPr>
            </w:pPr>
            <w:r w:rsidRPr="00BD15A2">
              <w:rPr>
                <w:rFonts w:asciiTheme="minorHAnsi" w:hAnsiTheme="minorHAnsi"/>
                <w:color w:val="000000"/>
                <w:sz w:val="22"/>
                <w:szCs w:val="22"/>
              </w:rPr>
              <w:t>GUCY2F</w:t>
            </w:r>
          </w:p>
        </w:tc>
        <w:tc>
          <w:tcPr>
            <w:tcW w:w="1109" w:type="dxa"/>
            <w:tcBorders>
              <w:top w:val="nil"/>
              <w:left w:val="nil"/>
              <w:bottom w:val="nil"/>
              <w:right w:val="nil"/>
            </w:tcBorders>
            <w:shd w:val="clear" w:color="auto" w:fill="auto"/>
            <w:noWrap/>
            <w:vAlign w:val="bottom"/>
            <w:hideMark/>
          </w:tcPr>
          <w:p w:rsidR="00BD15A2" w:rsidRPr="00BD15A2" w:rsidRDefault="00BD15A2" w:rsidP="00BD15A2">
            <w:pPr>
              <w:jc w:val="right"/>
              <w:rPr>
                <w:rFonts w:asciiTheme="minorHAnsi" w:hAnsiTheme="minorHAnsi"/>
                <w:color w:val="000000"/>
                <w:sz w:val="22"/>
                <w:szCs w:val="22"/>
              </w:rPr>
            </w:pPr>
            <w:r w:rsidRPr="00BD15A2">
              <w:rPr>
                <w:rFonts w:asciiTheme="minorHAnsi" w:hAnsiTheme="minorHAnsi"/>
                <w:color w:val="000000"/>
                <w:sz w:val="22"/>
                <w:szCs w:val="22"/>
              </w:rPr>
              <w:t>1,09E+08</w:t>
            </w:r>
          </w:p>
        </w:tc>
        <w:tc>
          <w:tcPr>
            <w:tcW w:w="1060" w:type="dxa"/>
            <w:tcBorders>
              <w:top w:val="nil"/>
              <w:left w:val="nil"/>
              <w:bottom w:val="nil"/>
              <w:right w:val="nil"/>
            </w:tcBorders>
            <w:shd w:val="clear" w:color="auto" w:fill="auto"/>
            <w:noWrap/>
            <w:vAlign w:val="bottom"/>
            <w:hideMark/>
          </w:tcPr>
          <w:p w:rsidR="00BD15A2" w:rsidRPr="00BD15A2" w:rsidRDefault="00BD15A2" w:rsidP="00BD15A2">
            <w:pPr>
              <w:jc w:val="right"/>
              <w:rPr>
                <w:rFonts w:asciiTheme="minorHAnsi" w:hAnsiTheme="minorHAnsi"/>
                <w:color w:val="000000"/>
                <w:sz w:val="22"/>
                <w:szCs w:val="22"/>
              </w:rPr>
            </w:pPr>
            <w:r w:rsidRPr="00BD15A2">
              <w:rPr>
                <w:rFonts w:asciiTheme="minorHAnsi" w:hAnsiTheme="minorHAnsi"/>
                <w:color w:val="000000"/>
                <w:sz w:val="22"/>
                <w:szCs w:val="22"/>
              </w:rPr>
              <w:t>8,05655</w:t>
            </w:r>
          </w:p>
        </w:tc>
        <w:tc>
          <w:tcPr>
            <w:tcW w:w="1060" w:type="dxa"/>
            <w:tcBorders>
              <w:top w:val="nil"/>
              <w:left w:val="nil"/>
              <w:bottom w:val="nil"/>
              <w:right w:val="nil"/>
            </w:tcBorders>
            <w:shd w:val="clear" w:color="auto" w:fill="auto"/>
            <w:noWrap/>
            <w:vAlign w:val="bottom"/>
            <w:hideMark/>
          </w:tcPr>
          <w:p w:rsidR="00BD15A2" w:rsidRPr="00BD15A2" w:rsidRDefault="00BD15A2" w:rsidP="00BD15A2">
            <w:pPr>
              <w:jc w:val="right"/>
              <w:rPr>
                <w:rFonts w:asciiTheme="minorHAnsi" w:hAnsiTheme="minorHAnsi"/>
                <w:color w:val="000000"/>
                <w:sz w:val="22"/>
                <w:szCs w:val="22"/>
              </w:rPr>
            </w:pPr>
            <w:r w:rsidRPr="00BD15A2">
              <w:rPr>
                <w:rFonts w:asciiTheme="minorHAnsi" w:hAnsiTheme="minorHAnsi"/>
                <w:color w:val="000000"/>
                <w:sz w:val="22"/>
                <w:szCs w:val="22"/>
              </w:rPr>
              <w:t>15,0515</w:t>
            </w:r>
          </w:p>
        </w:tc>
        <w:tc>
          <w:tcPr>
            <w:tcW w:w="1578" w:type="dxa"/>
            <w:tcBorders>
              <w:top w:val="nil"/>
              <w:left w:val="nil"/>
              <w:bottom w:val="nil"/>
              <w:right w:val="nil"/>
            </w:tcBorders>
            <w:shd w:val="clear" w:color="auto" w:fill="auto"/>
            <w:noWrap/>
            <w:vAlign w:val="bottom"/>
            <w:hideMark/>
          </w:tcPr>
          <w:p w:rsidR="00BD15A2" w:rsidRPr="00BD15A2" w:rsidRDefault="00BD15A2" w:rsidP="00BD15A2">
            <w:pPr>
              <w:rPr>
                <w:rFonts w:asciiTheme="minorHAnsi" w:hAnsiTheme="minorHAnsi"/>
                <w:color w:val="000000"/>
                <w:sz w:val="22"/>
                <w:szCs w:val="22"/>
              </w:rPr>
            </w:pPr>
            <w:proofErr w:type="spellStart"/>
            <w:r w:rsidRPr="00BD15A2">
              <w:rPr>
                <w:rFonts w:asciiTheme="minorHAnsi" w:hAnsiTheme="minorHAnsi"/>
                <w:color w:val="000000"/>
                <w:sz w:val="22"/>
                <w:szCs w:val="22"/>
              </w:rPr>
              <w:t>protein_coding</w:t>
            </w:r>
            <w:proofErr w:type="spellEnd"/>
          </w:p>
        </w:tc>
      </w:tr>
      <w:tr w:rsidR="00BD15A2" w:rsidRPr="00BD15A2" w:rsidTr="00BD15A2">
        <w:trPr>
          <w:trHeight w:val="300"/>
          <w:jc w:val="center"/>
        </w:trPr>
        <w:tc>
          <w:tcPr>
            <w:tcW w:w="1286" w:type="dxa"/>
            <w:tcBorders>
              <w:top w:val="nil"/>
              <w:left w:val="nil"/>
              <w:bottom w:val="nil"/>
              <w:right w:val="nil"/>
            </w:tcBorders>
            <w:shd w:val="clear" w:color="auto" w:fill="auto"/>
            <w:noWrap/>
            <w:vAlign w:val="bottom"/>
            <w:hideMark/>
          </w:tcPr>
          <w:p w:rsidR="00BD15A2" w:rsidRPr="00BD15A2" w:rsidRDefault="00BD15A2" w:rsidP="00BD15A2">
            <w:pPr>
              <w:rPr>
                <w:rFonts w:asciiTheme="minorHAnsi" w:hAnsiTheme="minorHAnsi"/>
                <w:color w:val="000000"/>
                <w:sz w:val="22"/>
                <w:szCs w:val="22"/>
              </w:rPr>
            </w:pPr>
            <w:r w:rsidRPr="00BD15A2">
              <w:rPr>
                <w:rFonts w:asciiTheme="minorHAnsi" w:hAnsiTheme="minorHAnsi"/>
                <w:color w:val="000000"/>
                <w:sz w:val="22"/>
                <w:szCs w:val="22"/>
              </w:rPr>
              <w:t>RPS6KA6</w:t>
            </w:r>
          </w:p>
        </w:tc>
        <w:tc>
          <w:tcPr>
            <w:tcW w:w="1109" w:type="dxa"/>
            <w:tcBorders>
              <w:top w:val="nil"/>
              <w:left w:val="nil"/>
              <w:bottom w:val="nil"/>
              <w:right w:val="nil"/>
            </w:tcBorders>
            <w:shd w:val="clear" w:color="auto" w:fill="auto"/>
            <w:noWrap/>
            <w:vAlign w:val="bottom"/>
            <w:hideMark/>
          </w:tcPr>
          <w:p w:rsidR="00BD15A2" w:rsidRPr="00BD15A2" w:rsidRDefault="00BD15A2" w:rsidP="00BD15A2">
            <w:pPr>
              <w:jc w:val="right"/>
              <w:rPr>
                <w:rFonts w:asciiTheme="minorHAnsi" w:hAnsiTheme="minorHAnsi"/>
                <w:color w:val="000000"/>
                <w:sz w:val="22"/>
                <w:szCs w:val="22"/>
              </w:rPr>
            </w:pPr>
            <w:r w:rsidRPr="00BD15A2">
              <w:rPr>
                <w:rFonts w:asciiTheme="minorHAnsi" w:hAnsiTheme="minorHAnsi"/>
                <w:color w:val="000000"/>
                <w:sz w:val="22"/>
                <w:szCs w:val="22"/>
              </w:rPr>
              <w:t>83428893</w:t>
            </w:r>
          </w:p>
        </w:tc>
        <w:tc>
          <w:tcPr>
            <w:tcW w:w="1060" w:type="dxa"/>
            <w:tcBorders>
              <w:top w:val="nil"/>
              <w:left w:val="nil"/>
              <w:bottom w:val="nil"/>
              <w:right w:val="nil"/>
            </w:tcBorders>
            <w:shd w:val="clear" w:color="auto" w:fill="auto"/>
            <w:noWrap/>
            <w:vAlign w:val="bottom"/>
            <w:hideMark/>
          </w:tcPr>
          <w:p w:rsidR="00BD15A2" w:rsidRPr="00BD15A2" w:rsidRDefault="00BD15A2" w:rsidP="00BD15A2">
            <w:pPr>
              <w:jc w:val="right"/>
              <w:rPr>
                <w:rFonts w:asciiTheme="minorHAnsi" w:hAnsiTheme="minorHAnsi"/>
                <w:color w:val="000000"/>
                <w:sz w:val="22"/>
                <w:szCs w:val="22"/>
              </w:rPr>
            </w:pPr>
            <w:r w:rsidRPr="00BD15A2">
              <w:rPr>
                <w:rFonts w:asciiTheme="minorHAnsi" w:hAnsiTheme="minorHAnsi"/>
                <w:color w:val="000000"/>
                <w:sz w:val="22"/>
                <w:szCs w:val="22"/>
              </w:rPr>
              <w:t>8,044866</w:t>
            </w:r>
          </w:p>
        </w:tc>
        <w:tc>
          <w:tcPr>
            <w:tcW w:w="1060" w:type="dxa"/>
            <w:tcBorders>
              <w:top w:val="nil"/>
              <w:left w:val="nil"/>
              <w:bottom w:val="nil"/>
              <w:right w:val="nil"/>
            </w:tcBorders>
            <w:shd w:val="clear" w:color="auto" w:fill="auto"/>
            <w:noWrap/>
            <w:vAlign w:val="bottom"/>
            <w:hideMark/>
          </w:tcPr>
          <w:p w:rsidR="00BD15A2" w:rsidRPr="00BD15A2" w:rsidRDefault="00BD15A2" w:rsidP="00BD15A2">
            <w:pPr>
              <w:jc w:val="right"/>
              <w:rPr>
                <w:rFonts w:asciiTheme="minorHAnsi" w:hAnsiTheme="minorHAnsi"/>
                <w:color w:val="000000"/>
                <w:sz w:val="22"/>
                <w:szCs w:val="22"/>
              </w:rPr>
            </w:pPr>
            <w:r w:rsidRPr="00BD15A2">
              <w:rPr>
                <w:rFonts w:asciiTheme="minorHAnsi" w:hAnsiTheme="minorHAnsi"/>
                <w:color w:val="000000"/>
                <w:sz w:val="22"/>
                <w:szCs w:val="22"/>
              </w:rPr>
              <w:t>15,0515</w:t>
            </w:r>
          </w:p>
        </w:tc>
        <w:tc>
          <w:tcPr>
            <w:tcW w:w="1578" w:type="dxa"/>
            <w:tcBorders>
              <w:top w:val="nil"/>
              <w:left w:val="nil"/>
              <w:bottom w:val="nil"/>
              <w:right w:val="nil"/>
            </w:tcBorders>
            <w:shd w:val="clear" w:color="auto" w:fill="auto"/>
            <w:noWrap/>
            <w:vAlign w:val="bottom"/>
            <w:hideMark/>
          </w:tcPr>
          <w:p w:rsidR="00BD15A2" w:rsidRPr="00BD15A2" w:rsidRDefault="00BD15A2" w:rsidP="00BD15A2">
            <w:pPr>
              <w:rPr>
                <w:rFonts w:asciiTheme="minorHAnsi" w:hAnsiTheme="minorHAnsi"/>
                <w:color w:val="000000"/>
                <w:sz w:val="22"/>
                <w:szCs w:val="22"/>
              </w:rPr>
            </w:pPr>
            <w:proofErr w:type="spellStart"/>
            <w:r w:rsidRPr="00BD15A2">
              <w:rPr>
                <w:rFonts w:asciiTheme="minorHAnsi" w:hAnsiTheme="minorHAnsi"/>
                <w:color w:val="000000"/>
                <w:sz w:val="22"/>
                <w:szCs w:val="22"/>
              </w:rPr>
              <w:t>protein_coding</w:t>
            </w:r>
            <w:proofErr w:type="spellEnd"/>
          </w:p>
        </w:tc>
      </w:tr>
    </w:tbl>
    <w:p w:rsidR="0016257C" w:rsidRPr="00BD15A2" w:rsidRDefault="0016257C" w:rsidP="00074151">
      <w:pPr>
        <w:spacing w:line="276" w:lineRule="auto"/>
        <w:rPr>
          <w:rFonts w:asciiTheme="minorHAnsi" w:hAnsiTheme="minorHAnsi"/>
          <w:noProof/>
          <w:lang w:val="en-US"/>
        </w:rPr>
      </w:pPr>
    </w:p>
    <w:p w:rsidR="0016257C" w:rsidRPr="00BD15A2" w:rsidRDefault="0016257C" w:rsidP="00074151">
      <w:pPr>
        <w:spacing w:line="276" w:lineRule="auto"/>
        <w:rPr>
          <w:rFonts w:asciiTheme="minorHAnsi" w:hAnsiTheme="minorHAnsi"/>
          <w:noProof/>
          <w:lang w:val="en-US"/>
        </w:rPr>
      </w:pPr>
    </w:p>
    <w:p w:rsidR="0016257C" w:rsidRPr="00BD15A2" w:rsidRDefault="00BA4ABA" w:rsidP="00074151">
      <w:pPr>
        <w:spacing w:line="276" w:lineRule="auto"/>
        <w:rPr>
          <w:rFonts w:asciiTheme="minorHAnsi" w:hAnsiTheme="minorHAnsi"/>
          <w:noProof/>
          <w:lang w:val="en-US"/>
        </w:rPr>
      </w:pPr>
      <w:r w:rsidRPr="00BD15A2">
        <w:rPr>
          <w:rFonts w:asciiTheme="minorHAnsi" w:hAnsiTheme="minorHAnsi"/>
          <w:noProof/>
          <w:lang w:val="en-US"/>
        </w:rPr>
        <w:t>Ppvalues for Westeurasia are all very low</w:t>
      </w:r>
    </w:p>
    <w:p w:rsidR="00074151" w:rsidRPr="00BD15A2" w:rsidRDefault="00074151" w:rsidP="00074151">
      <w:pPr>
        <w:spacing w:line="276" w:lineRule="auto"/>
        <w:rPr>
          <w:rFonts w:asciiTheme="minorHAnsi" w:hAnsiTheme="minorHAnsi"/>
          <w:noProof/>
          <w:lang w:val="en-US"/>
        </w:rPr>
      </w:pPr>
    </w:p>
    <w:p w:rsidR="005D4DF8" w:rsidRPr="00BD15A2" w:rsidRDefault="005D4DF8" w:rsidP="00980384">
      <w:pPr>
        <w:spacing w:line="276" w:lineRule="auto"/>
        <w:rPr>
          <w:rFonts w:asciiTheme="minorHAnsi" w:hAnsiTheme="minorHAnsi"/>
          <w:i/>
          <w:iCs/>
          <w:noProof/>
          <w:lang w:val="en-US"/>
        </w:rPr>
      </w:pPr>
    </w:p>
    <w:p w:rsidR="005D4DF8" w:rsidRPr="00BD15A2" w:rsidRDefault="005D4DF8" w:rsidP="00980384">
      <w:pPr>
        <w:pStyle w:val="ListParagraph"/>
        <w:numPr>
          <w:ilvl w:val="0"/>
          <w:numId w:val="5"/>
        </w:numPr>
        <w:spacing w:line="276" w:lineRule="auto"/>
        <w:rPr>
          <w:i/>
          <w:iCs/>
          <w:noProof/>
          <w:lang w:val="en-US"/>
        </w:rPr>
      </w:pPr>
      <w:r w:rsidRPr="00BD15A2">
        <w:rPr>
          <w:i/>
          <w:iCs/>
          <w:noProof/>
          <w:lang w:val="en-US"/>
        </w:rPr>
        <w:t>Perform an XP-EHH scan of the whole X chromosome for at least three populations. Identify the 10 most significant regions and associated with genes as in A.</w:t>
      </w:r>
    </w:p>
    <w:p w:rsidR="005D4DF8" w:rsidRPr="00BD15A2" w:rsidRDefault="005D4DF8" w:rsidP="00980384">
      <w:pPr>
        <w:pStyle w:val="ListParagraph"/>
        <w:spacing w:line="276" w:lineRule="auto"/>
        <w:rPr>
          <w:i/>
          <w:iCs/>
          <w:noProof/>
          <w:lang w:val="en-US"/>
        </w:rPr>
      </w:pPr>
    </w:p>
    <w:p w:rsidR="005D4DF8" w:rsidRPr="00BD15A2" w:rsidRDefault="005D4DF8" w:rsidP="00980384">
      <w:pPr>
        <w:spacing w:line="276" w:lineRule="auto"/>
        <w:rPr>
          <w:rFonts w:asciiTheme="minorHAnsi" w:hAnsiTheme="minorHAnsi"/>
          <w:i/>
          <w:iCs/>
          <w:noProof/>
          <w:lang w:val="en-US"/>
        </w:rPr>
      </w:pPr>
    </w:p>
    <w:p w:rsidR="005D4DF8" w:rsidRPr="00BD15A2" w:rsidRDefault="005D4DF8" w:rsidP="00980384">
      <w:pPr>
        <w:pStyle w:val="ListParagraph"/>
        <w:numPr>
          <w:ilvl w:val="0"/>
          <w:numId w:val="5"/>
        </w:numPr>
        <w:spacing w:line="276" w:lineRule="auto"/>
        <w:rPr>
          <w:i/>
          <w:iCs/>
          <w:noProof/>
          <w:lang w:val="en-US"/>
        </w:rPr>
      </w:pPr>
      <w:r w:rsidRPr="00BD15A2">
        <w:rPr>
          <w:i/>
          <w:iCs/>
          <w:noProof/>
          <w:lang w:val="en-US"/>
        </w:rPr>
        <w:t>Intersect the analysis of Fst and XP-EHH</w:t>
      </w:r>
    </w:p>
    <w:p w:rsidR="005D4DF8" w:rsidRPr="00BD15A2" w:rsidRDefault="005D4DF8" w:rsidP="00980384">
      <w:pPr>
        <w:spacing w:line="276" w:lineRule="auto"/>
        <w:rPr>
          <w:rFonts w:asciiTheme="minorHAnsi" w:hAnsiTheme="minorHAnsi"/>
          <w:i/>
          <w:iCs/>
          <w:noProof/>
          <w:lang w:val="en-US"/>
        </w:rPr>
      </w:pPr>
    </w:p>
    <w:p w:rsidR="005D4DF8" w:rsidRPr="00BD15A2" w:rsidRDefault="005D4DF8" w:rsidP="00980384">
      <w:pPr>
        <w:pStyle w:val="ListParagraph"/>
        <w:numPr>
          <w:ilvl w:val="0"/>
          <w:numId w:val="5"/>
        </w:numPr>
        <w:spacing w:line="276" w:lineRule="auto"/>
        <w:rPr>
          <w:i/>
          <w:iCs/>
          <w:noProof/>
          <w:lang w:val="en-US"/>
        </w:rPr>
      </w:pPr>
      <w:r w:rsidRPr="00BD15A2">
        <w:rPr>
          <w:i/>
          <w:iCs/>
          <w:noProof/>
          <w:lang w:val="en-US"/>
        </w:rPr>
        <w:t>Perform any additional analysis of your own choice, such as (diversity along the C X chromosome)</w:t>
      </w:r>
    </w:p>
    <w:p w:rsidR="005D4DF8" w:rsidRPr="00BD15A2" w:rsidRDefault="00111256" w:rsidP="00980384">
      <w:pPr>
        <w:spacing w:line="276" w:lineRule="auto"/>
        <w:rPr>
          <w:rFonts w:asciiTheme="minorHAnsi" w:hAnsiTheme="minorHAnsi"/>
          <w:noProof/>
        </w:rPr>
      </w:pPr>
      <w:r w:rsidRPr="00BD15A2">
        <w:rPr>
          <w:rFonts w:asciiTheme="minorHAnsi" w:hAnsiTheme="minorHAnsi"/>
          <w:noProof/>
        </w:rPr>
        <w:t>Document LD ??</w:t>
      </w:r>
    </w:p>
    <w:p w:rsidR="00575334" w:rsidRPr="00BD15A2" w:rsidRDefault="00337CBB" w:rsidP="00980384">
      <w:pPr>
        <w:spacing w:line="276" w:lineRule="auto"/>
        <w:rPr>
          <w:rFonts w:asciiTheme="minorHAnsi" w:hAnsiTheme="minorHAnsi"/>
          <w:noProof/>
        </w:rPr>
      </w:pPr>
    </w:p>
    <w:sectPr w:rsidR="00575334" w:rsidRPr="00BD15A2" w:rsidSect="008454F1">
      <w:pgSz w:w="11900" w:h="16840"/>
      <w:pgMar w:top="1701" w:right="1134" w:bottom="1701"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Latha">
    <w:panose1 w:val="020B0604020202020204"/>
    <w:charset w:val="00"/>
    <w:family w:val="swiss"/>
    <w:pitch w:val="variable"/>
    <w:sig w:usb0="001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23" type="#_x0000_t75" style="width:15pt;height:15pt" o:bullet="t">
        <v:imagedata r:id="rId1" o:title="mso1376454A"/>
      </v:shape>
    </w:pict>
  </w:numPicBullet>
  <w:abstractNum w:abstractNumId="0" w15:restartNumberingAfterBreak="0">
    <w:nsid w:val="06A21B6E"/>
    <w:multiLevelType w:val="hybridMultilevel"/>
    <w:tmpl w:val="22C07298"/>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707967"/>
    <w:multiLevelType w:val="hybridMultilevel"/>
    <w:tmpl w:val="6018058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64F7F52"/>
    <w:multiLevelType w:val="hybridMultilevel"/>
    <w:tmpl w:val="8DE613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AB57E90"/>
    <w:multiLevelType w:val="hybridMultilevel"/>
    <w:tmpl w:val="8A3CA07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E336C19"/>
    <w:multiLevelType w:val="hybridMultilevel"/>
    <w:tmpl w:val="7D689A3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1"/>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4DF8"/>
    <w:rsid w:val="00074151"/>
    <w:rsid w:val="00111256"/>
    <w:rsid w:val="0013301F"/>
    <w:rsid w:val="0016257C"/>
    <w:rsid w:val="001956DF"/>
    <w:rsid w:val="001E6855"/>
    <w:rsid w:val="002304BB"/>
    <w:rsid w:val="00284A82"/>
    <w:rsid w:val="002E00EC"/>
    <w:rsid w:val="002E5A99"/>
    <w:rsid w:val="00337CBB"/>
    <w:rsid w:val="004143D5"/>
    <w:rsid w:val="004667D9"/>
    <w:rsid w:val="005D4DF8"/>
    <w:rsid w:val="00677D37"/>
    <w:rsid w:val="00686BF4"/>
    <w:rsid w:val="00765633"/>
    <w:rsid w:val="008143EA"/>
    <w:rsid w:val="008415A1"/>
    <w:rsid w:val="008454F1"/>
    <w:rsid w:val="008B008D"/>
    <w:rsid w:val="00980384"/>
    <w:rsid w:val="009C4FD8"/>
    <w:rsid w:val="00A0429B"/>
    <w:rsid w:val="00A93F86"/>
    <w:rsid w:val="00BA4ABA"/>
    <w:rsid w:val="00BB46D6"/>
    <w:rsid w:val="00BD15A2"/>
    <w:rsid w:val="00D03182"/>
    <w:rsid w:val="00D53DDD"/>
    <w:rsid w:val="00F51E72"/>
  </w:rsids>
  <m:mathPr>
    <m:mathFont m:val="Cambria Math"/>
    <m:brkBin m:val="before"/>
    <m:brkBinSub m:val="--"/>
    <m:smallFrac m:val="0"/>
    <m:dispDef/>
    <m:lMargin m:val="0"/>
    <m:rMargin m:val="0"/>
    <m:defJc m:val="centerGroup"/>
    <m:wrapIndent m:val="1440"/>
    <m:intLim m:val="subSup"/>
    <m:naryLim m:val="undOvr"/>
  </m:mathPr>
  <w:themeFontLang w:val="da-DK"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27EE0B"/>
  <w15:chartTrackingRefBased/>
  <w15:docId w15:val="{59CA982A-8753-B84A-A8B5-3DEC39677C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da-DK" w:eastAsia="en-US" w:bidi="ta-IN"/>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D15A2"/>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D4DF8"/>
    <w:rPr>
      <w:color w:val="0563C1" w:themeColor="hyperlink"/>
      <w:u w:val="single"/>
    </w:rPr>
  </w:style>
  <w:style w:type="character" w:styleId="UnresolvedMention">
    <w:name w:val="Unresolved Mention"/>
    <w:basedOn w:val="DefaultParagraphFont"/>
    <w:uiPriority w:val="99"/>
    <w:semiHidden/>
    <w:unhideWhenUsed/>
    <w:rsid w:val="005D4DF8"/>
    <w:rPr>
      <w:color w:val="605E5C"/>
      <w:shd w:val="clear" w:color="auto" w:fill="E1DFDD"/>
    </w:rPr>
  </w:style>
  <w:style w:type="paragraph" w:styleId="ListParagraph">
    <w:name w:val="List Paragraph"/>
    <w:basedOn w:val="Normal"/>
    <w:uiPriority w:val="34"/>
    <w:qFormat/>
    <w:rsid w:val="005D4DF8"/>
    <w:pPr>
      <w:ind w:left="720"/>
      <w:contextualSpacing/>
    </w:pPr>
    <w:rPr>
      <w:rFonts w:asciiTheme="minorHAnsi" w:eastAsiaTheme="minorHAnsi" w:hAnsiTheme="minorHAnsi" w:cstheme="minorBidi"/>
    </w:rPr>
  </w:style>
  <w:style w:type="paragraph" w:styleId="Caption">
    <w:name w:val="caption"/>
    <w:basedOn w:val="Normal"/>
    <w:next w:val="Normal"/>
    <w:uiPriority w:val="35"/>
    <w:unhideWhenUsed/>
    <w:qFormat/>
    <w:rsid w:val="00F51E72"/>
    <w:pPr>
      <w:spacing w:after="200"/>
    </w:pPr>
    <w:rPr>
      <w:rFonts w:asciiTheme="minorHAnsi" w:eastAsiaTheme="minorHAnsi" w:hAnsiTheme="minorHAnsi" w:cstheme="minorBidi"/>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693928">
      <w:marLeft w:val="0"/>
      <w:marRight w:val="0"/>
      <w:marTop w:val="0"/>
      <w:marBottom w:val="0"/>
      <w:divBdr>
        <w:top w:val="none" w:sz="0" w:space="0" w:color="auto"/>
        <w:left w:val="none" w:sz="0" w:space="0" w:color="auto"/>
        <w:bottom w:val="none" w:sz="0" w:space="0" w:color="auto"/>
        <w:right w:val="none" w:sz="0" w:space="0" w:color="auto"/>
      </w:divBdr>
      <w:divsChild>
        <w:div w:id="1874419038">
          <w:marLeft w:val="0"/>
          <w:marRight w:val="0"/>
          <w:marTop w:val="0"/>
          <w:marBottom w:val="0"/>
          <w:divBdr>
            <w:top w:val="none" w:sz="0" w:space="0" w:color="auto"/>
            <w:left w:val="none" w:sz="0" w:space="0" w:color="auto"/>
            <w:bottom w:val="none" w:sz="0" w:space="0" w:color="auto"/>
            <w:right w:val="none" w:sz="0" w:space="0" w:color="auto"/>
          </w:divBdr>
        </w:div>
      </w:divsChild>
    </w:div>
    <w:div w:id="23025558">
      <w:bodyDiv w:val="1"/>
      <w:marLeft w:val="0"/>
      <w:marRight w:val="0"/>
      <w:marTop w:val="0"/>
      <w:marBottom w:val="0"/>
      <w:divBdr>
        <w:top w:val="none" w:sz="0" w:space="0" w:color="auto"/>
        <w:left w:val="none" w:sz="0" w:space="0" w:color="auto"/>
        <w:bottom w:val="none" w:sz="0" w:space="0" w:color="auto"/>
        <w:right w:val="none" w:sz="0" w:space="0" w:color="auto"/>
      </w:divBdr>
    </w:div>
    <w:div w:id="30957250">
      <w:marLeft w:val="0"/>
      <w:marRight w:val="0"/>
      <w:marTop w:val="0"/>
      <w:marBottom w:val="0"/>
      <w:divBdr>
        <w:top w:val="none" w:sz="0" w:space="0" w:color="auto"/>
        <w:left w:val="none" w:sz="0" w:space="0" w:color="auto"/>
        <w:bottom w:val="none" w:sz="0" w:space="0" w:color="auto"/>
        <w:right w:val="none" w:sz="0" w:space="0" w:color="auto"/>
      </w:divBdr>
      <w:divsChild>
        <w:div w:id="624586032">
          <w:marLeft w:val="0"/>
          <w:marRight w:val="0"/>
          <w:marTop w:val="0"/>
          <w:marBottom w:val="0"/>
          <w:divBdr>
            <w:top w:val="none" w:sz="0" w:space="0" w:color="auto"/>
            <w:left w:val="none" w:sz="0" w:space="0" w:color="auto"/>
            <w:bottom w:val="none" w:sz="0" w:space="0" w:color="auto"/>
            <w:right w:val="none" w:sz="0" w:space="0" w:color="auto"/>
          </w:divBdr>
        </w:div>
      </w:divsChild>
    </w:div>
    <w:div w:id="34088901">
      <w:marLeft w:val="0"/>
      <w:marRight w:val="0"/>
      <w:marTop w:val="0"/>
      <w:marBottom w:val="0"/>
      <w:divBdr>
        <w:top w:val="none" w:sz="0" w:space="0" w:color="auto"/>
        <w:left w:val="none" w:sz="0" w:space="0" w:color="auto"/>
        <w:bottom w:val="none" w:sz="0" w:space="0" w:color="auto"/>
        <w:right w:val="none" w:sz="0" w:space="0" w:color="auto"/>
      </w:divBdr>
      <w:divsChild>
        <w:div w:id="322391736">
          <w:marLeft w:val="0"/>
          <w:marRight w:val="0"/>
          <w:marTop w:val="0"/>
          <w:marBottom w:val="0"/>
          <w:divBdr>
            <w:top w:val="none" w:sz="0" w:space="0" w:color="auto"/>
            <w:left w:val="none" w:sz="0" w:space="0" w:color="auto"/>
            <w:bottom w:val="none" w:sz="0" w:space="0" w:color="auto"/>
            <w:right w:val="none" w:sz="0" w:space="0" w:color="auto"/>
          </w:divBdr>
        </w:div>
      </w:divsChild>
    </w:div>
    <w:div w:id="50927079">
      <w:bodyDiv w:val="1"/>
      <w:marLeft w:val="0"/>
      <w:marRight w:val="0"/>
      <w:marTop w:val="0"/>
      <w:marBottom w:val="0"/>
      <w:divBdr>
        <w:top w:val="none" w:sz="0" w:space="0" w:color="auto"/>
        <w:left w:val="none" w:sz="0" w:space="0" w:color="auto"/>
        <w:bottom w:val="none" w:sz="0" w:space="0" w:color="auto"/>
        <w:right w:val="none" w:sz="0" w:space="0" w:color="auto"/>
      </w:divBdr>
      <w:divsChild>
        <w:div w:id="659189094">
          <w:marLeft w:val="0"/>
          <w:marRight w:val="0"/>
          <w:marTop w:val="0"/>
          <w:marBottom w:val="0"/>
          <w:divBdr>
            <w:top w:val="none" w:sz="0" w:space="0" w:color="auto"/>
            <w:left w:val="none" w:sz="0" w:space="0" w:color="auto"/>
            <w:bottom w:val="none" w:sz="0" w:space="0" w:color="auto"/>
            <w:right w:val="none" w:sz="0" w:space="0" w:color="auto"/>
          </w:divBdr>
          <w:divsChild>
            <w:div w:id="1106654419">
              <w:marLeft w:val="0"/>
              <w:marRight w:val="0"/>
              <w:marTop w:val="0"/>
              <w:marBottom w:val="0"/>
              <w:divBdr>
                <w:top w:val="none" w:sz="0" w:space="0" w:color="auto"/>
                <w:left w:val="none" w:sz="0" w:space="0" w:color="auto"/>
                <w:bottom w:val="none" w:sz="0" w:space="0" w:color="auto"/>
                <w:right w:val="none" w:sz="0" w:space="0" w:color="auto"/>
              </w:divBdr>
              <w:divsChild>
                <w:div w:id="894198929">
                  <w:marLeft w:val="0"/>
                  <w:marRight w:val="150"/>
                  <w:marTop w:val="0"/>
                  <w:marBottom w:val="0"/>
                  <w:divBdr>
                    <w:top w:val="none" w:sz="0" w:space="0" w:color="auto"/>
                    <w:left w:val="none" w:sz="0" w:space="0" w:color="auto"/>
                    <w:bottom w:val="none" w:sz="0" w:space="0" w:color="auto"/>
                    <w:right w:val="none" w:sz="0" w:space="0" w:color="auto"/>
                  </w:divBdr>
                  <w:divsChild>
                    <w:div w:id="251817056">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198233">
      <w:marLeft w:val="0"/>
      <w:marRight w:val="0"/>
      <w:marTop w:val="0"/>
      <w:marBottom w:val="0"/>
      <w:divBdr>
        <w:top w:val="none" w:sz="0" w:space="0" w:color="auto"/>
        <w:left w:val="none" w:sz="0" w:space="0" w:color="auto"/>
        <w:bottom w:val="none" w:sz="0" w:space="0" w:color="auto"/>
        <w:right w:val="none" w:sz="0" w:space="0" w:color="auto"/>
      </w:divBdr>
      <w:divsChild>
        <w:div w:id="1078095830">
          <w:marLeft w:val="0"/>
          <w:marRight w:val="0"/>
          <w:marTop w:val="0"/>
          <w:marBottom w:val="0"/>
          <w:divBdr>
            <w:top w:val="none" w:sz="0" w:space="0" w:color="auto"/>
            <w:left w:val="none" w:sz="0" w:space="0" w:color="auto"/>
            <w:bottom w:val="none" w:sz="0" w:space="0" w:color="auto"/>
            <w:right w:val="none" w:sz="0" w:space="0" w:color="auto"/>
          </w:divBdr>
        </w:div>
      </w:divsChild>
    </w:div>
    <w:div w:id="65421495">
      <w:marLeft w:val="0"/>
      <w:marRight w:val="0"/>
      <w:marTop w:val="0"/>
      <w:marBottom w:val="0"/>
      <w:divBdr>
        <w:top w:val="none" w:sz="0" w:space="0" w:color="auto"/>
        <w:left w:val="none" w:sz="0" w:space="0" w:color="auto"/>
        <w:bottom w:val="none" w:sz="0" w:space="0" w:color="auto"/>
        <w:right w:val="none" w:sz="0" w:space="0" w:color="auto"/>
      </w:divBdr>
      <w:divsChild>
        <w:div w:id="1675566749">
          <w:marLeft w:val="0"/>
          <w:marRight w:val="0"/>
          <w:marTop w:val="0"/>
          <w:marBottom w:val="0"/>
          <w:divBdr>
            <w:top w:val="none" w:sz="0" w:space="0" w:color="auto"/>
            <w:left w:val="none" w:sz="0" w:space="0" w:color="auto"/>
            <w:bottom w:val="none" w:sz="0" w:space="0" w:color="auto"/>
            <w:right w:val="none" w:sz="0" w:space="0" w:color="auto"/>
          </w:divBdr>
        </w:div>
      </w:divsChild>
    </w:div>
    <w:div w:id="85852869">
      <w:marLeft w:val="0"/>
      <w:marRight w:val="0"/>
      <w:marTop w:val="0"/>
      <w:marBottom w:val="0"/>
      <w:divBdr>
        <w:top w:val="none" w:sz="0" w:space="0" w:color="auto"/>
        <w:left w:val="none" w:sz="0" w:space="0" w:color="auto"/>
        <w:bottom w:val="none" w:sz="0" w:space="0" w:color="auto"/>
        <w:right w:val="none" w:sz="0" w:space="0" w:color="auto"/>
      </w:divBdr>
      <w:divsChild>
        <w:div w:id="1497380324">
          <w:marLeft w:val="0"/>
          <w:marRight w:val="0"/>
          <w:marTop w:val="0"/>
          <w:marBottom w:val="0"/>
          <w:divBdr>
            <w:top w:val="none" w:sz="0" w:space="0" w:color="auto"/>
            <w:left w:val="none" w:sz="0" w:space="0" w:color="auto"/>
            <w:bottom w:val="none" w:sz="0" w:space="0" w:color="auto"/>
            <w:right w:val="none" w:sz="0" w:space="0" w:color="auto"/>
          </w:divBdr>
        </w:div>
      </w:divsChild>
    </w:div>
    <w:div w:id="125240410">
      <w:marLeft w:val="0"/>
      <w:marRight w:val="0"/>
      <w:marTop w:val="0"/>
      <w:marBottom w:val="0"/>
      <w:divBdr>
        <w:top w:val="none" w:sz="0" w:space="0" w:color="auto"/>
        <w:left w:val="none" w:sz="0" w:space="0" w:color="auto"/>
        <w:bottom w:val="none" w:sz="0" w:space="0" w:color="auto"/>
        <w:right w:val="none" w:sz="0" w:space="0" w:color="auto"/>
      </w:divBdr>
      <w:divsChild>
        <w:div w:id="1649936768">
          <w:marLeft w:val="0"/>
          <w:marRight w:val="0"/>
          <w:marTop w:val="0"/>
          <w:marBottom w:val="0"/>
          <w:divBdr>
            <w:top w:val="none" w:sz="0" w:space="0" w:color="auto"/>
            <w:left w:val="none" w:sz="0" w:space="0" w:color="auto"/>
            <w:bottom w:val="none" w:sz="0" w:space="0" w:color="auto"/>
            <w:right w:val="none" w:sz="0" w:space="0" w:color="auto"/>
          </w:divBdr>
        </w:div>
      </w:divsChild>
    </w:div>
    <w:div w:id="144469203">
      <w:marLeft w:val="0"/>
      <w:marRight w:val="150"/>
      <w:marTop w:val="0"/>
      <w:marBottom w:val="0"/>
      <w:divBdr>
        <w:top w:val="none" w:sz="0" w:space="0" w:color="auto"/>
        <w:left w:val="none" w:sz="0" w:space="0" w:color="auto"/>
        <w:bottom w:val="none" w:sz="0" w:space="0" w:color="auto"/>
        <w:right w:val="none" w:sz="0" w:space="0" w:color="auto"/>
      </w:divBdr>
      <w:divsChild>
        <w:div w:id="1191185235">
          <w:marLeft w:val="0"/>
          <w:marRight w:val="150"/>
          <w:marTop w:val="0"/>
          <w:marBottom w:val="0"/>
          <w:divBdr>
            <w:top w:val="none" w:sz="0" w:space="0" w:color="auto"/>
            <w:left w:val="none" w:sz="0" w:space="0" w:color="auto"/>
            <w:bottom w:val="none" w:sz="0" w:space="0" w:color="auto"/>
            <w:right w:val="none" w:sz="0" w:space="0" w:color="auto"/>
          </w:divBdr>
        </w:div>
      </w:divsChild>
    </w:div>
    <w:div w:id="149950292">
      <w:marLeft w:val="0"/>
      <w:marRight w:val="0"/>
      <w:marTop w:val="0"/>
      <w:marBottom w:val="0"/>
      <w:divBdr>
        <w:top w:val="none" w:sz="0" w:space="0" w:color="auto"/>
        <w:left w:val="none" w:sz="0" w:space="0" w:color="auto"/>
        <w:bottom w:val="none" w:sz="0" w:space="0" w:color="auto"/>
        <w:right w:val="none" w:sz="0" w:space="0" w:color="auto"/>
      </w:divBdr>
      <w:divsChild>
        <w:div w:id="496775775">
          <w:marLeft w:val="0"/>
          <w:marRight w:val="0"/>
          <w:marTop w:val="0"/>
          <w:marBottom w:val="0"/>
          <w:divBdr>
            <w:top w:val="none" w:sz="0" w:space="0" w:color="auto"/>
            <w:left w:val="none" w:sz="0" w:space="0" w:color="auto"/>
            <w:bottom w:val="none" w:sz="0" w:space="0" w:color="auto"/>
            <w:right w:val="none" w:sz="0" w:space="0" w:color="auto"/>
          </w:divBdr>
        </w:div>
      </w:divsChild>
    </w:div>
    <w:div w:id="156652649">
      <w:marLeft w:val="0"/>
      <w:marRight w:val="0"/>
      <w:marTop w:val="0"/>
      <w:marBottom w:val="0"/>
      <w:divBdr>
        <w:top w:val="none" w:sz="0" w:space="0" w:color="auto"/>
        <w:left w:val="none" w:sz="0" w:space="0" w:color="auto"/>
        <w:bottom w:val="none" w:sz="0" w:space="0" w:color="auto"/>
        <w:right w:val="none" w:sz="0" w:space="0" w:color="auto"/>
      </w:divBdr>
      <w:divsChild>
        <w:div w:id="581065798">
          <w:marLeft w:val="0"/>
          <w:marRight w:val="0"/>
          <w:marTop w:val="0"/>
          <w:marBottom w:val="0"/>
          <w:divBdr>
            <w:top w:val="none" w:sz="0" w:space="0" w:color="auto"/>
            <w:left w:val="none" w:sz="0" w:space="0" w:color="auto"/>
            <w:bottom w:val="none" w:sz="0" w:space="0" w:color="auto"/>
            <w:right w:val="none" w:sz="0" w:space="0" w:color="auto"/>
          </w:divBdr>
        </w:div>
      </w:divsChild>
    </w:div>
    <w:div w:id="189413920">
      <w:marLeft w:val="0"/>
      <w:marRight w:val="0"/>
      <w:marTop w:val="0"/>
      <w:marBottom w:val="0"/>
      <w:divBdr>
        <w:top w:val="none" w:sz="0" w:space="0" w:color="auto"/>
        <w:left w:val="none" w:sz="0" w:space="0" w:color="auto"/>
        <w:bottom w:val="none" w:sz="0" w:space="0" w:color="auto"/>
        <w:right w:val="none" w:sz="0" w:space="0" w:color="auto"/>
      </w:divBdr>
      <w:divsChild>
        <w:div w:id="2108575826">
          <w:marLeft w:val="0"/>
          <w:marRight w:val="0"/>
          <w:marTop w:val="0"/>
          <w:marBottom w:val="0"/>
          <w:divBdr>
            <w:top w:val="none" w:sz="0" w:space="0" w:color="auto"/>
            <w:left w:val="none" w:sz="0" w:space="0" w:color="auto"/>
            <w:bottom w:val="none" w:sz="0" w:space="0" w:color="auto"/>
            <w:right w:val="none" w:sz="0" w:space="0" w:color="auto"/>
          </w:divBdr>
        </w:div>
      </w:divsChild>
    </w:div>
    <w:div w:id="195587954">
      <w:marLeft w:val="0"/>
      <w:marRight w:val="0"/>
      <w:marTop w:val="0"/>
      <w:marBottom w:val="0"/>
      <w:divBdr>
        <w:top w:val="none" w:sz="0" w:space="0" w:color="auto"/>
        <w:left w:val="none" w:sz="0" w:space="0" w:color="auto"/>
        <w:bottom w:val="none" w:sz="0" w:space="0" w:color="auto"/>
        <w:right w:val="none" w:sz="0" w:space="0" w:color="auto"/>
      </w:divBdr>
      <w:divsChild>
        <w:div w:id="59334443">
          <w:marLeft w:val="0"/>
          <w:marRight w:val="0"/>
          <w:marTop w:val="0"/>
          <w:marBottom w:val="0"/>
          <w:divBdr>
            <w:top w:val="none" w:sz="0" w:space="0" w:color="auto"/>
            <w:left w:val="none" w:sz="0" w:space="0" w:color="auto"/>
            <w:bottom w:val="none" w:sz="0" w:space="0" w:color="auto"/>
            <w:right w:val="none" w:sz="0" w:space="0" w:color="auto"/>
          </w:divBdr>
        </w:div>
      </w:divsChild>
    </w:div>
    <w:div w:id="198053259">
      <w:marLeft w:val="0"/>
      <w:marRight w:val="0"/>
      <w:marTop w:val="0"/>
      <w:marBottom w:val="0"/>
      <w:divBdr>
        <w:top w:val="none" w:sz="0" w:space="0" w:color="auto"/>
        <w:left w:val="none" w:sz="0" w:space="0" w:color="auto"/>
        <w:bottom w:val="none" w:sz="0" w:space="0" w:color="auto"/>
        <w:right w:val="none" w:sz="0" w:space="0" w:color="auto"/>
      </w:divBdr>
      <w:divsChild>
        <w:div w:id="105348639">
          <w:marLeft w:val="0"/>
          <w:marRight w:val="0"/>
          <w:marTop w:val="0"/>
          <w:marBottom w:val="0"/>
          <w:divBdr>
            <w:top w:val="none" w:sz="0" w:space="0" w:color="auto"/>
            <w:left w:val="none" w:sz="0" w:space="0" w:color="auto"/>
            <w:bottom w:val="none" w:sz="0" w:space="0" w:color="auto"/>
            <w:right w:val="none" w:sz="0" w:space="0" w:color="auto"/>
          </w:divBdr>
        </w:div>
      </w:divsChild>
    </w:div>
    <w:div w:id="199166324">
      <w:marLeft w:val="0"/>
      <w:marRight w:val="0"/>
      <w:marTop w:val="0"/>
      <w:marBottom w:val="0"/>
      <w:divBdr>
        <w:top w:val="none" w:sz="0" w:space="0" w:color="auto"/>
        <w:left w:val="none" w:sz="0" w:space="0" w:color="auto"/>
        <w:bottom w:val="none" w:sz="0" w:space="0" w:color="auto"/>
        <w:right w:val="none" w:sz="0" w:space="0" w:color="auto"/>
      </w:divBdr>
      <w:divsChild>
        <w:div w:id="72824122">
          <w:marLeft w:val="0"/>
          <w:marRight w:val="0"/>
          <w:marTop w:val="0"/>
          <w:marBottom w:val="0"/>
          <w:divBdr>
            <w:top w:val="none" w:sz="0" w:space="0" w:color="auto"/>
            <w:left w:val="none" w:sz="0" w:space="0" w:color="auto"/>
            <w:bottom w:val="none" w:sz="0" w:space="0" w:color="auto"/>
            <w:right w:val="none" w:sz="0" w:space="0" w:color="auto"/>
          </w:divBdr>
        </w:div>
      </w:divsChild>
    </w:div>
    <w:div w:id="202134891">
      <w:marLeft w:val="0"/>
      <w:marRight w:val="0"/>
      <w:marTop w:val="0"/>
      <w:marBottom w:val="0"/>
      <w:divBdr>
        <w:top w:val="none" w:sz="0" w:space="0" w:color="auto"/>
        <w:left w:val="none" w:sz="0" w:space="0" w:color="auto"/>
        <w:bottom w:val="none" w:sz="0" w:space="0" w:color="auto"/>
        <w:right w:val="none" w:sz="0" w:space="0" w:color="auto"/>
      </w:divBdr>
      <w:divsChild>
        <w:div w:id="839001541">
          <w:marLeft w:val="0"/>
          <w:marRight w:val="0"/>
          <w:marTop w:val="0"/>
          <w:marBottom w:val="0"/>
          <w:divBdr>
            <w:top w:val="none" w:sz="0" w:space="0" w:color="auto"/>
            <w:left w:val="none" w:sz="0" w:space="0" w:color="auto"/>
            <w:bottom w:val="none" w:sz="0" w:space="0" w:color="auto"/>
            <w:right w:val="none" w:sz="0" w:space="0" w:color="auto"/>
          </w:divBdr>
        </w:div>
      </w:divsChild>
    </w:div>
    <w:div w:id="219053478">
      <w:marLeft w:val="0"/>
      <w:marRight w:val="0"/>
      <w:marTop w:val="0"/>
      <w:marBottom w:val="0"/>
      <w:divBdr>
        <w:top w:val="none" w:sz="0" w:space="0" w:color="auto"/>
        <w:left w:val="none" w:sz="0" w:space="0" w:color="auto"/>
        <w:bottom w:val="none" w:sz="0" w:space="0" w:color="auto"/>
        <w:right w:val="none" w:sz="0" w:space="0" w:color="auto"/>
      </w:divBdr>
      <w:divsChild>
        <w:div w:id="1386830528">
          <w:marLeft w:val="0"/>
          <w:marRight w:val="0"/>
          <w:marTop w:val="0"/>
          <w:marBottom w:val="0"/>
          <w:divBdr>
            <w:top w:val="none" w:sz="0" w:space="0" w:color="auto"/>
            <w:left w:val="none" w:sz="0" w:space="0" w:color="auto"/>
            <w:bottom w:val="none" w:sz="0" w:space="0" w:color="auto"/>
            <w:right w:val="none" w:sz="0" w:space="0" w:color="auto"/>
          </w:divBdr>
        </w:div>
      </w:divsChild>
    </w:div>
    <w:div w:id="225458029">
      <w:marLeft w:val="0"/>
      <w:marRight w:val="0"/>
      <w:marTop w:val="0"/>
      <w:marBottom w:val="0"/>
      <w:divBdr>
        <w:top w:val="none" w:sz="0" w:space="0" w:color="auto"/>
        <w:left w:val="none" w:sz="0" w:space="0" w:color="auto"/>
        <w:bottom w:val="none" w:sz="0" w:space="0" w:color="auto"/>
        <w:right w:val="none" w:sz="0" w:space="0" w:color="auto"/>
      </w:divBdr>
      <w:divsChild>
        <w:div w:id="1361206742">
          <w:marLeft w:val="0"/>
          <w:marRight w:val="0"/>
          <w:marTop w:val="0"/>
          <w:marBottom w:val="0"/>
          <w:divBdr>
            <w:top w:val="none" w:sz="0" w:space="0" w:color="auto"/>
            <w:left w:val="none" w:sz="0" w:space="0" w:color="auto"/>
            <w:bottom w:val="none" w:sz="0" w:space="0" w:color="auto"/>
            <w:right w:val="none" w:sz="0" w:space="0" w:color="auto"/>
          </w:divBdr>
        </w:div>
      </w:divsChild>
    </w:div>
    <w:div w:id="246157499">
      <w:marLeft w:val="0"/>
      <w:marRight w:val="0"/>
      <w:marTop w:val="0"/>
      <w:marBottom w:val="0"/>
      <w:divBdr>
        <w:top w:val="none" w:sz="0" w:space="0" w:color="auto"/>
        <w:left w:val="none" w:sz="0" w:space="0" w:color="auto"/>
        <w:bottom w:val="none" w:sz="0" w:space="0" w:color="auto"/>
        <w:right w:val="none" w:sz="0" w:space="0" w:color="auto"/>
      </w:divBdr>
      <w:divsChild>
        <w:div w:id="158233001">
          <w:marLeft w:val="0"/>
          <w:marRight w:val="0"/>
          <w:marTop w:val="0"/>
          <w:marBottom w:val="0"/>
          <w:divBdr>
            <w:top w:val="none" w:sz="0" w:space="0" w:color="auto"/>
            <w:left w:val="none" w:sz="0" w:space="0" w:color="auto"/>
            <w:bottom w:val="none" w:sz="0" w:space="0" w:color="auto"/>
            <w:right w:val="none" w:sz="0" w:space="0" w:color="auto"/>
          </w:divBdr>
        </w:div>
      </w:divsChild>
    </w:div>
    <w:div w:id="309286027">
      <w:bodyDiv w:val="1"/>
      <w:marLeft w:val="0"/>
      <w:marRight w:val="0"/>
      <w:marTop w:val="0"/>
      <w:marBottom w:val="0"/>
      <w:divBdr>
        <w:top w:val="none" w:sz="0" w:space="0" w:color="auto"/>
        <w:left w:val="none" w:sz="0" w:space="0" w:color="auto"/>
        <w:bottom w:val="none" w:sz="0" w:space="0" w:color="auto"/>
        <w:right w:val="none" w:sz="0" w:space="0" w:color="auto"/>
      </w:divBdr>
    </w:div>
    <w:div w:id="330185779">
      <w:marLeft w:val="0"/>
      <w:marRight w:val="0"/>
      <w:marTop w:val="0"/>
      <w:marBottom w:val="0"/>
      <w:divBdr>
        <w:top w:val="none" w:sz="0" w:space="0" w:color="auto"/>
        <w:left w:val="none" w:sz="0" w:space="0" w:color="auto"/>
        <w:bottom w:val="none" w:sz="0" w:space="0" w:color="auto"/>
        <w:right w:val="none" w:sz="0" w:space="0" w:color="auto"/>
      </w:divBdr>
      <w:divsChild>
        <w:div w:id="801196087">
          <w:marLeft w:val="0"/>
          <w:marRight w:val="0"/>
          <w:marTop w:val="0"/>
          <w:marBottom w:val="0"/>
          <w:divBdr>
            <w:top w:val="none" w:sz="0" w:space="0" w:color="auto"/>
            <w:left w:val="none" w:sz="0" w:space="0" w:color="auto"/>
            <w:bottom w:val="none" w:sz="0" w:space="0" w:color="auto"/>
            <w:right w:val="none" w:sz="0" w:space="0" w:color="auto"/>
          </w:divBdr>
        </w:div>
      </w:divsChild>
    </w:div>
    <w:div w:id="333991015">
      <w:marLeft w:val="0"/>
      <w:marRight w:val="0"/>
      <w:marTop w:val="0"/>
      <w:marBottom w:val="0"/>
      <w:divBdr>
        <w:top w:val="none" w:sz="0" w:space="0" w:color="auto"/>
        <w:left w:val="none" w:sz="0" w:space="0" w:color="auto"/>
        <w:bottom w:val="none" w:sz="0" w:space="0" w:color="auto"/>
        <w:right w:val="none" w:sz="0" w:space="0" w:color="auto"/>
      </w:divBdr>
      <w:divsChild>
        <w:div w:id="126165965">
          <w:marLeft w:val="0"/>
          <w:marRight w:val="0"/>
          <w:marTop w:val="0"/>
          <w:marBottom w:val="0"/>
          <w:divBdr>
            <w:top w:val="none" w:sz="0" w:space="0" w:color="auto"/>
            <w:left w:val="none" w:sz="0" w:space="0" w:color="auto"/>
            <w:bottom w:val="none" w:sz="0" w:space="0" w:color="auto"/>
            <w:right w:val="none" w:sz="0" w:space="0" w:color="auto"/>
          </w:divBdr>
        </w:div>
      </w:divsChild>
    </w:div>
    <w:div w:id="340932362">
      <w:marLeft w:val="0"/>
      <w:marRight w:val="0"/>
      <w:marTop w:val="0"/>
      <w:marBottom w:val="0"/>
      <w:divBdr>
        <w:top w:val="none" w:sz="0" w:space="0" w:color="auto"/>
        <w:left w:val="none" w:sz="0" w:space="0" w:color="auto"/>
        <w:bottom w:val="none" w:sz="0" w:space="0" w:color="auto"/>
        <w:right w:val="none" w:sz="0" w:space="0" w:color="auto"/>
      </w:divBdr>
      <w:divsChild>
        <w:div w:id="2139447353">
          <w:marLeft w:val="0"/>
          <w:marRight w:val="0"/>
          <w:marTop w:val="0"/>
          <w:marBottom w:val="0"/>
          <w:divBdr>
            <w:top w:val="none" w:sz="0" w:space="0" w:color="auto"/>
            <w:left w:val="none" w:sz="0" w:space="0" w:color="auto"/>
            <w:bottom w:val="none" w:sz="0" w:space="0" w:color="auto"/>
            <w:right w:val="none" w:sz="0" w:space="0" w:color="auto"/>
          </w:divBdr>
        </w:div>
      </w:divsChild>
    </w:div>
    <w:div w:id="351614540">
      <w:marLeft w:val="0"/>
      <w:marRight w:val="0"/>
      <w:marTop w:val="0"/>
      <w:marBottom w:val="0"/>
      <w:divBdr>
        <w:top w:val="none" w:sz="0" w:space="0" w:color="auto"/>
        <w:left w:val="none" w:sz="0" w:space="0" w:color="auto"/>
        <w:bottom w:val="none" w:sz="0" w:space="0" w:color="auto"/>
        <w:right w:val="none" w:sz="0" w:space="0" w:color="auto"/>
      </w:divBdr>
      <w:divsChild>
        <w:div w:id="333997390">
          <w:marLeft w:val="0"/>
          <w:marRight w:val="0"/>
          <w:marTop w:val="0"/>
          <w:marBottom w:val="0"/>
          <w:divBdr>
            <w:top w:val="none" w:sz="0" w:space="0" w:color="auto"/>
            <w:left w:val="none" w:sz="0" w:space="0" w:color="auto"/>
            <w:bottom w:val="none" w:sz="0" w:space="0" w:color="auto"/>
            <w:right w:val="none" w:sz="0" w:space="0" w:color="auto"/>
          </w:divBdr>
        </w:div>
      </w:divsChild>
    </w:div>
    <w:div w:id="351960375">
      <w:marLeft w:val="0"/>
      <w:marRight w:val="0"/>
      <w:marTop w:val="0"/>
      <w:marBottom w:val="0"/>
      <w:divBdr>
        <w:top w:val="none" w:sz="0" w:space="0" w:color="auto"/>
        <w:left w:val="none" w:sz="0" w:space="0" w:color="auto"/>
        <w:bottom w:val="none" w:sz="0" w:space="0" w:color="auto"/>
        <w:right w:val="none" w:sz="0" w:space="0" w:color="auto"/>
      </w:divBdr>
      <w:divsChild>
        <w:div w:id="685449289">
          <w:marLeft w:val="0"/>
          <w:marRight w:val="0"/>
          <w:marTop w:val="0"/>
          <w:marBottom w:val="0"/>
          <w:divBdr>
            <w:top w:val="none" w:sz="0" w:space="0" w:color="auto"/>
            <w:left w:val="none" w:sz="0" w:space="0" w:color="auto"/>
            <w:bottom w:val="none" w:sz="0" w:space="0" w:color="auto"/>
            <w:right w:val="none" w:sz="0" w:space="0" w:color="auto"/>
          </w:divBdr>
        </w:div>
      </w:divsChild>
    </w:div>
    <w:div w:id="361172382">
      <w:marLeft w:val="0"/>
      <w:marRight w:val="0"/>
      <w:marTop w:val="0"/>
      <w:marBottom w:val="0"/>
      <w:divBdr>
        <w:top w:val="none" w:sz="0" w:space="0" w:color="auto"/>
        <w:left w:val="none" w:sz="0" w:space="0" w:color="auto"/>
        <w:bottom w:val="none" w:sz="0" w:space="0" w:color="auto"/>
        <w:right w:val="none" w:sz="0" w:space="0" w:color="auto"/>
      </w:divBdr>
      <w:divsChild>
        <w:div w:id="127473759">
          <w:marLeft w:val="0"/>
          <w:marRight w:val="0"/>
          <w:marTop w:val="0"/>
          <w:marBottom w:val="0"/>
          <w:divBdr>
            <w:top w:val="none" w:sz="0" w:space="0" w:color="auto"/>
            <w:left w:val="none" w:sz="0" w:space="0" w:color="auto"/>
            <w:bottom w:val="none" w:sz="0" w:space="0" w:color="auto"/>
            <w:right w:val="none" w:sz="0" w:space="0" w:color="auto"/>
          </w:divBdr>
        </w:div>
      </w:divsChild>
    </w:div>
    <w:div w:id="369035745">
      <w:marLeft w:val="0"/>
      <w:marRight w:val="0"/>
      <w:marTop w:val="0"/>
      <w:marBottom w:val="0"/>
      <w:divBdr>
        <w:top w:val="none" w:sz="0" w:space="0" w:color="auto"/>
        <w:left w:val="none" w:sz="0" w:space="0" w:color="auto"/>
        <w:bottom w:val="none" w:sz="0" w:space="0" w:color="auto"/>
        <w:right w:val="none" w:sz="0" w:space="0" w:color="auto"/>
      </w:divBdr>
      <w:divsChild>
        <w:div w:id="1768111509">
          <w:marLeft w:val="0"/>
          <w:marRight w:val="0"/>
          <w:marTop w:val="0"/>
          <w:marBottom w:val="0"/>
          <w:divBdr>
            <w:top w:val="none" w:sz="0" w:space="0" w:color="auto"/>
            <w:left w:val="none" w:sz="0" w:space="0" w:color="auto"/>
            <w:bottom w:val="none" w:sz="0" w:space="0" w:color="auto"/>
            <w:right w:val="none" w:sz="0" w:space="0" w:color="auto"/>
          </w:divBdr>
        </w:div>
      </w:divsChild>
    </w:div>
    <w:div w:id="388653282">
      <w:marLeft w:val="0"/>
      <w:marRight w:val="0"/>
      <w:marTop w:val="0"/>
      <w:marBottom w:val="0"/>
      <w:divBdr>
        <w:top w:val="none" w:sz="0" w:space="0" w:color="auto"/>
        <w:left w:val="none" w:sz="0" w:space="0" w:color="auto"/>
        <w:bottom w:val="none" w:sz="0" w:space="0" w:color="auto"/>
        <w:right w:val="none" w:sz="0" w:space="0" w:color="auto"/>
      </w:divBdr>
      <w:divsChild>
        <w:div w:id="1782802994">
          <w:marLeft w:val="0"/>
          <w:marRight w:val="0"/>
          <w:marTop w:val="0"/>
          <w:marBottom w:val="0"/>
          <w:divBdr>
            <w:top w:val="none" w:sz="0" w:space="0" w:color="auto"/>
            <w:left w:val="none" w:sz="0" w:space="0" w:color="auto"/>
            <w:bottom w:val="none" w:sz="0" w:space="0" w:color="auto"/>
            <w:right w:val="none" w:sz="0" w:space="0" w:color="auto"/>
          </w:divBdr>
        </w:div>
      </w:divsChild>
    </w:div>
    <w:div w:id="388958293">
      <w:marLeft w:val="0"/>
      <w:marRight w:val="0"/>
      <w:marTop w:val="0"/>
      <w:marBottom w:val="0"/>
      <w:divBdr>
        <w:top w:val="none" w:sz="0" w:space="0" w:color="auto"/>
        <w:left w:val="none" w:sz="0" w:space="0" w:color="auto"/>
        <w:bottom w:val="none" w:sz="0" w:space="0" w:color="auto"/>
        <w:right w:val="none" w:sz="0" w:space="0" w:color="auto"/>
      </w:divBdr>
      <w:divsChild>
        <w:div w:id="136387253">
          <w:marLeft w:val="0"/>
          <w:marRight w:val="0"/>
          <w:marTop w:val="0"/>
          <w:marBottom w:val="0"/>
          <w:divBdr>
            <w:top w:val="none" w:sz="0" w:space="0" w:color="auto"/>
            <w:left w:val="none" w:sz="0" w:space="0" w:color="auto"/>
            <w:bottom w:val="none" w:sz="0" w:space="0" w:color="auto"/>
            <w:right w:val="none" w:sz="0" w:space="0" w:color="auto"/>
          </w:divBdr>
        </w:div>
      </w:divsChild>
    </w:div>
    <w:div w:id="416826757">
      <w:marLeft w:val="0"/>
      <w:marRight w:val="0"/>
      <w:marTop w:val="0"/>
      <w:marBottom w:val="0"/>
      <w:divBdr>
        <w:top w:val="none" w:sz="0" w:space="0" w:color="auto"/>
        <w:left w:val="none" w:sz="0" w:space="0" w:color="auto"/>
        <w:bottom w:val="none" w:sz="0" w:space="0" w:color="auto"/>
        <w:right w:val="none" w:sz="0" w:space="0" w:color="auto"/>
      </w:divBdr>
      <w:divsChild>
        <w:div w:id="48462524">
          <w:marLeft w:val="0"/>
          <w:marRight w:val="0"/>
          <w:marTop w:val="0"/>
          <w:marBottom w:val="0"/>
          <w:divBdr>
            <w:top w:val="none" w:sz="0" w:space="0" w:color="auto"/>
            <w:left w:val="none" w:sz="0" w:space="0" w:color="auto"/>
            <w:bottom w:val="none" w:sz="0" w:space="0" w:color="auto"/>
            <w:right w:val="none" w:sz="0" w:space="0" w:color="auto"/>
          </w:divBdr>
        </w:div>
      </w:divsChild>
    </w:div>
    <w:div w:id="441726669">
      <w:marLeft w:val="0"/>
      <w:marRight w:val="0"/>
      <w:marTop w:val="0"/>
      <w:marBottom w:val="0"/>
      <w:divBdr>
        <w:top w:val="none" w:sz="0" w:space="0" w:color="auto"/>
        <w:left w:val="none" w:sz="0" w:space="0" w:color="auto"/>
        <w:bottom w:val="none" w:sz="0" w:space="0" w:color="auto"/>
        <w:right w:val="none" w:sz="0" w:space="0" w:color="auto"/>
      </w:divBdr>
      <w:divsChild>
        <w:div w:id="453839019">
          <w:marLeft w:val="0"/>
          <w:marRight w:val="0"/>
          <w:marTop w:val="0"/>
          <w:marBottom w:val="0"/>
          <w:divBdr>
            <w:top w:val="none" w:sz="0" w:space="0" w:color="auto"/>
            <w:left w:val="none" w:sz="0" w:space="0" w:color="auto"/>
            <w:bottom w:val="none" w:sz="0" w:space="0" w:color="auto"/>
            <w:right w:val="none" w:sz="0" w:space="0" w:color="auto"/>
          </w:divBdr>
        </w:div>
      </w:divsChild>
    </w:div>
    <w:div w:id="454253790">
      <w:marLeft w:val="0"/>
      <w:marRight w:val="0"/>
      <w:marTop w:val="0"/>
      <w:marBottom w:val="0"/>
      <w:divBdr>
        <w:top w:val="none" w:sz="0" w:space="0" w:color="auto"/>
        <w:left w:val="none" w:sz="0" w:space="0" w:color="auto"/>
        <w:bottom w:val="none" w:sz="0" w:space="0" w:color="auto"/>
        <w:right w:val="none" w:sz="0" w:space="0" w:color="auto"/>
      </w:divBdr>
      <w:divsChild>
        <w:div w:id="617418617">
          <w:marLeft w:val="0"/>
          <w:marRight w:val="0"/>
          <w:marTop w:val="0"/>
          <w:marBottom w:val="0"/>
          <w:divBdr>
            <w:top w:val="none" w:sz="0" w:space="0" w:color="auto"/>
            <w:left w:val="none" w:sz="0" w:space="0" w:color="auto"/>
            <w:bottom w:val="none" w:sz="0" w:space="0" w:color="auto"/>
            <w:right w:val="none" w:sz="0" w:space="0" w:color="auto"/>
          </w:divBdr>
        </w:div>
      </w:divsChild>
    </w:div>
    <w:div w:id="454256357">
      <w:marLeft w:val="0"/>
      <w:marRight w:val="0"/>
      <w:marTop w:val="0"/>
      <w:marBottom w:val="0"/>
      <w:divBdr>
        <w:top w:val="none" w:sz="0" w:space="0" w:color="auto"/>
        <w:left w:val="none" w:sz="0" w:space="0" w:color="auto"/>
        <w:bottom w:val="none" w:sz="0" w:space="0" w:color="auto"/>
        <w:right w:val="none" w:sz="0" w:space="0" w:color="auto"/>
      </w:divBdr>
      <w:divsChild>
        <w:div w:id="1328826427">
          <w:marLeft w:val="0"/>
          <w:marRight w:val="0"/>
          <w:marTop w:val="0"/>
          <w:marBottom w:val="0"/>
          <w:divBdr>
            <w:top w:val="none" w:sz="0" w:space="0" w:color="auto"/>
            <w:left w:val="none" w:sz="0" w:space="0" w:color="auto"/>
            <w:bottom w:val="none" w:sz="0" w:space="0" w:color="auto"/>
            <w:right w:val="none" w:sz="0" w:space="0" w:color="auto"/>
          </w:divBdr>
        </w:div>
      </w:divsChild>
    </w:div>
    <w:div w:id="459880661">
      <w:marLeft w:val="0"/>
      <w:marRight w:val="0"/>
      <w:marTop w:val="0"/>
      <w:marBottom w:val="0"/>
      <w:divBdr>
        <w:top w:val="none" w:sz="0" w:space="0" w:color="auto"/>
        <w:left w:val="none" w:sz="0" w:space="0" w:color="auto"/>
        <w:bottom w:val="none" w:sz="0" w:space="0" w:color="auto"/>
        <w:right w:val="none" w:sz="0" w:space="0" w:color="auto"/>
      </w:divBdr>
      <w:divsChild>
        <w:div w:id="1717971431">
          <w:marLeft w:val="0"/>
          <w:marRight w:val="0"/>
          <w:marTop w:val="0"/>
          <w:marBottom w:val="0"/>
          <w:divBdr>
            <w:top w:val="none" w:sz="0" w:space="0" w:color="auto"/>
            <w:left w:val="none" w:sz="0" w:space="0" w:color="auto"/>
            <w:bottom w:val="none" w:sz="0" w:space="0" w:color="auto"/>
            <w:right w:val="none" w:sz="0" w:space="0" w:color="auto"/>
          </w:divBdr>
        </w:div>
      </w:divsChild>
    </w:div>
    <w:div w:id="475611997">
      <w:marLeft w:val="0"/>
      <w:marRight w:val="0"/>
      <w:marTop w:val="0"/>
      <w:marBottom w:val="0"/>
      <w:divBdr>
        <w:top w:val="none" w:sz="0" w:space="0" w:color="auto"/>
        <w:left w:val="none" w:sz="0" w:space="0" w:color="auto"/>
        <w:bottom w:val="none" w:sz="0" w:space="0" w:color="auto"/>
        <w:right w:val="none" w:sz="0" w:space="0" w:color="auto"/>
      </w:divBdr>
      <w:divsChild>
        <w:div w:id="292563321">
          <w:marLeft w:val="0"/>
          <w:marRight w:val="0"/>
          <w:marTop w:val="0"/>
          <w:marBottom w:val="0"/>
          <w:divBdr>
            <w:top w:val="none" w:sz="0" w:space="0" w:color="auto"/>
            <w:left w:val="none" w:sz="0" w:space="0" w:color="auto"/>
            <w:bottom w:val="none" w:sz="0" w:space="0" w:color="auto"/>
            <w:right w:val="none" w:sz="0" w:space="0" w:color="auto"/>
          </w:divBdr>
        </w:div>
      </w:divsChild>
    </w:div>
    <w:div w:id="503203188">
      <w:marLeft w:val="0"/>
      <w:marRight w:val="0"/>
      <w:marTop w:val="0"/>
      <w:marBottom w:val="0"/>
      <w:divBdr>
        <w:top w:val="none" w:sz="0" w:space="0" w:color="auto"/>
        <w:left w:val="none" w:sz="0" w:space="0" w:color="auto"/>
        <w:bottom w:val="none" w:sz="0" w:space="0" w:color="auto"/>
        <w:right w:val="none" w:sz="0" w:space="0" w:color="auto"/>
      </w:divBdr>
      <w:divsChild>
        <w:div w:id="1565220077">
          <w:marLeft w:val="0"/>
          <w:marRight w:val="0"/>
          <w:marTop w:val="0"/>
          <w:marBottom w:val="0"/>
          <w:divBdr>
            <w:top w:val="none" w:sz="0" w:space="0" w:color="auto"/>
            <w:left w:val="none" w:sz="0" w:space="0" w:color="auto"/>
            <w:bottom w:val="none" w:sz="0" w:space="0" w:color="auto"/>
            <w:right w:val="none" w:sz="0" w:space="0" w:color="auto"/>
          </w:divBdr>
        </w:div>
      </w:divsChild>
    </w:div>
    <w:div w:id="503471855">
      <w:marLeft w:val="0"/>
      <w:marRight w:val="0"/>
      <w:marTop w:val="0"/>
      <w:marBottom w:val="0"/>
      <w:divBdr>
        <w:top w:val="none" w:sz="0" w:space="0" w:color="auto"/>
        <w:left w:val="none" w:sz="0" w:space="0" w:color="auto"/>
        <w:bottom w:val="none" w:sz="0" w:space="0" w:color="auto"/>
        <w:right w:val="none" w:sz="0" w:space="0" w:color="auto"/>
      </w:divBdr>
      <w:divsChild>
        <w:div w:id="518784071">
          <w:marLeft w:val="0"/>
          <w:marRight w:val="0"/>
          <w:marTop w:val="0"/>
          <w:marBottom w:val="0"/>
          <w:divBdr>
            <w:top w:val="none" w:sz="0" w:space="0" w:color="auto"/>
            <w:left w:val="none" w:sz="0" w:space="0" w:color="auto"/>
            <w:bottom w:val="none" w:sz="0" w:space="0" w:color="auto"/>
            <w:right w:val="none" w:sz="0" w:space="0" w:color="auto"/>
          </w:divBdr>
        </w:div>
      </w:divsChild>
    </w:div>
    <w:div w:id="504520771">
      <w:marLeft w:val="0"/>
      <w:marRight w:val="0"/>
      <w:marTop w:val="0"/>
      <w:marBottom w:val="0"/>
      <w:divBdr>
        <w:top w:val="none" w:sz="0" w:space="0" w:color="auto"/>
        <w:left w:val="none" w:sz="0" w:space="0" w:color="auto"/>
        <w:bottom w:val="none" w:sz="0" w:space="0" w:color="auto"/>
        <w:right w:val="none" w:sz="0" w:space="0" w:color="auto"/>
      </w:divBdr>
      <w:divsChild>
        <w:div w:id="1485244777">
          <w:marLeft w:val="0"/>
          <w:marRight w:val="0"/>
          <w:marTop w:val="0"/>
          <w:marBottom w:val="0"/>
          <w:divBdr>
            <w:top w:val="none" w:sz="0" w:space="0" w:color="auto"/>
            <w:left w:val="none" w:sz="0" w:space="0" w:color="auto"/>
            <w:bottom w:val="none" w:sz="0" w:space="0" w:color="auto"/>
            <w:right w:val="none" w:sz="0" w:space="0" w:color="auto"/>
          </w:divBdr>
        </w:div>
      </w:divsChild>
    </w:div>
    <w:div w:id="514618262">
      <w:marLeft w:val="0"/>
      <w:marRight w:val="0"/>
      <w:marTop w:val="0"/>
      <w:marBottom w:val="0"/>
      <w:divBdr>
        <w:top w:val="none" w:sz="0" w:space="0" w:color="auto"/>
        <w:left w:val="none" w:sz="0" w:space="0" w:color="auto"/>
        <w:bottom w:val="none" w:sz="0" w:space="0" w:color="auto"/>
        <w:right w:val="none" w:sz="0" w:space="0" w:color="auto"/>
      </w:divBdr>
      <w:divsChild>
        <w:div w:id="251595524">
          <w:marLeft w:val="0"/>
          <w:marRight w:val="0"/>
          <w:marTop w:val="0"/>
          <w:marBottom w:val="0"/>
          <w:divBdr>
            <w:top w:val="none" w:sz="0" w:space="0" w:color="auto"/>
            <w:left w:val="none" w:sz="0" w:space="0" w:color="auto"/>
            <w:bottom w:val="none" w:sz="0" w:space="0" w:color="auto"/>
            <w:right w:val="none" w:sz="0" w:space="0" w:color="auto"/>
          </w:divBdr>
        </w:div>
      </w:divsChild>
    </w:div>
    <w:div w:id="546914812">
      <w:marLeft w:val="0"/>
      <w:marRight w:val="0"/>
      <w:marTop w:val="0"/>
      <w:marBottom w:val="0"/>
      <w:divBdr>
        <w:top w:val="none" w:sz="0" w:space="0" w:color="auto"/>
        <w:left w:val="none" w:sz="0" w:space="0" w:color="auto"/>
        <w:bottom w:val="none" w:sz="0" w:space="0" w:color="auto"/>
        <w:right w:val="none" w:sz="0" w:space="0" w:color="auto"/>
      </w:divBdr>
      <w:divsChild>
        <w:div w:id="498038920">
          <w:marLeft w:val="0"/>
          <w:marRight w:val="0"/>
          <w:marTop w:val="0"/>
          <w:marBottom w:val="0"/>
          <w:divBdr>
            <w:top w:val="none" w:sz="0" w:space="0" w:color="auto"/>
            <w:left w:val="none" w:sz="0" w:space="0" w:color="auto"/>
            <w:bottom w:val="none" w:sz="0" w:space="0" w:color="auto"/>
            <w:right w:val="none" w:sz="0" w:space="0" w:color="auto"/>
          </w:divBdr>
        </w:div>
      </w:divsChild>
    </w:div>
    <w:div w:id="547299476">
      <w:marLeft w:val="0"/>
      <w:marRight w:val="0"/>
      <w:marTop w:val="0"/>
      <w:marBottom w:val="0"/>
      <w:divBdr>
        <w:top w:val="none" w:sz="0" w:space="0" w:color="auto"/>
        <w:left w:val="none" w:sz="0" w:space="0" w:color="auto"/>
        <w:bottom w:val="none" w:sz="0" w:space="0" w:color="auto"/>
        <w:right w:val="none" w:sz="0" w:space="0" w:color="auto"/>
      </w:divBdr>
      <w:divsChild>
        <w:div w:id="1943566682">
          <w:marLeft w:val="0"/>
          <w:marRight w:val="0"/>
          <w:marTop w:val="0"/>
          <w:marBottom w:val="0"/>
          <w:divBdr>
            <w:top w:val="none" w:sz="0" w:space="0" w:color="auto"/>
            <w:left w:val="none" w:sz="0" w:space="0" w:color="auto"/>
            <w:bottom w:val="none" w:sz="0" w:space="0" w:color="auto"/>
            <w:right w:val="none" w:sz="0" w:space="0" w:color="auto"/>
          </w:divBdr>
        </w:div>
      </w:divsChild>
    </w:div>
    <w:div w:id="567812261">
      <w:marLeft w:val="0"/>
      <w:marRight w:val="0"/>
      <w:marTop w:val="0"/>
      <w:marBottom w:val="0"/>
      <w:divBdr>
        <w:top w:val="none" w:sz="0" w:space="0" w:color="auto"/>
        <w:left w:val="none" w:sz="0" w:space="0" w:color="auto"/>
        <w:bottom w:val="none" w:sz="0" w:space="0" w:color="auto"/>
        <w:right w:val="none" w:sz="0" w:space="0" w:color="auto"/>
      </w:divBdr>
      <w:divsChild>
        <w:div w:id="1853644457">
          <w:marLeft w:val="0"/>
          <w:marRight w:val="0"/>
          <w:marTop w:val="0"/>
          <w:marBottom w:val="0"/>
          <w:divBdr>
            <w:top w:val="none" w:sz="0" w:space="0" w:color="auto"/>
            <w:left w:val="none" w:sz="0" w:space="0" w:color="auto"/>
            <w:bottom w:val="none" w:sz="0" w:space="0" w:color="auto"/>
            <w:right w:val="none" w:sz="0" w:space="0" w:color="auto"/>
          </w:divBdr>
        </w:div>
      </w:divsChild>
    </w:div>
    <w:div w:id="585695374">
      <w:marLeft w:val="0"/>
      <w:marRight w:val="0"/>
      <w:marTop w:val="0"/>
      <w:marBottom w:val="0"/>
      <w:divBdr>
        <w:top w:val="none" w:sz="0" w:space="0" w:color="auto"/>
        <w:left w:val="none" w:sz="0" w:space="0" w:color="auto"/>
        <w:bottom w:val="none" w:sz="0" w:space="0" w:color="auto"/>
        <w:right w:val="none" w:sz="0" w:space="0" w:color="auto"/>
      </w:divBdr>
      <w:divsChild>
        <w:div w:id="141512160">
          <w:marLeft w:val="0"/>
          <w:marRight w:val="0"/>
          <w:marTop w:val="0"/>
          <w:marBottom w:val="0"/>
          <w:divBdr>
            <w:top w:val="none" w:sz="0" w:space="0" w:color="auto"/>
            <w:left w:val="none" w:sz="0" w:space="0" w:color="auto"/>
            <w:bottom w:val="none" w:sz="0" w:space="0" w:color="auto"/>
            <w:right w:val="none" w:sz="0" w:space="0" w:color="auto"/>
          </w:divBdr>
        </w:div>
      </w:divsChild>
    </w:div>
    <w:div w:id="589392022">
      <w:bodyDiv w:val="1"/>
      <w:marLeft w:val="0"/>
      <w:marRight w:val="0"/>
      <w:marTop w:val="0"/>
      <w:marBottom w:val="0"/>
      <w:divBdr>
        <w:top w:val="none" w:sz="0" w:space="0" w:color="auto"/>
        <w:left w:val="none" w:sz="0" w:space="0" w:color="auto"/>
        <w:bottom w:val="none" w:sz="0" w:space="0" w:color="auto"/>
        <w:right w:val="none" w:sz="0" w:space="0" w:color="auto"/>
      </w:divBdr>
    </w:div>
    <w:div w:id="591355317">
      <w:marLeft w:val="0"/>
      <w:marRight w:val="0"/>
      <w:marTop w:val="0"/>
      <w:marBottom w:val="0"/>
      <w:divBdr>
        <w:top w:val="none" w:sz="0" w:space="0" w:color="auto"/>
        <w:left w:val="none" w:sz="0" w:space="0" w:color="auto"/>
        <w:bottom w:val="none" w:sz="0" w:space="0" w:color="auto"/>
        <w:right w:val="none" w:sz="0" w:space="0" w:color="auto"/>
      </w:divBdr>
      <w:divsChild>
        <w:div w:id="1867282141">
          <w:marLeft w:val="0"/>
          <w:marRight w:val="0"/>
          <w:marTop w:val="0"/>
          <w:marBottom w:val="0"/>
          <w:divBdr>
            <w:top w:val="none" w:sz="0" w:space="0" w:color="auto"/>
            <w:left w:val="none" w:sz="0" w:space="0" w:color="auto"/>
            <w:bottom w:val="none" w:sz="0" w:space="0" w:color="auto"/>
            <w:right w:val="none" w:sz="0" w:space="0" w:color="auto"/>
          </w:divBdr>
        </w:div>
      </w:divsChild>
    </w:div>
    <w:div w:id="594704121">
      <w:marLeft w:val="0"/>
      <w:marRight w:val="0"/>
      <w:marTop w:val="0"/>
      <w:marBottom w:val="0"/>
      <w:divBdr>
        <w:top w:val="none" w:sz="0" w:space="0" w:color="auto"/>
        <w:left w:val="none" w:sz="0" w:space="0" w:color="auto"/>
        <w:bottom w:val="none" w:sz="0" w:space="0" w:color="auto"/>
        <w:right w:val="none" w:sz="0" w:space="0" w:color="auto"/>
      </w:divBdr>
      <w:divsChild>
        <w:div w:id="651563243">
          <w:marLeft w:val="0"/>
          <w:marRight w:val="0"/>
          <w:marTop w:val="0"/>
          <w:marBottom w:val="0"/>
          <w:divBdr>
            <w:top w:val="none" w:sz="0" w:space="0" w:color="auto"/>
            <w:left w:val="none" w:sz="0" w:space="0" w:color="auto"/>
            <w:bottom w:val="none" w:sz="0" w:space="0" w:color="auto"/>
            <w:right w:val="none" w:sz="0" w:space="0" w:color="auto"/>
          </w:divBdr>
        </w:div>
      </w:divsChild>
    </w:div>
    <w:div w:id="599946858">
      <w:marLeft w:val="0"/>
      <w:marRight w:val="0"/>
      <w:marTop w:val="0"/>
      <w:marBottom w:val="0"/>
      <w:divBdr>
        <w:top w:val="none" w:sz="0" w:space="0" w:color="auto"/>
        <w:left w:val="none" w:sz="0" w:space="0" w:color="auto"/>
        <w:bottom w:val="none" w:sz="0" w:space="0" w:color="auto"/>
        <w:right w:val="none" w:sz="0" w:space="0" w:color="auto"/>
      </w:divBdr>
      <w:divsChild>
        <w:div w:id="1334378717">
          <w:marLeft w:val="0"/>
          <w:marRight w:val="0"/>
          <w:marTop w:val="0"/>
          <w:marBottom w:val="0"/>
          <w:divBdr>
            <w:top w:val="none" w:sz="0" w:space="0" w:color="auto"/>
            <w:left w:val="none" w:sz="0" w:space="0" w:color="auto"/>
            <w:bottom w:val="none" w:sz="0" w:space="0" w:color="auto"/>
            <w:right w:val="none" w:sz="0" w:space="0" w:color="auto"/>
          </w:divBdr>
        </w:div>
      </w:divsChild>
    </w:div>
    <w:div w:id="614361418">
      <w:marLeft w:val="0"/>
      <w:marRight w:val="150"/>
      <w:marTop w:val="0"/>
      <w:marBottom w:val="0"/>
      <w:divBdr>
        <w:top w:val="none" w:sz="0" w:space="0" w:color="auto"/>
        <w:left w:val="none" w:sz="0" w:space="0" w:color="auto"/>
        <w:bottom w:val="none" w:sz="0" w:space="0" w:color="auto"/>
        <w:right w:val="none" w:sz="0" w:space="0" w:color="auto"/>
      </w:divBdr>
      <w:divsChild>
        <w:div w:id="592593722">
          <w:marLeft w:val="0"/>
          <w:marRight w:val="150"/>
          <w:marTop w:val="0"/>
          <w:marBottom w:val="0"/>
          <w:divBdr>
            <w:top w:val="none" w:sz="0" w:space="0" w:color="auto"/>
            <w:left w:val="none" w:sz="0" w:space="0" w:color="auto"/>
            <w:bottom w:val="none" w:sz="0" w:space="0" w:color="auto"/>
            <w:right w:val="none" w:sz="0" w:space="0" w:color="auto"/>
          </w:divBdr>
        </w:div>
      </w:divsChild>
    </w:div>
    <w:div w:id="614599390">
      <w:marLeft w:val="0"/>
      <w:marRight w:val="0"/>
      <w:marTop w:val="0"/>
      <w:marBottom w:val="0"/>
      <w:divBdr>
        <w:top w:val="none" w:sz="0" w:space="0" w:color="auto"/>
        <w:left w:val="none" w:sz="0" w:space="0" w:color="auto"/>
        <w:bottom w:val="none" w:sz="0" w:space="0" w:color="auto"/>
        <w:right w:val="none" w:sz="0" w:space="0" w:color="auto"/>
      </w:divBdr>
      <w:divsChild>
        <w:div w:id="1373269831">
          <w:marLeft w:val="0"/>
          <w:marRight w:val="0"/>
          <w:marTop w:val="0"/>
          <w:marBottom w:val="0"/>
          <w:divBdr>
            <w:top w:val="none" w:sz="0" w:space="0" w:color="auto"/>
            <w:left w:val="none" w:sz="0" w:space="0" w:color="auto"/>
            <w:bottom w:val="none" w:sz="0" w:space="0" w:color="auto"/>
            <w:right w:val="none" w:sz="0" w:space="0" w:color="auto"/>
          </w:divBdr>
        </w:div>
      </w:divsChild>
    </w:div>
    <w:div w:id="641151614">
      <w:marLeft w:val="0"/>
      <w:marRight w:val="0"/>
      <w:marTop w:val="0"/>
      <w:marBottom w:val="0"/>
      <w:divBdr>
        <w:top w:val="none" w:sz="0" w:space="0" w:color="auto"/>
        <w:left w:val="none" w:sz="0" w:space="0" w:color="auto"/>
        <w:bottom w:val="none" w:sz="0" w:space="0" w:color="auto"/>
        <w:right w:val="none" w:sz="0" w:space="0" w:color="auto"/>
      </w:divBdr>
      <w:divsChild>
        <w:div w:id="1719432398">
          <w:marLeft w:val="0"/>
          <w:marRight w:val="0"/>
          <w:marTop w:val="0"/>
          <w:marBottom w:val="0"/>
          <w:divBdr>
            <w:top w:val="none" w:sz="0" w:space="0" w:color="auto"/>
            <w:left w:val="none" w:sz="0" w:space="0" w:color="auto"/>
            <w:bottom w:val="none" w:sz="0" w:space="0" w:color="auto"/>
            <w:right w:val="none" w:sz="0" w:space="0" w:color="auto"/>
          </w:divBdr>
        </w:div>
      </w:divsChild>
    </w:div>
    <w:div w:id="645819677">
      <w:marLeft w:val="0"/>
      <w:marRight w:val="0"/>
      <w:marTop w:val="0"/>
      <w:marBottom w:val="0"/>
      <w:divBdr>
        <w:top w:val="none" w:sz="0" w:space="0" w:color="auto"/>
        <w:left w:val="none" w:sz="0" w:space="0" w:color="auto"/>
        <w:bottom w:val="none" w:sz="0" w:space="0" w:color="auto"/>
        <w:right w:val="none" w:sz="0" w:space="0" w:color="auto"/>
      </w:divBdr>
      <w:divsChild>
        <w:div w:id="959609705">
          <w:marLeft w:val="0"/>
          <w:marRight w:val="0"/>
          <w:marTop w:val="0"/>
          <w:marBottom w:val="0"/>
          <w:divBdr>
            <w:top w:val="none" w:sz="0" w:space="0" w:color="auto"/>
            <w:left w:val="none" w:sz="0" w:space="0" w:color="auto"/>
            <w:bottom w:val="none" w:sz="0" w:space="0" w:color="auto"/>
            <w:right w:val="none" w:sz="0" w:space="0" w:color="auto"/>
          </w:divBdr>
        </w:div>
      </w:divsChild>
    </w:div>
    <w:div w:id="683363564">
      <w:bodyDiv w:val="1"/>
      <w:marLeft w:val="0"/>
      <w:marRight w:val="0"/>
      <w:marTop w:val="0"/>
      <w:marBottom w:val="0"/>
      <w:divBdr>
        <w:top w:val="none" w:sz="0" w:space="0" w:color="auto"/>
        <w:left w:val="none" w:sz="0" w:space="0" w:color="auto"/>
        <w:bottom w:val="none" w:sz="0" w:space="0" w:color="auto"/>
        <w:right w:val="none" w:sz="0" w:space="0" w:color="auto"/>
      </w:divBdr>
    </w:div>
    <w:div w:id="686564038">
      <w:marLeft w:val="0"/>
      <w:marRight w:val="0"/>
      <w:marTop w:val="0"/>
      <w:marBottom w:val="0"/>
      <w:divBdr>
        <w:top w:val="none" w:sz="0" w:space="0" w:color="auto"/>
        <w:left w:val="none" w:sz="0" w:space="0" w:color="auto"/>
        <w:bottom w:val="none" w:sz="0" w:space="0" w:color="auto"/>
        <w:right w:val="none" w:sz="0" w:space="0" w:color="auto"/>
      </w:divBdr>
      <w:divsChild>
        <w:div w:id="644774358">
          <w:marLeft w:val="0"/>
          <w:marRight w:val="0"/>
          <w:marTop w:val="0"/>
          <w:marBottom w:val="0"/>
          <w:divBdr>
            <w:top w:val="none" w:sz="0" w:space="0" w:color="auto"/>
            <w:left w:val="none" w:sz="0" w:space="0" w:color="auto"/>
            <w:bottom w:val="none" w:sz="0" w:space="0" w:color="auto"/>
            <w:right w:val="none" w:sz="0" w:space="0" w:color="auto"/>
          </w:divBdr>
        </w:div>
      </w:divsChild>
    </w:div>
    <w:div w:id="687023372">
      <w:marLeft w:val="0"/>
      <w:marRight w:val="0"/>
      <w:marTop w:val="0"/>
      <w:marBottom w:val="0"/>
      <w:divBdr>
        <w:top w:val="none" w:sz="0" w:space="0" w:color="auto"/>
        <w:left w:val="none" w:sz="0" w:space="0" w:color="auto"/>
        <w:bottom w:val="none" w:sz="0" w:space="0" w:color="auto"/>
        <w:right w:val="none" w:sz="0" w:space="0" w:color="auto"/>
      </w:divBdr>
      <w:divsChild>
        <w:div w:id="667753278">
          <w:marLeft w:val="0"/>
          <w:marRight w:val="0"/>
          <w:marTop w:val="0"/>
          <w:marBottom w:val="0"/>
          <w:divBdr>
            <w:top w:val="none" w:sz="0" w:space="0" w:color="auto"/>
            <w:left w:val="none" w:sz="0" w:space="0" w:color="auto"/>
            <w:bottom w:val="none" w:sz="0" w:space="0" w:color="auto"/>
            <w:right w:val="none" w:sz="0" w:space="0" w:color="auto"/>
          </w:divBdr>
        </w:div>
      </w:divsChild>
    </w:div>
    <w:div w:id="706639576">
      <w:marLeft w:val="0"/>
      <w:marRight w:val="150"/>
      <w:marTop w:val="0"/>
      <w:marBottom w:val="0"/>
      <w:divBdr>
        <w:top w:val="none" w:sz="0" w:space="0" w:color="auto"/>
        <w:left w:val="none" w:sz="0" w:space="0" w:color="auto"/>
        <w:bottom w:val="none" w:sz="0" w:space="0" w:color="auto"/>
        <w:right w:val="none" w:sz="0" w:space="0" w:color="auto"/>
      </w:divBdr>
      <w:divsChild>
        <w:div w:id="1847162239">
          <w:marLeft w:val="0"/>
          <w:marRight w:val="150"/>
          <w:marTop w:val="0"/>
          <w:marBottom w:val="0"/>
          <w:divBdr>
            <w:top w:val="none" w:sz="0" w:space="0" w:color="auto"/>
            <w:left w:val="none" w:sz="0" w:space="0" w:color="auto"/>
            <w:bottom w:val="none" w:sz="0" w:space="0" w:color="auto"/>
            <w:right w:val="none" w:sz="0" w:space="0" w:color="auto"/>
          </w:divBdr>
        </w:div>
      </w:divsChild>
    </w:div>
    <w:div w:id="712732520">
      <w:marLeft w:val="0"/>
      <w:marRight w:val="0"/>
      <w:marTop w:val="0"/>
      <w:marBottom w:val="0"/>
      <w:divBdr>
        <w:top w:val="none" w:sz="0" w:space="0" w:color="auto"/>
        <w:left w:val="none" w:sz="0" w:space="0" w:color="auto"/>
        <w:bottom w:val="none" w:sz="0" w:space="0" w:color="auto"/>
        <w:right w:val="none" w:sz="0" w:space="0" w:color="auto"/>
      </w:divBdr>
      <w:divsChild>
        <w:div w:id="523255233">
          <w:marLeft w:val="0"/>
          <w:marRight w:val="0"/>
          <w:marTop w:val="0"/>
          <w:marBottom w:val="0"/>
          <w:divBdr>
            <w:top w:val="none" w:sz="0" w:space="0" w:color="auto"/>
            <w:left w:val="none" w:sz="0" w:space="0" w:color="auto"/>
            <w:bottom w:val="none" w:sz="0" w:space="0" w:color="auto"/>
            <w:right w:val="none" w:sz="0" w:space="0" w:color="auto"/>
          </w:divBdr>
        </w:div>
      </w:divsChild>
    </w:div>
    <w:div w:id="725379556">
      <w:marLeft w:val="0"/>
      <w:marRight w:val="0"/>
      <w:marTop w:val="0"/>
      <w:marBottom w:val="0"/>
      <w:divBdr>
        <w:top w:val="none" w:sz="0" w:space="0" w:color="auto"/>
        <w:left w:val="none" w:sz="0" w:space="0" w:color="auto"/>
        <w:bottom w:val="none" w:sz="0" w:space="0" w:color="auto"/>
        <w:right w:val="none" w:sz="0" w:space="0" w:color="auto"/>
      </w:divBdr>
      <w:divsChild>
        <w:div w:id="93983012">
          <w:marLeft w:val="0"/>
          <w:marRight w:val="0"/>
          <w:marTop w:val="0"/>
          <w:marBottom w:val="0"/>
          <w:divBdr>
            <w:top w:val="none" w:sz="0" w:space="0" w:color="auto"/>
            <w:left w:val="none" w:sz="0" w:space="0" w:color="auto"/>
            <w:bottom w:val="none" w:sz="0" w:space="0" w:color="auto"/>
            <w:right w:val="none" w:sz="0" w:space="0" w:color="auto"/>
          </w:divBdr>
        </w:div>
      </w:divsChild>
    </w:div>
    <w:div w:id="726877524">
      <w:marLeft w:val="0"/>
      <w:marRight w:val="0"/>
      <w:marTop w:val="0"/>
      <w:marBottom w:val="0"/>
      <w:divBdr>
        <w:top w:val="none" w:sz="0" w:space="0" w:color="auto"/>
        <w:left w:val="none" w:sz="0" w:space="0" w:color="auto"/>
        <w:bottom w:val="none" w:sz="0" w:space="0" w:color="auto"/>
        <w:right w:val="none" w:sz="0" w:space="0" w:color="auto"/>
      </w:divBdr>
      <w:divsChild>
        <w:div w:id="196310329">
          <w:marLeft w:val="0"/>
          <w:marRight w:val="0"/>
          <w:marTop w:val="0"/>
          <w:marBottom w:val="0"/>
          <w:divBdr>
            <w:top w:val="none" w:sz="0" w:space="0" w:color="auto"/>
            <w:left w:val="none" w:sz="0" w:space="0" w:color="auto"/>
            <w:bottom w:val="none" w:sz="0" w:space="0" w:color="auto"/>
            <w:right w:val="none" w:sz="0" w:space="0" w:color="auto"/>
          </w:divBdr>
        </w:div>
      </w:divsChild>
    </w:div>
    <w:div w:id="729771399">
      <w:marLeft w:val="0"/>
      <w:marRight w:val="150"/>
      <w:marTop w:val="0"/>
      <w:marBottom w:val="0"/>
      <w:divBdr>
        <w:top w:val="none" w:sz="0" w:space="0" w:color="auto"/>
        <w:left w:val="none" w:sz="0" w:space="0" w:color="auto"/>
        <w:bottom w:val="none" w:sz="0" w:space="0" w:color="auto"/>
        <w:right w:val="none" w:sz="0" w:space="0" w:color="auto"/>
      </w:divBdr>
      <w:divsChild>
        <w:div w:id="261688399">
          <w:marLeft w:val="0"/>
          <w:marRight w:val="150"/>
          <w:marTop w:val="0"/>
          <w:marBottom w:val="0"/>
          <w:divBdr>
            <w:top w:val="none" w:sz="0" w:space="0" w:color="auto"/>
            <w:left w:val="none" w:sz="0" w:space="0" w:color="auto"/>
            <w:bottom w:val="none" w:sz="0" w:space="0" w:color="auto"/>
            <w:right w:val="none" w:sz="0" w:space="0" w:color="auto"/>
          </w:divBdr>
        </w:div>
      </w:divsChild>
    </w:div>
    <w:div w:id="731661667">
      <w:marLeft w:val="0"/>
      <w:marRight w:val="0"/>
      <w:marTop w:val="0"/>
      <w:marBottom w:val="0"/>
      <w:divBdr>
        <w:top w:val="none" w:sz="0" w:space="0" w:color="auto"/>
        <w:left w:val="none" w:sz="0" w:space="0" w:color="auto"/>
        <w:bottom w:val="none" w:sz="0" w:space="0" w:color="auto"/>
        <w:right w:val="none" w:sz="0" w:space="0" w:color="auto"/>
      </w:divBdr>
      <w:divsChild>
        <w:div w:id="83383757">
          <w:marLeft w:val="0"/>
          <w:marRight w:val="0"/>
          <w:marTop w:val="0"/>
          <w:marBottom w:val="0"/>
          <w:divBdr>
            <w:top w:val="none" w:sz="0" w:space="0" w:color="auto"/>
            <w:left w:val="none" w:sz="0" w:space="0" w:color="auto"/>
            <w:bottom w:val="none" w:sz="0" w:space="0" w:color="auto"/>
            <w:right w:val="none" w:sz="0" w:space="0" w:color="auto"/>
          </w:divBdr>
        </w:div>
      </w:divsChild>
    </w:div>
    <w:div w:id="749736578">
      <w:marLeft w:val="0"/>
      <w:marRight w:val="0"/>
      <w:marTop w:val="0"/>
      <w:marBottom w:val="0"/>
      <w:divBdr>
        <w:top w:val="none" w:sz="0" w:space="0" w:color="auto"/>
        <w:left w:val="none" w:sz="0" w:space="0" w:color="auto"/>
        <w:bottom w:val="none" w:sz="0" w:space="0" w:color="auto"/>
        <w:right w:val="none" w:sz="0" w:space="0" w:color="auto"/>
      </w:divBdr>
      <w:divsChild>
        <w:div w:id="61411634">
          <w:marLeft w:val="0"/>
          <w:marRight w:val="0"/>
          <w:marTop w:val="0"/>
          <w:marBottom w:val="0"/>
          <w:divBdr>
            <w:top w:val="none" w:sz="0" w:space="0" w:color="auto"/>
            <w:left w:val="none" w:sz="0" w:space="0" w:color="auto"/>
            <w:bottom w:val="none" w:sz="0" w:space="0" w:color="auto"/>
            <w:right w:val="none" w:sz="0" w:space="0" w:color="auto"/>
          </w:divBdr>
        </w:div>
      </w:divsChild>
    </w:div>
    <w:div w:id="765536844">
      <w:bodyDiv w:val="1"/>
      <w:marLeft w:val="0"/>
      <w:marRight w:val="0"/>
      <w:marTop w:val="0"/>
      <w:marBottom w:val="0"/>
      <w:divBdr>
        <w:top w:val="none" w:sz="0" w:space="0" w:color="auto"/>
        <w:left w:val="none" w:sz="0" w:space="0" w:color="auto"/>
        <w:bottom w:val="none" w:sz="0" w:space="0" w:color="auto"/>
        <w:right w:val="none" w:sz="0" w:space="0" w:color="auto"/>
      </w:divBdr>
    </w:div>
    <w:div w:id="781535582">
      <w:marLeft w:val="0"/>
      <w:marRight w:val="0"/>
      <w:marTop w:val="0"/>
      <w:marBottom w:val="0"/>
      <w:divBdr>
        <w:top w:val="none" w:sz="0" w:space="0" w:color="auto"/>
        <w:left w:val="none" w:sz="0" w:space="0" w:color="auto"/>
        <w:bottom w:val="none" w:sz="0" w:space="0" w:color="auto"/>
        <w:right w:val="none" w:sz="0" w:space="0" w:color="auto"/>
      </w:divBdr>
      <w:divsChild>
        <w:div w:id="1311255606">
          <w:marLeft w:val="0"/>
          <w:marRight w:val="0"/>
          <w:marTop w:val="0"/>
          <w:marBottom w:val="0"/>
          <w:divBdr>
            <w:top w:val="none" w:sz="0" w:space="0" w:color="auto"/>
            <w:left w:val="none" w:sz="0" w:space="0" w:color="auto"/>
            <w:bottom w:val="none" w:sz="0" w:space="0" w:color="auto"/>
            <w:right w:val="none" w:sz="0" w:space="0" w:color="auto"/>
          </w:divBdr>
        </w:div>
      </w:divsChild>
    </w:div>
    <w:div w:id="792939044">
      <w:marLeft w:val="0"/>
      <w:marRight w:val="0"/>
      <w:marTop w:val="0"/>
      <w:marBottom w:val="0"/>
      <w:divBdr>
        <w:top w:val="none" w:sz="0" w:space="0" w:color="auto"/>
        <w:left w:val="none" w:sz="0" w:space="0" w:color="auto"/>
        <w:bottom w:val="none" w:sz="0" w:space="0" w:color="auto"/>
        <w:right w:val="none" w:sz="0" w:space="0" w:color="auto"/>
      </w:divBdr>
      <w:divsChild>
        <w:div w:id="1972590089">
          <w:marLeft w:val="0"/>
          <w:marRight w:val="0"/>
          <w:marTop w:val="0"/>
          <w:marBottom w:val="0"/>
          <w:divBdr>
            <w:top w:val="none" w:sz="0" w:space="0" w:color="auto"/>
            <w:left w:val="none" w:sz="0" w:space="0" w:color="auto"/>
            <w:bottom w:val="none" w:sz="0" w:space="0" w:color="auto"/>
            <w:right w:val="none" w:sz="0" w:space="0" w:color="auto"/>
          </w:divBdr>
        </w:div>
      </w:divsChild>
    </w:div>
    <w:div w:id="798112631">
      <w:marLeft w:val="0"/>
      <w:marRight w:val="0"/>
      <w:marTop w:val="0"/>
      <w:marBottom w:val="0"/>
      <w:divBdr>
        <w:top w:val="none" w:sz="0" w:space="0" w:color="auto"/>
        <w:left w:val="none" w:sz="0" w:space="0" w:color="auto"/>
        <w:bottom w:val="none" w:sz="0" w:space="0" w:color="auto"/>
        <w:right w:val="none" w:sz="0" w:space="0" w:color="auto"/>
      </w:divBdr>
      <w:divsChild>
        <w:div w:id="778987091">
          <w:marLeft w:val="0"/>
          <w:marRight w:val="0"/>
          <w:marTop w:val="0"/>
          <w:marBottom w:val="0"/>
          <w:divBdr>
            <w:top w:val="none" w:sz="0" w:space="0" w:color="auto"/>
            <w:left w:val="none" w:sz="0" w:space="0" w:color="auto"/>
            <w:bottom w:val="none" w:sz="0" w:space="0" w:color="auto"/>
            <w:right w:val="none" w:sz="0" w:space="0" w:color="auto"/>
          </w:divBdr>
        </w:div>
      </w:divsChild>
    </w:div>
    <w:div w:id="798183575">
      <w:marLeft w:val="0"/>
      <w:marRight w:val="0"/>
      <w:marTop w:val="0"/>
      <w:marBottom w:val="0"/>
      <w:divBdr>
        <w:top w:val="none" w:sz="0" w:space="0" w:color="auto"/>
        <w:left w:val="none" w:sz="0" w:space="0" w:color="auto"/>
        <w:bottom w:val="none" w:sz="0" w:space="0" w:color="auto"/>
        <w:right w:val="none" w:sz="0" w:space="0" w:color="auto"/>
      </w:divBdr>
      <w:divsChild>
        <w:div w:id="798187191">
          <w:marLeft w:val="0"/>
          <w:marRight w:val="0"/>
          <w:marTop w:val="0"/>
          <w:marBottom w:val="0"/>
          <w:divBdr>
            <w:top w:val="none" w:sz="0" w:space="0" w:color="auto"/>
            <w:left w:val="none" w:sz="0" w:space="0" w:color="auto"/>
            <w:bottom w:val="none" w:sz="0" w:space="0" w:color="auto"/>
            <w:right w:val="none" w:sz="0" w:space="0" w:color="auto"/>
          </w:divBdr>
        </w:div>
      </w:divsChild>
    </w:div>
    <w:div w:id="805001776">
      <w:marLeft w:val="0"/>
      <w:marRight w:val="0"/>
      <w:marTop w:val="0"/>
      <w:marBottom w:val="0"/>
      <w:divBdr>
        <w:top w:val="none" w:sz="0" w:space="0" w:color="auto"/>
        <w:left w:val="none" w:sz="0" w:space="0" w:color="auto"/>
        <w:bottom w:val="none" w:sz="0" w:space="0" w:color="auto"/>
        <w:right w:val="none" w:sz="0" w:space="0" w:color="auto"/>
      </w:divBdr>
      <w:divsChild>
        <w:div w:id="1690375681">
          <w:marLeft w:val="0"/>
          <w:marRight w:val="0"/>
          <w:marTop w:val="0"/>
          <w:marBottom w:val="0"/>
          <w:divBdr>
            <w:top w:val="none" w:sz="0" w:space="0" w:color="auto"/>
            <w:left w:val="none" w:sz="0" w:space="0" w:color="auto"/>
            <w:bottom w:val="none" w:sz="0" w:space="0" w:color="auto"/>
            <w:right w:val="none" w:sz="0" w:space="0" w:color="auto"/>
          </w:divBdr>
        </w:div>
      </w:divsChild>
    </w:div>
    <w:div w:id="823280089">
      <w:marLeft w:val="0"/>
      <w:marRight w:val="0"/>
      <w:marTop w:val="0"/>
      <w:marBottom w:val="0"/>
      <w:divBdr>
        <w:top w:val="none" w:sz="0" w:space="0" w:color="auto"/>
        <w:left w:val="none" w:sz="0" w:space="0" w:color="auto"/>
        <w:bottom w:val="none" w:sz="0" w:space="0" w:color="auto"/>
        <w:right w:val="none" w:sz="0" w:space="0" w:color="auto"/>
      </w:divBdr>
      <w:divsChild>
        <w:div w:id="1507935628">
          <w:marLeft w:val="0"/>
          <w:marRight w:val="0"/>
          <w:marTop w:val="0"/>
          <w:marBottom w:val="0"/>
          <w:divBdr>
            <w:top w:val="none" w:sz="0" w:space="0" w:color="auto"/>
            <w:left w:val="none" w:sz="0" w:space="0" w:color="auto"/>
            <w:bottom w:val="none" w:sz="0" w:space="0" w:color="auto"/>
            <w:right w:val="none" w:sz="0" w:space="0" w:color="auto"/>
          </w:divBdr>
        </w:div>
      </w:divsChild>
    </w:div>
    <w:div w:id="831792647">
      <w:marLeft w:val="0"/>
      <w:marRight w:val="0"/>
      <w:marTop w:val="0"/>
      <w:marBottom w:val="0"/>
      <w:divBdr>
        <w:top w:val="none" w:sz="0" w:space="0" w:color="auto"/>
        <w:left w:val="none" w:sz="0" w:space="0" w:color="auto"/>
        <w:bottom w:val="none" w:sz="0" w:space="0" w:color="auto"/>
        <w:right w:val="none" w:sz="0" w:space="0" w:color="auto"/>
      </w:divBdr>
      <w:divsChild>
        <w:div w:id="554203676">
          <w:marLeft w:val="0"/>
          <w:marRight w:val="0"/>
          <w:marTop w:val="0"/>
          <w:marBottom w:val="0"/>
          <w:divBdr>
            <w:top w:val="none" w:sz="0" w:space="0" w:color="auto"/>
            <w:left w:val="none" w:sz="0" w:space="0" w:color="auto"/>
            <w:bottom w:val="none" w:sz="0" w:space="0" w:color="auto"/>
            <w:right w:val="none" w:sz="0" w:space="0" w:color="auto"/>
          </w:divBdr>
        </w:div>
      </w:divsChild>
    </w:div>
    <w:div w:id="873617650">
      <w:marLeft w:val="0"/>
      <w:marRight w:val="0"/>
      <w:marTop w:val="0"/>
      <w:marBottom w:val="0"/>
      <w:divBdr>
        <w:top w:val="none" w:sz="0" w:space="0" w:color="auto"/>
        <w:left w:val="none" w:sz="0" w:space="0" w:color="auto"/>
        <w:bottom w:val="none" w:sz="0" w:space="0" w:color="auto"/>
        <w:right w:val="none" w:sz="0" w:space="0" w:color="auto"/>
      </w:divBdr>
      <w:divsChild>
        <w:div w:id="847132233">
          <w:marLeft w:val="0"/>
          <w:marRight w:val="0"/>
          <w:marTop w:val="0"/>
          <w:marBottom w:val="0"/>
          <w:divBdr>
            <w:top w:val="none" w:sz="0" w:space="0" w:color="auto"/>
            <w:left w:val="none" w:sz="0" w:space="0" w:color="auto"/>
            <w:bottom w:val="none" w:sz="0" w:space="0" w:color="auto"/>
            <w:right w:val="none" w:sz="0" w:space="0" w:color="auto"/>
          </w:divBdr>
        </w:div>
      </w:divsChild>
    </w:div>
    <w:div w:id="905798002">
      <w:marLeft w:val="0"/>
      <w:marRight w:val="0"/>
      <w:marTop w:val="0"/>
      <w:marBottom w:val="0"/>
      <w:divBdr>
        <w:top w:val="none" w:sz="0" w:space="0" w:color="auto"/>
        <w:left w:val="none" w:sz="0" w:space="0" w:color="auto"/>
        <w:bottom w:val="none" w:sz="0" w:space="0" w:color="auto"/>
        <w:right w:val="none" w:sz="0" w:space="0" w:color="auto"/>
      </w:divBdr>
      <w:divsChild>
        <w:div w:id="1006789413">
          <w:marLeft w:val="0"/>
          <w:marRight w:val="0"/>
          <w:marTop w:val="0"/>
          <w:marBottom w:val="0"/>
          <w:divBdr>
            <w:top w:val="none" w:sz="0" w:space="0" w:color="auto"/>
            <w:left w:val="none" w:sz="0" w:space="0" w:color="auto"/>
            <w:bottom w:val="none" w:sz="0" w:space="0" w:color="auto"/>
            <w:right w:val="none" w:sz="0" w:space="0" w:color="auto"/>
          </w:divBdr>
        </w:div>
      </w:divsChild>
    </w:div>
    <w:div w:id="909734729">
      <w:marLeft w:val="0"/>
      <w:marRight w:val="0"/>
      <w:marTop w:val="0"/>
      <w:marBottom w:val="0"/>
      <w:divBdr>
        <w:top w:val="none" w:sz="0" w:space="0" w:color="auto"/>
        <w:left w:val="none" w:sz="0" w:space="0" w:color="auto"/>
        <w:bottom w:val="none" w:sz="0" w:space="0" w:color="auto"/>
        <w:right w:val="none" w:sz="0" w:space="0" w:color="auto"/>
      </w:divBdr>
      <w:divsChild>
        <w:div w:id="518667380">
          <w:marLeft w:val="0"/>
          <w:marRight w:val="0"/>
          <w:marTop w:val="0"/>
          <w:marBottom w:val="0"/>
          <w:divBdr>
            <w:top w:val="none" w:sz="0" w:space="0" w:color="auto"/>
            <w:left w:val="none" w:sz="0" w:space="0" w:color="auto"/>
            <w:bottom w:val="none" w:sz="0" w:space="0" w:color="auto"/>
            <w:right w:val="none" w:sz="0" w:space="0" w:color="auto"/>
          </w:divBdr>
        </w:div>
      </w:divsChild>
    </w:div>
    <w:div w:id="930745320">
      <w:bodyDiv w:val="1"/>
      <w:marLeft w:val="0"/>
      <w:marRight w:val="0"/>
      <w:marTop w:val="0"/>
      <w:marBottom w:val="0"/>
      <w:divBdr>
        <w:top w:val="none" w:sz="0" w:space="0" w:color="auto"/>
        <w:left w:val="none" w:sz="0" w:space="0" w:color="auto"/>
        <w:bottom w:val="none" w:sz="0" w:space="0" w:color="auto"/>
        <w:right w:val="none" w:sz="0" w:space="0" w:color="auto"/>
      </w:divBdr>
    </w:div>
    <w:div w:id="948390724">
      <w:marLeft w:val="0"/>
      <w:marRight w:val="0"/>
      <w:marTop w:val="0"/>
      <w:marBottom w:val="0"/>
      <w:divBdr>
        <w:top w:val="none" w:sz="0" w:space="0" w:color="auto"/>
        <w:left w:val="none" w:sz="0" w:space="0" w:color="auto"/>
        <w:bottom w:val="none" w:sz="0" w:space="0" w:color="auto"/>
        <w:right w:val="none" w:sz="0" w:space="0" w:color="auto"/>
      </w:divBdr>
      <w:divsChild>
        <w:div w:id="2095583451">
          <w:marLeft w:val="0"/>
          <w:marRight w:val="0"/>
          <w:marTop w:val="0"/>
          <w:marBottom w:val="0"/>
          <w:divBdr>
            <w:top w:val="none" w:sz="0" w:space="0" w:color="auto"/>
            <w:left w:val="none" w:sz="0" w:space="0" w:color="auto"/>
            <w:bottom w:val="none" w:sz="0" w:space="0" w:color="auto"/>
            <w:right w:val="none" w:sz="0" w:space="0" w:color="auto"/>
          </w:divBdr>
        </w:div>
      </w:divsChild>
    </w:div>
    <w:div w:id="979728476">
      <w:marLeft w:val="0"/>
      <w:marRight w:val="0"/>
      <w:marTop w:val="0"/>
      <w:marBottom w:val="0"/>
      <w:divBdr>
        <w:top w:val="none" w:sz="0" w:space="0" w:color="auto"/>
        <w:left w:val="none" w:sz="0" w:space="0" w:color="auto"/>
        <w:bottom w:val="none" w:sz="0" w:space="0" w:color="auto"/>
        <w:right w:val="none" w:sz="0" w:space="0" w:color="auto"/>
      </w:divBdr>
      <w:divsChild>
        <w:div w:id="1969361936">
          <w:marLeft w:val="0"/>
          <w:marRight w:val="0"/>
          <w:marTop w:val="0"/>
          <w:marBottom w:val="0"/>
          <w:divBdr>
            <w:top w:val="none" w:sz="0" w:space="0" w:color="auto"/>
            <w:left w:val="none" w:sz="0" w:space="0" w:color="auto"/>
            <w:bottom w:val="none" w:sz="0" w:space="0" w:color="auto"/>
            <w:right w:val="none" w:sz="0" w:space="0" w:color="auto"/>
          </w:divBdr>
        </w:div>
      </w:divsChild>
    </w:div>
    <w:div w:id="986663783">
      <w:marLeft w:val="0"/>
      <w:marRight w:val="0"/>
      <w:marTop w:val="0"/>
      <w:marBottom w:val="0"/>
      <w:divBdr>
        <w:top w:val="none" w:sz="0" w:space="0" w:color="auto"/>
        <w:left w:val="none" w:sz="0" w:space="0" w:color="auto"/>
        <w:bottom w:val="none" w:sz="0" w:space="0" w:color="auto"/>
        <w:right w:val="none" w:sz="0" w:space="0" w:color="auto"/>
      </w:divBdr>
      <w:divsChild>
        <w:div w:id="1408570291">
          <w:marLeft w:val="0"/>
          <w:marRight w:val="0"/>
          <w:marTop w:val="0"/>
          <w:marBottom w:val="0"/>
          <w:divBdr>
            <w:top w:val="none" w:sz="0" w:space="0" w:color="auto"/>
            <w:left w:val="none" w:sz="0" w:space="0" w:color="auto"/>
            <w:bottom w:val="none" w:sz="0" w:space="0" w:color="auto"/>
            <w:right w:val="none" w:sz="0" w:space="0" w:color="auto"/>
          </w:divBdr>
        </w:div>
      </w:divsChild>
    </w:div>
    <w:div w:id="988747687">
      <w:marLeft w:val="0"/>
      <w:marRight w:val="0"/>
      <w:marTop w:val="0"/>
      <w:marBottom w:val="0"/>
      <w:divBdr>
        <w:top w:val="none" w:sz="0" w:space="0" w:color="auto"/>
        <w:left w:val="none" w:sz="0" w:space="0" w:color="auto"/>
        <w:bottom w:val="none" w:sz="0" w:space="0" w:color="auto"/>
        <w:right w:val="none" w:sz="0" w:space="0" w:color="auto"/>
      </w:divBdr>
      <w:divsChild>
        <w:div w:id="299502738">
          <w:marLeft w:val="0"/>
          <w:marRight w:val="0"/>
          <w:marTop w:val="0"/>
          <w:marBottom w:val="0"/>
          <w:divBdr>
            <w:top w:val="none" w:sz="0" w:space="0" w:color="auto"/>
            <w:left w:val="none" w:sz="0" w:space="0" w:color="auto"/>
            <w:bottom w:val="none" w:sz="0" w:space="0" w:color="auto"/>
            <w:right w:val="none" w:sz="0" w:space="0" w:color="auto"/>
          </w:divBdr>
        </w:div>
      </w:divsChild>
    </w:div>
    <w:div w:id="998004102">
      <w:marLeft w:val="0"/>
      <w:marRight w:val="0"/>
      <w:marTop w:val="0"/>
      <w:marBottom w:val="0"/>
      <w:divBdr>
        <w:top w:val="none" w:sz="0" w:space="0" w:color="auto"/>
        <w:left w:val="none" w:sz="0" w:space="0" w:color="auto"/>
        <w:bottom w:val="none" w:sz="0" w:space="0" w:color="auto"/>
        <w:right w:val="none" w:sz="0" w:space="0" w:color="auto"/>
      </w:divBdr>
      <w:divsChild>
        <w:div w:id="200099640">
          <w:marLeft w:val="0"/>
          <w:marRight w:val="0"/>
          <w:marTop w:val="0"/>
          <w:marBottom w:val="0"/>
          <w:divBdr>
            <w:top w:val="none" w:sz="0" w:space="0" w:color="auto"/>
            <w:left w:val="none" w:sz="0" w:space="0" w:color="auto"/>
            <w:bottom w:val="none" w:sz="0" w:space="0" w:color="auto"/>
            <w:right w:val="none" w:sz="0" w:space="0" w:color="auto"/>
          </w:divBdr>
        </w:div>
      </w:divsChild>
    </w:div>
    <w:div w:id="1011179793">
      <w:marLeft w:val="0"/>
      <w:marRight w:val="0"/>
      <w:marTop w:val="0"/>
      <w:marBottom w:val="0"/>
      <w:divBdr>
        <w:top w:val="none" w:sz="0" w:space="0" w:color="auto"/>
        <w:left w:val="none" w:sz="0" w:space="0" w:color="auto"/>
        <w:bottom w:val="none" w:sz="0" w:space="0" w:color="auto"/>
        <w:right w:val="none" w:sz="0" w:space="0" w:color="auto"/>
      </w:divBdr>
      <w:divsChild>
        <w:div w:id="557401211">
          <w:marLeft w:val="0"/>
          <w:marRight w:val="0"/>
          <w:marTop w:val="0"/>
          <w:marBottom w:val="0"/>
          <w:divBdr>
            <w:top w:val="none" w:sz="0" w:space="0" w:color="auto"/>
            <w:left w:val="none" w:sz="0" w:space="0" w:color="auto"/>
            <w:bottom w:val="none" w:sz="0" w:space="0" w:color="auto"/>
            <w:right w:val="none" w:sz="0" w:space="0" w:color="auto"/>
          </w:divBdr>
        </w:div>
      </w:divsChild>
    </w:div>
    <w:div w:id="1027026549">
      <w:marLeft w:val="0"/>
      <w:marRight w:val="0"/>
      <w:marTop w:val="0"/>
      <w:marBottom w:val="0"/>
      <w:divBdr>
        <w:top w:val="none" w:sz="0" w:space="0" w:color="auto"/>
        <w:left w:val="none" w:sz="0" w:space="0" w:color="auto"/>
        <w:bottom w:val="none" w:sz="0" w:space="0" w:color="auto"/>
        <w:right w:val="none" w:sz="0" w:space="0" w:color="auto"/>
      </w:divBdr>
      <w:divsChild>
        <w:div w:id="699742514">
          <w:marLeft w:val="0"/>
          <w:marRight w:val="0"/>
          <w:marTop w:val="0"/>
          <w:marBottom w:val="0"/>
          <w:divBdr>
            <w:top w:val="none" w:sz="0" w:space="0" w:color="auto"/>
            <w:left w:val="none" w:sz="0" w:space="0" w:color="auto"/>
            <w:bottom w:val="none" w:sz="0" w:space="0" w:color="auto"/>
            <w:right w:val="none" w:sz="0" w:space="0" w:color="auto"/>
          </w:divBdr>
        </w:div>
      </w:divsChild>
    </w:div>
    <w:div w:id="1036466113">
      <w:marLeft w:val="0"/>
      <w:marRight w:val="150"/>
      <w:marTop w:val="0"/>
      <w:marBottom w:val="0"/>
      <w:divBdr>
        <w:top w:val="none" w:sz="0" w:space="0" w:color="auto"/>
        <w:left w:val="none" w:sz="0" w:space="0" w:color="auto"/>
        <w:bottom w:val="none" w:sz="0" w:space="0" w:color="auto"/>
        <w:right w:val="none" w:sz="0" w:space="0" w:color="auto"/>
      </w:divBdr>
      <w:divsChild>
        <w:div w:id="225336491">
          <w:marLeft w:val="0"/>
          <w:marRight w:val="150"/>
          <w:marTop w:val="0"/>
          <w:marBottom w:val="0"/>
          <w:divBdr>
            <w:top w:val="none" w:sz="0" w:space="0" w:color="auto"/>
            <w:left w:val="none" w:sz="0" w:space="0" w:color="auto"/>
            <w:bottom w:val="none" w:sz="0" w:space="0" w:color="auto"/>
            <w:right w:val="none" w:sz="0" w:space="0" w:color="auto"/>
          </w:divBdr>
        </w:div>
      </w:divsChild>
    </w:div>
    <w:div w:id="1039353255">
      <w:marLeft w:val="0"/>
      <w:marRight w:val="0"/>
      <w:marTop w:val="0"/>
      <w:marBottom w:val="0"/>
      <w:divBdr>
        <w:top w:val="none" w:sz="0" w:space="0" w:color="auto"/>
        <w:left w:val="none" w:sz="0" w:space="0" w:color="auto"/>
        <w:bottom w:val="none" w:sz="0" w:space="0" w:color="auto"/>
        <w:right w:val="none" w:sz="0" w:space="0" w:color="auto"/>
      </w:divBdr>
      <w:divsChild>
        <w:div w:id="1104031005">
          <w:marLeft w:val="0"/>
          <w:marRight w:val="0"/>
          <w:marTop w:val="0"/>
          <w:marBottom w:val="0"/>
          <w:divBdr>
            <w:top w:val="none" w:sz="0" w:space="0" w:color="auto"/>
            <w:left w:val="none" w:sz="0" w:space="0" w:color="auto"/>
            <w:bottom w:val="none" w:sz="0" w:space="0" w:color="auto"/>
            <w:right w:val="none" w:sz="0" w:space="0" w:color="auto"/>
          </w:divBdr>
        </w:div>
      </w:divsChild>
    </w:div>
    <w:div w:id="1044334531">
      <w:marLeft w:val="0"/>
      <w:marRight w:val="0"/>
      <w:marTop w:val="0"/>
      <w:marBottom w:val="0"/>
      <w:divBdr>
        <w:top w:val="none" w:sz="0" w:space="0" w:color="auto"/>
        <w:left w:val="none" w:sz="0" w:space="0" w:color="auto"/>
        <w:bottom w:val="none" w:sz="0" w:space="0" w:color="auto"/>
        <w:right w:val="none" w:sz="0" w:space="0" w:color="auto"/>
      </w:divBdr>
      <w:divsChild>
        <w:div w:id="123082004">
          <w:marLeft w:val="0"/>
          <w:marRight w:val="0"/>
          <w:marTop w:val="0"/>
          <w:marBottom w:val="0"/>
          <w:divBdr>
            <w:top w:val="none" w:sz="0" w:space="0" w:color="auto"/>
            <w:left w:val="none" w:sz="0" w:space="0" w:color="auto"/>
            <w:bottom w:val="none" w:sz="0" w:space="0" w:color="auto"/>
            <w:right w:val="none" w:sz="0" w:space="0" w:color="auto"/>
          </w:divBdr>
        </w:div>
      </w:divsChild>
    </w:div>
    <w:div w:id="1049574303">
      <w:marLeft w:val="0"/>
      <w:marRight w:val="0"/>
      <w:marTop w:val="0"/>
      <w:marBottom w:val="0"/>
      <w:divBdr>
        <w:top w:val="none" w:sz="0" w:space="0" w:color="auto"/>
        <w:left w:val="none" w:sz="0" w:space="0" w:color="auto"/>
        <w:bottom w:val="none" w:sz="0" w:space="0" w:color="auto"/>
        <w:right w:val="none" w:sz="0" w:space="0" w:color="auto"/>
      </w:divBdr>
      <w:divsChild>
        <w:div w:id="2074232071">
          <w:marLeft w:val="0"/>
          <w:marRight w:val="0"/>
          <w:marTop w:val="0"/>
          <w:marBottom w:val="0"/>
          <w:divBdr>
            <w:top w:val="none" w:sz="0" w:space="0" w:color="auto"/>
            <w:left w:val="none" w:sz="0" w:space="0" w:color="auto"/>
            <w:bottom w:val="none" w:sz="0" w:space="0" w:color="auto"/>
            <w:right w:val="none" w:sz="0" w:space="0" w:color="auto"/>
          </w:divBdr>
        </w:div>
      </w:divsChild>
    </w:div>
    <w:div w:id="1064645152">
      <w:marLeft w:val="0"/>
      <w:marRight w:val="0"/>
      <w:marTop w:val="0"/>
      <w:marBottom w:val="0"/>
      <w:divBdr>
        <w:top w:val="none" w:sz="0" w:space="0" w:color="auto"/>
        <w:left w:val="none" w:sz="0" w:space="0" w:color="auto"/>
        <w:bottom w:val="none" w:sz="0" w:space="0" w:color="auto"/>
        <w:right w:val="none" w:sz="0" w:space="0" w:color="auto"/>
      </w:divBdr>
      <w:divsChild>
        <w:div w:id="961810641">
          <w:marLeft w:val="0"/>
          <w:marRight w:val="0"/>
          <w:marTop w:val="0"/>
          <w:marBottom w:val="0"/>
          <w:divBdr>
            <w:top w:val="none" w:sz="0" w:space="0" w:color="auto"/>
            <w:left w:val="none" w:sz="0" w:space="0" w:color="auto"/>
            <w:bottom w:val="none" w:sz="0" w:space="0" w:color="auto"/>
            <w:right w:val="none" w:sz="0" w:space="0" w:color="auto"/>
          </w:divBdr>
        </w:div>
      </w:divsChild>
    </w:div>
    <w:div w:id="1071854447">
      <w:marLeft w:val="0"/>
      <w:marRight w:val="0"/>
      <w:marTop w:val="0"/>
      <w:marBottom w:val="0"/>
      <w:divBdr>
        <w:top w:val="none" w:sz="0" w:space="0" w:color="auto"/>
        <w:left w:val="none" w:sz="0" w:space="0" w:color="auto"/>
        <w:bottom w:val="none" w:sz="0" w:space="0" w:color="auto"/>
        <w:right w:val="none" w:sz="0" w:space="0" w:color="auto"/>
      </w:divBdr>
      <w:divsChild>
        <w:div w:id="1952201016">
          <w:marLeft w:val="0"/>
          <w:marRight w:val="0"/>
          <w:marTop w:val="0"/>
          <w:marBottom w:val="0"/>
          <w:divBdr>
            <w:top w:val="none" w:sz="0" w:space="0" w:color="auto"/>
            <w:left w:val="none" w:sz="0" w:space="0" w:color="auto"/>
            <w:bottom w:val="none" w:sz="0" w:space="0" w:color="auto"/>
            <w:right w:val="none" w:sz="0" w:space="0" w:color="auto"/>
          </w:divBdr>
        </w:div>
      </w:divsChild>
    </w:div>
    <w:div w:id="1072461705">
      <w:bodyDiv w:val="1"/>
      <w:marLeft w:val="0"/>
      <w:marRight w:val="0"/>
      <w:marTop w:val="0"/>
      <w:marBottom w:val="0"/>
      <w:divBdr>
        <w:top w:val="none" w:sz="0" w:space="0" w:color="auto"/>
        <w:left w:val="none" w:sz="0" w:space="0" w:color="auto"/>
        <w:bottom w:val="none" w:sz="0" w:space="0" w:color="auto"/>
        <w:right w:val="none" w:sz="0" w:space="0" w:color="auto"/>
      </w:divBdr>
    </w:div>
    <w:div w:id="1082876398">
      <w:marLeft w:val="0"/>
      <w:marRight w:val="0"/>
      <w:marTop w:val="0"/>
      <w:marBottom w:val="0"/>
      <w:divBdr>
        <w:top w:val="none" w:sz="0" w:space="0" w:color="auto"/>
        <w:left w:val="none" w:sz="0" w:space="0" w:color="auto"/>
        <w:bottom w:val="none" w:sz="0" w:space="0" w:color="auto"/>
        <w:right w:val="none" w:sz="0" w:space="0" w:color="auto"/>
      </w:divBdr>
      <w:divsChild>
        <w:div w:id="2123841846">
          <w:marLeft w:val="0"/>
          <w:marRight w:val="0"/>
          <w:marTop w:val="0"/>
          <w:marBottom w:val="0"/>
          <w:divBdr>
            <w:top w:val="none" w:sz="0" w:space="0" w:color="auto"/>
            <w:left w:val="none" w:sz="0" w:space="0" w:color="auto"/>
            <w:bottom w:val="none" w:sz="0" w:space="0" w:color="auto"/>
            <w:right w:val="none" w:sz="0" w:space="0" w:color="auto"/>
          </w:divBdr>
        </w:div>
      </w:divsChild>
    </w:div>
    <w:div w:id="1102460539">
      <w:bodyDiv w:val="1"/>
      <w:marLeft w:val="0"/>
      <w:marRight w:val="0"/>
      <w:marTop w:val="0"/>
      <w:marBottom w:val="0"/>
      <w:divBdr>
        <w:top w:val="none" w:sz="0" w:space="0" w:color="auto"/>
        <w:left w:val="none" w:sz="0" w:space="0" w:color="auto"/>
        <w:bottom w:val="none" w:sz="0" w:space="0" w:color="auto"/>
        <w:right w:val="none" w:sz="0" w:space="0" w:color="auto"/>
      </w:divBdr>
      <w:divsChild>
        <w:div w:id="364864247">
          <w:marLeft w:val="0"/>
          <w:marRight w:val="0"/>
          <w:marTop w:val="0"/>
          <w:marBottom w:val="0"/>
          <w:divBdr>
            <w:top w:val="none" w:sz="0" w:space="0" w:color="auto"/>
            <w:left w:val="none" w:sz="0" w:space="0" w:color="auto"/>
            <w:bottom w:val="none" w:sz="0" w:space="0" w:color="auto"/>
            <w:right w:val="none" w:sz="0" w:space="0" w:color="auto"/>
          </w:divBdr>
          <w:divsChild>
            <w:div w:id="1458838637">
              <w:marLeft w:val="0"/>
              <w:marRight w:val="0"/>
              <w:marTop w:val="0"/>
              <w:marBottom w:val="0"/>
              <w:divBdr>
                <w:top w:val="none" w:sz="0" w:space="0" w:color="auto"/>
                <w:left w:val="none" w:sz="0" w:space="0" w:color="auto"/>
                <w:bottom w:val="none" w:sz="0" w:space="0" w:color="auto"/>
                <w:right w:val="none" w:sz="0" w:space="0" w:color="auto"/>
              </w:divBdr>
              <w:divsChild>
                <w:div w:id="1135374940">
                  <w:marLeft w:val="0"/>
                  <w:marRight w:val="150"/>
                  <w:marTop w:val="0"/>
                  <w:marBottom w:val="0"/>
                  <w:divBdr>
                    <w:top w:val="none" w:sz="0" w:space="0" w:color="auto"/>
                    <w:left w:val="none" w:sz="0" w:space="0" w:color="auto"/>
                    <w:bottom w:val="none" w:sz="0" w:space="0" w:color="auto"/>
                    <w:right w:val="none" w:sz="0" w:space="0" w:color="auto"/>
                  </w:divBdr>
                  <w:divsChild>
                    <w:div w:id="711422295">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6382969">
      <w:marLeft w:val="0"/>
      <w:marRight w:val="0"/>
      <w:marTop w:val="0"/>
      <w:marBottom w:val="0"/>
      <w:divBdr>
        <w:top w:val="none" w:sz="0" w:space="0" w:color="auto"/>
        <w:left w:val="none" w:sz="0" w:space="0" w:color="auto"/>
        <w:bottom w:val="none" w:sz="0" w:space="0" w:color="auto"/>
        <w:right w:val="none" w:sz="0" w:space="0" w:color="auto"/>
      </w:divBdr>
      <w:divsChild>
        <w:div w:id="1802070205">
          <w:marLeft w:val="0"/>
          <w:marRight w:val="0"/>
          <w:marTop w:val="0"/>
          <w:marBottom w:val="0"/>
          <w:divBdr>
            <w:top w:val="none" w:sz="0" w:space="0" w:color="auto"/>
            <w:left w:val="none" w:sz="0" w:space="0" w:color="auto"/>
            <w:bottom w:val="none" w:sz="0" w:space="0" w:color="auto"/>
            <w:right w:val="none" w:sz="0" w:space="0" w:color="auto"/>
          </w:divBdr>
        </w:div>
      </w:divsChild>
    </w:div>
    <w:div w:id="1128013176">
      <w:marLeft w:val="0"/>
      <w:marRight w:val="0"/>
      <w:marTop w:val="0"/>
      <w:marBottom w:val="0"/>
      <w:divBdr>
        <w:top w:val="none" w:sz="0" w:space="0" w:color="auto"/>
        <w:left w:val="none" w:sz="0" w:space="0" w:color="auto"/>
        <w:bottom w:val="none" w:sz="0" w:space="0" w:color="auto"/>
        <w:right w:val="none" w:sz="0" w:space="0" w:color="auto"/>
      </w:divBdr>
      <w:divsChild>
        <w:div w:id="875237936">
          <w:marLeft w:val="0"/>
          <w:marRight w:val="0"/>
          <w:marTop w:val="0"/>
          <w:marBottom w:val="0"/>
          <w:divBdr>
            <w:top w:val="none" w:sz="0" w:space="0" w:color="auto"/>
            <w:left w:val="none" w:sz="0" w:space="0" w:color="auto"/>
            <w:bottom w:val="none" w:sz="0" w:space="0" w:color="auto"/>
            <w:right w:val="none" w:sz="0" w:space="0" w:color="auto"/>
          </w:divBdr>
        </w:div>
      </w:divsChild>
    </w:div>
    <w:div w:id="1149326864">
      <w:marLeft w:val="0"/>
      <w:marRight w:val="0"/>
      <w:marTop w:val="0"/>
      <w:marBottom w:val="0"/>
      <w:divBdr>
        <w:top w:val="none" w:sz="0" w:space="0" w:color="auto"/>
        <w:left w:val="none" w:sz="0" w:space="0" w:color="auto"/>
        <w:bottom w:val="none" w:sz="0" w:space="0" w:color="auto"/>
        <w:right w:val="none" w:sz="0" w:space="0" w:color="auto"/>
      </w:divBdr>
      <w:divsChild>
        <w:div w:id="1428190375">
          <w:marLeft w:val="0"/>
          <w:marRight w:val="0"/>
          <w:marTop w:val="0"/>
          <w:marBottom w:val="0"/>
          <w:divBdr>
            <w:top w:val="none" w:sz="0" w:space="0" w:color="auto"/>
            <w:left w:val="none" w:sz="0" w:space="0" w:color="auto"/>
            <w:bottom w:val="none" w:sz="0" w:space="0" w:color="auto"/>
            <w:right w:val="none" w:sz="0" w:space="0" w:color="auto"/>
          </w:divBdr>
        </w:div>
      </w:divsChild>
    </w:div>
    <w:div w:id="1172185263">
      <w:marLeft w:val="0"/>
      <w:marRight w:val="0"/>
      <w:marTop w:val="0"/>
      <w:marBottom w:val="0"/>
      <w:divBdr>
        <w:top w:val="none" w:sz="0" w:space="0" w:color="auto"/>
        <w:left w:val="none" w:sz="0" w:space="0" w:color="auto"/>
        <w:bottom w:val="none" w:sz="0" w:space="0" w:color="auto"/>
        <w:right w:val="none" w:sz="0" w:space="0" w:color="auto"/>
      </w:divBdr>
      <w:divsChild>
        <w:div w:id="1607033314">
          <w:marLeft w:val="0"/>
          <w:marRight w:val="0"/>
          <w:marTop w:val="0"/>
          <w:marBottom w:val="0"/>
          <w:divBdr>
            <w:top w:val="none" w:sz="0" w:space="0" w:color="auto"/>
            <w:left w:val="none" w:sz="0" w:space="0" w:color="auto"/>
            <w:bottom w:val="none" w:sz="0" w:space="0" w:color="auto"/>
            <w:right w:val="none" w:sz="0" w:space="0" w:color="auto"/>
          </w:divBdr>
        </w:div>
      </w:divsChild>
    </w:div>
    <w:div w:id="1172993961">
      <w:marLeft w:val="0"/>
      <w:marRight w:val="0"/>
      <w:marTop w:val="0"/>
      <w:marBottom w:val="0"/>
      <w:divBdr>
        <w:top w:val="none" w:sz="0" w:space="0" w:color="auto"/>
        <w:left w:val="none" w:sz="0" w:space="0" w:color="auto"/>
        <w:bottom w:val="none" w:sz="0" w:space="0" w:color="auto"/>
        <w:right w:val="none" w:sz="0" w:space="0" w:color="auto"/>
      </w:divBdr>
      <w:divsChild>
        <w:div w:id="2019578851">
          <w:marLeft w:val="0"/>
          <w:marRight w:val="0"/>
          <w:marTop w:val="0"/>
          <w:marBottom w:val="0"/>
          <w:divBdr>
            <w:top w:val="none" w:sz="0" w:space="0" w:color="auto"/>
            <w:left w:val="none" w:sz="0" w:space="0" w:color="auto"/>
            <w:bottom w:val="none" w:sz="0" w:space="0" w:color="auto"/>
            <w:right w:val="none" w:sz="0" w:space="0" w:color="auto"/>
          </w:divBdr>
        </w:div>
      </w:divsChild>
    </w:div>
    <w:div w:id="1177773490">
      <w:marLeft w:val="0"/>
      <w:marRight w:val="150"/>
      <w:marTop w:val="0"/>
      <w:marBottom w:val="0"/>
      <w:divBdr>
        <w:top w:val="none" w:sz="0" w:space="0" w:color="auto"/>
        <w:left w:val="none" w:sz="0" w:space="0" w:color="auto"/>
        <w:bottom w:val="none" w:sz="0" w:space="0" w:color="auto"/>
        <w:right w:val="none" w:sz="0" w:space="0" w:color="auto"/>
      </w:divBdr>
      <w:divsChild>
        <w:div w:id="878323153">
          <w:marLeft w:val="0"/>
          <w:marRight w:val="150"/>
          <w:marTop w:val="0"/>
          <w:marBottom w:val="0"/>
          <w:divBdr>
            <w:top w:val="none" w:sz="0" w:space="0" w:color="auto"/>
            <w:left w:val="none" w:sz="0" w:space="0" w:color="auto"/>
            <w:bottom w:val="none" w:sz="0" w:space="0" w:color="auto"/>
            <w:right w:val="none" w:sz="0" w:space="0" w:color="auto"/>
          </w:divBdr>
        </w:div>
      </w:divsChild>
    </w:div>
    <w:div w:id="1191915466">
      <w:marLeft w:val="0"/>
      <w:marRight w:val="0"/>
      <w:marTop w:val="0"/>
      <w:marBottom w:val="0"/>
      <w:divBdr>
        <w:top w:val="none" w:sz="0" w:space="0" w:color="auto"/>
        <w:left w:val="none" w:sz="0" w:space="0" w:color="auto"/>
        <w:bottom w:val="none" w:sz="0" w:space="0" w:color="auto"/>
        <w:right w:val="none" w:sz="0" w:space="0" w:color="auto"/>
      </w:divBdr>
      <w:divsChild>
        <w:div w:id="2100129685">
          <w:marLeft w:val="0"/>
          <w:marRight w:val="0"/>
          <w:marTop w:val="0"/>
          <w:marBottom w:val="0"/>
          <w:divBdr>
            <w:top w:val="none" w:sz="0" w:space="0" w:color="auto"/>
            <w:left w:val="none" w:sz="0" w:space="0" w:color="auto"/>
            <w:bottom w:val="none" w:sz="0" w:space="0" w:color="auto"/>
            <w:right w:val="none" w:sz="0" w:space="0" w:color="auto"/>
          </w:divBdr>
        </w:div>
      </w:divsChild>
    </w:div>
    <w:div w:id="1248615878">
      <w:marLeft w:val="0"/>
      <w:marRight w:val="0"/>
      <w:marTop w:val="0"/>
      <w:marBottom w:val="0"/>
      <w:divBdr>
        <w:top w:val="none" w:sz="0" w:space="0" w:color="auto"/>
        <w:left w:val="none" w:sz="0" w:space="0" w:color="auto"/>
        <w:bottom w:val="none" w:sz="0" w:space="0" w:color="auto"/>
        <w:right w:val="none" w:sz="0" w:space="0" w:color="auto"/>
      </w:divBdr>
      <w:divsChild>
        <w:div w:id="276134772">
          <w:marLeft w:val="0"/>
          <w:marRight w:val="0"/>
          <w:marTop w:val="0"/>
          <w:marBottom w:val="0"/>
          <w:divBdr>
            <w:top w:val="none" w:sz="0" w:space="0" w:color="auto"/>
            <w:left w:val="none" w:sz="0" w:space="0" w:color="auto"/>
            <w:bottom w:val="none" w:sz="0" w:space="0" w:color="auto"/>
            <w:right w:val="none" w:sz="0" w:space="0" w:color="auto"/>
          </w:divBdr>
        </w:div>
      </w:divsChild>
    </w:div>
    <w:div w:id="1266572364">
      <w:bodyDiv w:val="1"/>
      <w:marLeft w:val="0"/>
      <w:marRight w:val="0"/>
      <w:marTop w:val="0"/>
      <w:marBottom w:val="0"/>
      <w:divBdr>
        <w:top w:val="none" w:sz="0" w:space="0" w:color="auto"/>
        <w:left w:val="none" w:sz="0" w:space="0" w:color="auto"/>
        <w:bottom w:val="none" w:sz="0" w:space="0" w:color="auto"/>
        <w:right w:val="none" w:sz="0" w:space="0" w:color="auto"/>
      </w:divBdr>
      <w:divsChild>
        <w:div w:id="656614988">
          <w:marLeft w:val="0"/>
          <w:marRight w:val="0"/>
          <w:marTop w:val="0"/>
          <w:marBottom w:val="0"/>
          <w:divBdr>
            <w:top w:val="none" w:sz="0" w:space="0" w:color="auto"/>
            <w:left w:val="none" w:sz="0" w:space="0" w:color="auto"/>
            <w:bottom w:val="none" w:sz="0" w:space="0" w:color="auto"/>
            <w:right w:val="none" w:sz="0" w:space="0" w:color="auto"/>
          </w:divBdr>
          <w:divsChild>
            <w:div w:id="2081630218">
              <w:marLeft w:val="0"/>
              <w:marRight w:val="0"/>
              <w:marTop w:val="0"/>
              <w:marBottom w:val="0"/>
              <w:divBdr>
                <w:top w:val="none" w:sz="0" w:space="0" w:color="auto"/>
                <w:left w:val="none" w:sz="0" w:space="0" w:color="auto"/>
                <w:bottom w:val="none" w:sz="0" w:space="0" w:color="auto"/>
                <w:right w:val="none" w:sz="0" w:space="0" w:color="auto"/>
              </w:divBdr>
              <w:divsChild>
                <w:div w:id="428543267">
                  <w:marLeft w:val="0"/>
                  <w:marRight w:val="150"/>
                  <w:marTop w:val="0"/>
                  <w:marBottom w:val="0"/>
                  <w:divBdr>
                    <w:top w:val="none" w:sz="0" w:space="0" w:color="auto"/>
                    <w:left w:val="none" w:sz="0" w:space="0" w:color="auto"/>
                    <w:bottom w:val="none" w:sz="0" w:space="0" w:color="auto"/>
                    <w:right w:val="none" w:sz="0" w:space="0" w:color="auto"/>
                  </w:divBdr>
                  <w:divsChild>
                    <w:div w:id="1623921255">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3200293">
      <w:bodyDiv w:val="1"/>
      <w:marLeft w:val="0"/>
      <w:marRight w:val="0"/>
      <w:marTop w:val="0"/>
      <w:marBottom w:val="0"/>
      <w:divBdr>
        <w:top w:val="none" w:sz="0" w:space="0" w:color="auto"/>
        <w:left w:val="none" w:sz="0" w:space="0" w:color="auto"/>
        <w:bottom w:val="none" w:sz="0" w:space="0" w:color="auto"/>
        <w:right w:val="none" w:sz="0" w:space="0" w:color="auto"/>
      </w:divBdr>
      <w:divsChild>
        <w:div w:id="1131677547">
          <w:marLeft w:val="0"/>
          <w:marRight w:val="0"/>
          <w:marTop w:val="0"/>
          <w:marBottom w:val="0"/>
          <w:divBdr>
            <w:top w:val="none" w:sz="0" w:space="0" w:color="auto"/>
            <w:left w:val="none" w:sz="0" w:space="0" w:color="auto"/>
            <w:bottom w:val="none" w:sz="0" w:space="0" w:color="auto"/>
            <w:right w:val="none" w:sz="0" w:space="0" w:color="auto"/>
          </w:divBdr>
          <w:divsChild>
            <w:div w:id="952059020">
              <w:marLeft w:val="0"/>
              <w:marRight w:val="0"/>
              <w:marTop w:val="0"/>
              <w:marBottom w:val="0"/>
              <w:divBdr>
                <w:top w:val="none" w:sz="0" w:space="0" w:color="auto"/>
                <w:left w:val="none" w:sz="0" w:space="0" w:color="auto"/>
                <w:bottom w:val="none" w:sz="0" w:space="0" w:color="auto"/>
                <w:right w:val="none" w:sz="0" w:space="0" w:color="auto"/>
              </w:divBdr>
              <w:divsChild>
                <w:div w:id="1076895762">
                  <w:marLeft w:val="0"/>
                  <w:marRight w:val="150"/>
                  <w:marTop w:val="0"/>
                  <w:marBottom w:val="0"/>
                  <w:divBdr>
                    <w:top w:val="none" w:sz="0" w:space="0" w:color="auto"/>
                    <w:left w:val="none" w:sz="0" w:space="0" w:color="auto"/>
                    <w:bottom w:val="none" w:sz="0" w:space="0" w:color="auto"/>
                    <w:right w:val="none" w:sz="0" w:space="0" w:color="auto"/>
                  </w:divBdr>
                  <w:divsChild>
                    <w:div w:id="318969022">
                      <w:marLeft w:val="0"/>
                      <w:marRight w:val="150"/>
                      <w:marTop w:val="0"/>
                      <w:marBottom w:val="0"/>
                      <w:divBdr>
                        <w:top w:val="none" w:sz="0" w:space="0" w:color="auto"/>
                        <w:left w:val="none" w:sz="0" w:space="0" w:color="auto"/>
                        <w:bottom w:val="none" w:sz="0" w:space="0" w:color="auto"/>
                        <w:right w:val="none" w:sz="0" w:space="0" w:color="auto"/>
                      </w:divBdr>
                    </w:div>
                  </w:divsChild>
                </w:div>
                <w:div w:id="963969190">
                  <w:marLeft w:val="0"/>
                  <w:marRight w:val="150"/>
                  <w:marTop w:val="0"/>
                  <w:marBottom w:val="0"/>
                  <w:divBdr>
                    <w:top w:val="none" w:sz="0" w:space="0" w:color="auto"/>
                    <w:left w:val="none" w:sz="0" w:space="0" w:color="auto"/>
                    <w:bottom w:val="none" w:sz="0" w:space="0" w:color="auto"/>
                    <w:right w:val="none" w:sz="0" w:space="0" w:color="auto"/>
                  </w:divBdr>
                  <w:divsChild>
                    <w:div w:id="1480266281">
                      <w:marLeft w:val="0"/>
                      <w:marRight w:val="150"/>
                      <w:marTop w:val="0"/>
                      <w:marBottom w:val="0"/>
                      <w:divBdr>
                        <w:top w:val="none" w:sz="0" w:space="0" w:color="auto"/>
                        <w:left w:val="none" w:sz="0" w:space="0" w:color="auto"/>
                        <w:bottom w:val="none" w:sz="0" w:space="0" w:color="auto"/>
                        <w:right w:val="none" w:sz="0" w:space="0" w:color="auto"/>
                      </w:divBdr>
                    </w:div>
                  </w:divsChild>
                </w:div>
                <w:div w:id="1067219813">
                  <w:marLeft w:val="0"/>
                  <w:marRight w:val="150"/>
                  <w:marTop w:val="0"/>
                  <w:marBottom w:val="0"/>
                  <w:divBdr>
                    <w:top w:val="none" w:sz="0" w:space="0" w:color="auto"/>
                    <w:left w:val="none" w:sz="0" w:space="0" w:color="auto"/>
                    <w:bottom w:val="none" w:sz="0" w:space="0" w:color="auto"/>
                    <w:right w:val="none" w:sz="0" w:space="0" w:color="auto"/>
                  </w:divBdr>
                  <w:divsChild>
                    <w:div w:id="2060009902">
                      <w:marLeft w:val="0"/>
                      <w:marRight w:val="150"/>
                      <w:marTop w:val="0"/>
                      <w:marBottom w:val="0"/>
                      <w:divBdr>
                        <w:top w:val="none" w:sz="0" w:space="0" w:color="auto"/>
                        <w:left w:val="none" w:sz="0" w:space="0" w:color="auto"/>
                        <w:bottom w:val="none" w:sz="0" w:space="0" w:color="auto"/>
                        <w:right w:val="none" w:sz="0" w:space="0" w:color="auto"/>
                      </w:divBdr>
                    </w:div>
                  </w:divsChild>
                </w:div>
                <w:div w:id="893615950">
                  <w:marLeft w:val="0"/>
                  <w:marRight w:val="150"/>
                  <w:marTop w:val="0"/>
                  <w:marBottom w:val="0"/>
                  <w:divBdr>
                    <w:top w:val="none" w:sz="0" w:space="0" w:color="auto"/>
                    <w:left w:val="none" w:sz="0" w:space="0" w:color="auto"/>
                    <w:bottom w:val="none" w:sz="0" w:space="0" w:color="auto"/>
                    <w:right w:val="none" w:sz="0" w:space="0" w:color="auto"/>
                  </w:divBdr>
                  <w:divsChild>
                    <w:div w:id="1803038408">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 w:id="47338851">
          <w:marLeft w:val="0"/>
          <w:marRight w:val="0"/>
          <w:marTop w:val="0"/>
          <w:marBottom w:val="0"/>
          <w:divBdr>
            <w:top w:val="none" w:sz="0" w:space="0" w:color="auto"/>
            <w:left w:val="none" w:sz="0" w:space="0" w:color="auto"/>
            <w:bottom w:val="none" w:sz="0" w:space="0" w:color="auto"/>
            <w:right w:val="none" w:sz="0" w:space="0" w:color="auto"/>
          </w:divBdr>
          <w:divsChild>
            <w:div w:id="467631126">
              <w:marLeft w:val="0"/>
              <w:marRight w:val="0"/>
              <w:marTop w:val="0"/>
              <w:marBottom w:val="0"/>
              <w:divBdr>
                <w:top w:val="none" w:sz="0" w:space="0" w:color="auto"/>
                <w:left w:val="none" w:sz="0" w:space="0" w:color="auto"/>
                <w:bottom w:val="none" w:sz="0" w:space="0" w:color="auto"/>
                <w:right w:val="none" w:sz="0" w:space="0" w:color="auto"/>
              </w:divBdr>
            </w:div>
          </w:divsChild>
        </w:div>
        <w:div w:id="2022051025">
          <w:marLeft w:val="0"/>
          <w:marRight w:val="0"/>
          <w:marTop w:val="0"/>
          <w:marBottom w:val="0"/>
          <w:divBdr>
            <w:top w:val="none" w:sz="0" w:space="0" w:color="auto"/>
            <w:left w:val="none" w:sz="0" w:space="0" w:color="auto"/>
            <w:bottom w:val="none" w:sz="0" w:space="0" w:color="auto"/>
            <w:right w:val="none" w:sz="0" w:space="0" w:color="auto"/>
          </w:divBdr>
          <w:divsChild>
            <w:div w:id="1750037905">
              <w:marLeft w:val="0"/>
              <w:marRight w:val="0"/>
              <w:marTop w:val="0"/>
              <w:marBottom w:val="0"/>
              <w:divBdr>
                <w:top w:val="none" w:sz="0" w:space="0" w:color="auto"/>
                <w:left w:val="none" w:sz="0" w:space="0" w:color="auto"/>
                <w:bottom w:val="none" w:sz="0" w:space="0" w:color="auto"/>
                <w:right w:val="none" w:sz="0" w:space="0" w:color="auto"/>
              </w:divBdr>
            </w:div>
          </w:divsChild>
        </w:div>
        <w:div w:id="705327578">
          <w:marLeft w:val="0"/>
          <w:marRight w:val="0"/>
          <w:marTop w:val="0"/>
          <w:marBottom w:val="0"/>
          <w:divBdr>
            <w:top w:val="none" w:sz="0" w:space="0" w:color="auto"/>
            <w:left w:val="none" w:sz="0" w:space="0" w:color="auto"/>
            <w:bottom w:val="none" w:sz="0" w:space="0" w:color="auto"/>
            <w:right w:val="none" w:sz="0" w:space="0" w:color="auto"/>
          </w:divBdr>
        </w:div>
        <w:div w:id="1746295411">
          <w:marLeft w:val="0"/>
          <w:marRight w:val="0"/>
          <w:marTop w:val="0"/>
          <w:marBottom w:val="0"/>
          <w:divBdr>
            <w:top w:val="none" w:sz="0" w:space="0" w:color="auto"/>
            <w:left w:val="none" w:sz="0" w:space="0" w:color="auto"/>
            <w:bottom w:val="none" w:sz="0" w:space="0" w:color="auto"/>
            <w:right w:val="none" w:sz="0" w:space="0" w:color="auto"/>
          </w:divBdr>
        </w:div>
        <w:div w:id="1514613061">
          <w:marLeft w:val="0"/>
          <w:marRight w:val="0"/>
          <w:marTop w:val="0"/>
          <w:marBottom w:val="0"/>
          <w:divBdr>
            <w:top w:val="none" w:sz="0" w:space="0" w:color="auto"/>
            <w:left w:val="none" w:sz="0" w:space="0" w:color="auto"/>
            <w:bottom w:val="none" w:sz="0" w:space="0" w:color="auto"/>
            <w:right w:val="none" w:sz="0" w:space="0" w:color="auto"/>
          </w:divBdr>
          <w:divsChild>
            <w:div w:id="293096412">
              <w:marLeft w:val="0"/>
              <w:marRight w:val="0"/>
              <w:marTop w:val="0"/>
              <w:marBottom w:val="0"/>
              <w:divBdr>
                <w:top w:val="none" w:sz="0" w:space="0" w:color="auto"/>
                <w:left w:val="none" w:sz="0" w:space="0" w:color="auto"/>
                <w:bottom w:val="none" w:sz="0" w:space="0" w:color="auto"/>
                <w:right w:val="none" w:sz="0" w:space="0" w:color="auto"/>
              </w:divBdr>
            </w:div>
          </w:divsChild>
        </w:div>
        <w:div w:id="1879509432">
          <w:marLeft w:val="0"/>
          <w:marRight w:val="0"/>
          <w:marTop w:val="0"/>
          <w:marBottom w:val="0"/>
          <w:divBdr>
            <w:top w:val="none" w:sz="0" w:space="0" w:color="auto"/>
            <w:left w:val="none" w:sz="0" w:space="0" w:color="auto"/>
            <w:bottom w:val="none" w:sz="0" w:space="0" w:color="auto"/>
            <w:right w:val="none" w:sz="0" w:space="0" w:color="auto"/>
          </w:divBdr>
          <w:divsChild>
            <w:div w:id="1611620161">
              <w:marLeft w:val="0"/>
              <w:marRight w:val="0"/>
              <w:marTop w:val="0"/>
              <w:marBottom w:val="0"/>
              <w:divBdr>
                <w:top w:val="none" w:sz="0" w:space="0" w:color="auto"/>
                <w:left w:val="none" w:sz="0" w:space="0" w:color="auto"/>
                <w:bottom w:val="none" w:sz="0" w:space="0" w:color="auto"/>
                <w:right w:val="none" w:sz="0" w:space="0" w:color="auto"/>
              </w:divBdr>
            </w:div>
          </w:divsChild>
        </w:div>
        <w:div w:id="1508324256">
          <w:marLeft w:val="0"/>
          <w:marRight w:val="0"/>
          <w:marTop w:val="0"/>
          <w:marBottom w:val="0"/>
          <w:divBdr>
            <w:top w:val="none" w:sz="0" w:space="0" w:color="auto"/>
            <w:left w:val="none" w:sz="0" w:space="0" w:color="auto"/>
            <w:bottom w:val="none" w:sz="0" w:space="0" w:color="auto"/>
            <w:right w:val="none" w:sz="0" w:space="0" w:color="auto"/>
          </w:divBdr>
          <w:divsChild>
            <w:div w:id="1843349995">
              <w:marLeft w:val="0"/>
              <w:marRight w:val="0"/>
              <w:marTop w:val="0"/>
              <w:marBottom w:val="0"/>
              <w:divBdr>
                <w:top w:val="none" w:sz="0" w:space="0" w:color="auto"/>
                <w:left w:val="none" w:sz="0" w:space="0" w:color="auto"/>
                <w:bottom w:val="none" w:sz="0" w:space="0" w:color="auto"/>
                <w:right w:val="none" w:sz="0" w:space="0" w:color="auto"/>
              </w:divBdr>
            </w:div>
          </w:divsChild>
        </w:div>
        <w:div w:id="94130892">
          <w:marLeft w:val="0"/>
          <w:marRight w:val="0"/>
          <w:marTop w:val="0"/>
          <w:marBottom w:val="0"/>
          <w:divBdr>
            <w:top w:val="none" w:sz="0" w:space="0" w:color="auto"/>
            <w:left w:val="none" w:sz="0" w:space="0" w:color="auto"/>
            <w:bottom w:val="none" w:sz="0" w:space="0" w:color="auto"/>
            <w:right w:val="none" w:sz="0" w:space="0" w:color="auto"/>
          </w:divBdr>
        </w:div>
        <w:div w:id="1783259091">
          <w:marLeft w:val="0"/>
          <w:marRight w:val="0"/>
          <w:marTop w:val="0"/>
          <w:marBottom w:val="0"/>
          <w:divBdr>
            <w:top w:val="none" w:sz="0" w:space="0" w:color="auto"/>
            <w:left w:val="none" w:sz="0" w:space="0" w:color="auto"/>
            <w:bottom w:val="none" w:sz="0" w:space="0" w:color="auto"/>
            <w:right w:val="none" w:sz="0" w:space="0" w:color="auto"/>
          </w:divBdr>
        </w:div>
        <w:div w:id="492987376">
          <w:marLeft w:val="0"/>
          <w:marRight w:val="0"/>
          <w:marTop w:val="0"/>
          <w:marBottom w:val="0"/>
          <w:divBdr>
            <w:top w:val="none" w:sz="0" w:space="0" w:color="auto"/>
            <w:left w:val="none" w:sz="0" w:space="0" w:color="auto"/>
            <w:bottom w:val="none" w:sz="0" w:space="0" w:color="auto"/>
            <w:right w:val="none" w:sz="0" w:space="0" w:color="auto"/>
          </w:divBdr>
          <w:divsChild>
            <w:div w:id="885028643">
              <w:marLeft w:val="0"/>
              <w:marRight w:val="0"/>
              <w:marTop w:val="0"/>
              <w:marBottom w:val="0"/>
              <w:divBdr>
                <w:top w:val="none" w:sz="0" w:space="0" w:color="auto"/>
                <w:left w:val="none" w:sz="0" w:space="0" w:color="auto"/>
                <w:bottom w:val="none" w:sz="0" w:space="0" w:color="auto"/>
                <w:right w:val="none" w:sz="0" w:space="0" w:color="auto"/>
              </w:divBdr>
            </w:div>
          </w:divsChild>
        </w:div>
        <w:div w:id="136998242">
          <w:marLeft w:val="0"/>
          <w:marRight w:val="0"/>
          <w:marTop w:val="0"/>
          <w:marBottom w:val="0"/>
          <w:divBdr>
            <w:top w:val="none" w:sz="0" w:space="0" w:color="auto"/>
            <w:left w:val="none" w:sz="0" w:space="0" w:color="auto"/>
            <w:bottom w:val="none" w:sz="0" w:space="0" w:color="auto"/>
            <w:right w:val="none" w:sz="0" w:space="0" w:color="auto"/>
          </w:divBdr>
          <w:divsChild>
            <w:div w:id="48724874">
              <w:marLeft w:val="0"/>
              <w:marRight w:val="0"/>
              <w:marTop w:val="0"/>
              <w:marBottom w:val="0"/>
              <w:divBdr>
                <w:top w:val="none" w:sz="0" w:space="0" w:color="auto"/>
                <w:left w:val="none" w:sz="0" w:space="0" w:color="auto"/>
                <w:bottom w:val="none" w:sz="0" w:space="0" w:color="auto"/>
                <w:right w:val="none" w:sz="0" w:space="0" w:color="auto"/>
              </w:divBdr>
            </w:div>
          </w:divsChild>
        </w:div>
        <w:div w:id="814564809">
          <w:marLeft w:val="0"/>
          <w:marRight w:val="0"/>
          <w:marTop w:val="0"/>
          <w:marBottom w:val="0"/>
          <w:divBdr>
            <w:top w:val="none" w:sz="0" w:space="0" w:color="auto"/>
            <w:left w:val="none" w:sz="0" w:space="0" w:color="auto"/>
            <w:bottom w:val="none" w:sz="0" w:space="0" w:color="auto"/>
            <w:right w:val="none" w:sz="0" w:space="0" w:color="auto"/>
          </w:divBdr>
          <w:divsChild>
            <w:div w:id="2079279607">
              <w:marLeft w:val="0"/>
              <w:marRight w:val="0"/>
              <w:marTop w:val="0"/>
              <w:marBottom w:val="0"/>
              <w:divBdr>
                <w:top w:val="none" w:sz="0" w:space="0" w:color="auto"/>
                <w:left w:val="none" w:sz="0" w:space="0" w:color="auto"/>
                <w:bottom w:val="none" w:sz="0" w:space="0" w:color="auto"/>
                <w:right w:val="none" w:sz="0" w:space="0" w:color="auto"/>
              </w:divBdr>
            </w:div>
          </w:divsChild>
        </w:div>
        <w:div w:id="1379359310">
          <w:marLeft w:val="0"/>
          <w:marRight w:val="0"/>
          <w:marTop w:val="0"/>
          <w:marBottom w:val="0"/>
          <w:divBdr>
            <w:top w:val="none" w:sz="0" w:space="0" w:color="auto"/>
            <w:left w:val="none" w:sz="0" w:space="0" w:color="auto"/>
            <w:bottom w:val="none" w:sz="0" w:space="0" w:color="auto"/>
            <w:right w:val="none" w:sz="0" w:space="0" w:color="auto"/>
          </w:divBdr>
        </w:div>
        <w:div w:id="2123331903">
          <w:marLeft w:val="0"/>
          <w:marRight w:val="0"/>
          <w:marTop w:val="0"/>
          <w:marBottom w:val="0"/>
          <w:divBdr>
            <w:top w:val="none" w:sz="0" w:space="0" w:color="auto"/>
            <w:left w:val="none" w:sz="0" w:space="0" w:color="auto"/>
            <w:bottom w:val="none" w:sz="0" w:space="0" w:color="auto"/>
            <w:right w:val="none" w:sz="0" w:space="0" w:color="auto"/>
          </w:divBdr>
        </w:div>
        <w:div w:id="260263225">
          <w:marLeft w:val="0"/>
          <w:marRight w:val="0"/>
          <w:marTop w:val="0"/>
          <w:marBottom w:val="0"/>
          <w:divBdr>
            <w:top w:val="none" w:sz="0" w:space="0" w:color="auto"/>
            <w:left w:val="none" w:sz="0" w:space="0" w:color="auto"/>
            <w:bottom w:val="none" w:sz="0" w:space="0" w:color="auto"/>
            <w:right w:val="none" w:sz="0" w:space="0" w:color="auto"/>
          </w:divBdr>
          <w:divsChild>
            <w:div w:id="281883215">
              <w:marLeft w:val="0"/>
              <w:marRight w:val="0"/>
              <w:marTop w:val="0"/>
              <w:marBottom w:val="0"/>
              <w:divBdr>
                <w:top w:val="none" w:sz="0" w:space="0" w:color="auto"/>
                <w:left w:val="none" w:sz="0" w:space="0" w:color="auto"/>
                <w:bottom w:val="none" w:sz="0" w:space="0" w:color="auto"/>
                <w:right w:val="none" w:sz="0" w:space="0" w:color="auto"/>
              </w:divBdr>
            </w:div>
          </w:divsChild>
        </w:div>
        <w:div w:id="214125224">
          <w:marLeft w:val="0"/>
          <w:marRight w:val="0"/>
          <w:marTop w:val="0"/>
          <w:marBottom w:val="0"/>
          <w:divBdr>
            <w:top w:val="none" w:sz="0" w:space="0" w:color="auto"/>
            <w:left w:val="none" w:sz="0" w:space="0" w:color="auto"/>
            <w:bottom w:val="none" w:sz="0" w:space="0" w:color="auto"/>
            <w:right w:val="none" w:sz="0" w:space="0" w:color="auto"/>
          </w:divBdr>
          <w:divsChild>
            <w:div w:id="484012470">
              <w:marLeft w:val="0"/>
              <w:marRight w:val="0"/>
              <w:marTop w:val="0"/>
              <w:marBottom w:val="0"/>
              <w:divBdr>
                <w:top w:val="none" w:sz="0" w:space="0" w:color="auto"/>
                <w:left w:val="none" w:sz="0" w:space="0" w:color="auto"/>
                <w:bottom w:val="none" w:sz="0" w:space="0" w:color="auto"/>
                <w:right w:val="none" w:sz="0" w:space="0" w:color="auto"/>
              </w:divBdr>
            </w:div>
          </w:divsChild>
        </w:div>
        <w:div w:id="1660890203">
          <w:marLeft w:val="0"/>
          <w:marRight w:val="0"/>
          <w:marTop w:val="0"/>
          <w:marBottom w:val="0"/>
          <w:divBdr>
            <w:top w:val="none" w:sz="0" w:space="0" w:color="auto"/>
            <w:left w:val="none" w:sz="0" w:space="0" w:color="auto"/>
            <w:bottom w:val="none" w:sz="0" w:space="0" w:color="auto"/>
            <w:right w:val="none" w:sz="0" w:space="0" w:color="auto"/>
          </w:divBdr>
          <w:divsChild>
            <w:div w:id="731075999">
              <w:marLeft w:val="0"/>
              <w:marRight w:val="0"/>
              <w:marTop w:val="0"/>
              <w:marBottom w:val="0"/>
              <w:divBdr>
                <w:top w:val="none" w:sz="0" w:space="0" w:color="auto"/>
                <w:left w:val="none" w:sz="0" w:space="0" w:color="auto"/>
                <w:bottom w:val="none" w:sz="0" w:space="0" w:color="auto"/>
                <w:right w:val="none" w:sz="0" w:space="0" w:color="auto"/>
              </w:divBdr>
            </w:div>
          </w:divsChild>
        </w:div>
        <w:div w:id="1113481337">
          <w:marLeft w:val="0"/>
          <w:marRight w:val="0"/>
          <w:marTop w:val="0"/>
          <w:marBottom w:val="0"/>
          <w:divBdr>
            <w:top w:val="none" w:sz="0" w:space="0" w:color="auto"/>
            <w:left w:val="none" w:sz="0" w:space="0" w:color="auto"/>
            <w:bottom w:val="none" w:sz="0" w:space="0" w:color="auto"/>
            <w:right w:val="none" w:sz="0" w:space="0" w:color="auto"/>
          </w:divBdr>
        </w:div>
        <w:div w:id="542600811">
          <w:marLeft w:val="0"/>
          <w:marRight w:val="0"/>
          <w:marTop w:val="0"/>
          <w:marBottom w:val="0"/>
          <w:divBdr>
            <w:top w:val="none" w:sz="0" w:space="0" w:color="auto"/>
            <w:left w:val="none" w:sz="0" w:space="0" w:color="auto"/>
            <w:bottom w:val="none" w:sz="0" w:space="0" w:color="auto"/>
            <w:right w:val="none" w:sz="0" w:space="0" w:color="auto"/>
          </w:divBdr>
        </w:div>
        <w:div w:id="927424168">
          <w:marLeft w:val="0"/>
          <w:marRight w:val="0"/>
          <w:marTop w:val="0"/>
          <w:marBottom w:val="0"/>
          <w:divBdr>
            <w:top w:val="none" w:sz="0" w:space="0" w:color="auto"/>
            <w:left w:val="none" w:sz="0" w:space="0" w:color="auto"/>
            <w:bottom w:val="none" w:sz="0" w:space="0" w:color="auto"/>
            <w:right w:val="none" w:sz="0" w:space="0" w:color="auto"/>
          </w:divBdr>
          <w:divsChild>
            <w:div w:id="972176506">
              <w:marLeft w:val="0"/>
              <w:marRight w:val="0"/>
              <w:marTop w:val="0"/>
              <w:marBottom w:val="0"/>
              <w:divBdr>
                <w:top w:val="none" w:sz="0" w:space="0" w:color="auto"/>
                <w:left w:val="none" w:sz="0" w:space="0" w:color="auto"/>
                <w:bottom w:val="none" w:sz="0" w:space="0" w:color="auto"/>
                <w:right w:val="none" w:sz="0" w:space="0" w:color="auto"/>
              </w:divBdr>
            </w:div>
          </w:divsChild>
        </w:div>
        <w:div w:id="1733387992">
          <w:marLeft w:val="0"/>
          <w:marRight w:val="0"/>
          <w:marTop w:val="0"/>
          <w:marBottom w:val="0"/>
          <w:divBdr>
            <w:top w:val="none" w:sz="0" w:space="0" w:color="auto"/>
            <w:left w:val="none" w:sz="0" w:space="0" w:color="auto"/>
            <w:bottom w:val="none" w:sz="0" w:space="0" w:color="auto"/>
            <w:right w:val="none" w:sz="0" w:space="0" w:color="auto"/>
          </w:divBdr>
          <w:divsChild>
            <w:div w:id="1954360352">
              <w:marLeft w:val="0"/>
              <w:marRight w:val="0"/>
              <w:marTop w:val="0"/>
              <w:marBottom w:val="0"/>
              <w:divBdr>
                <w:top w:val="none" w:sz="0" w:space="0" w:color="auto"/>
                <w:left w:val="none" w:sz="0" w:space="0" w:color="auto"/>
                <w:bottom w:val="none" w:sz="0" w:space="0" w:color="auto"/>
                <w:right w:val="none" w:sz="0" w:space="0" w:color="auto"/>
              </w:divBdr>
            </w:div>
          </w:divsChild>
        </w:div>
        <w:div w:id="1204755300">
          <w:marLeft w:val="0"/>
          <w:marRight w:val="0"/>
          <w:marTop w:val="0"/>
          <w:marBottom w:val="0"/>
          <w:divBdr>
            <w:top w:val="none" w:sz="0" w:space="0" w:color="auto"/>
            <w:left w:val="none" w:sz="0" w:space="0" w:color="auto"/>
            <w:bottom w:val="none" w:sz="0" w:space="0" w:color="auto"/>
            <w:right w:val="none" w:sz="0" w:space="0" w:color="auto"/>
          </w:divBdr>
          <w:divsChild>
            <w:div w:id="363940494">
              <w:marLeft w:val="0"/>
              <w:marRight w:val="0"/>
              <w:marTop w:val="0"/>
              <w:marBottom w:val="0"/>
              <w:divBdr>
                <w:top w:val="none" w:sz="0" w:space="0" w:color="auto"/>
                <w:left w:val="none" w:sz="0" w:space="0" w:color="auto"/>
                <w:bottom w:val="none" w:sz="0" w:space="0" w:color="auto"/>
                <w:right w:val="none" w:sz="0" w:space="0" w:color="auto"/>
              </w:divBdr>
            </w:div>
          </w:divsChild>
        </w:div>
        <w:div w:id="1356425975">
          <w:marLeft w:val="0"/>
          <w:marRight w:val="0"/>
          <w:marTop w:val="0"/>
          <w:marBottom w:val="0"/>
          <w:divBdr>
            <w:top w:val="none" w:sz="0" w:space="0" w:color="auto"/>
            <w:left w:val="none" w:sz="0" w:space="0" w:color="auto"/>
            <w:bottom w:val="none" w:sz="0" w:space="0" w:color="auto"/>
            <w:right w:val="none" w:sz="0" w:space="0" w:color="auto"/>
          </w:divBdr>
        </w:div>
        <w:div w:id="479736964">
          <w:marLeft w:val="0"/>
          <w:marRight w:val="0"/>
          <w:marTop w:val="0"/>
          <w:marBottom w:val="0"/>
          <w:divBdr>
            <w:top w:val="none" w:sz="0" w:space="0" w:color="auto"/>
            <w:left w:val="none" w:sz="0" w:space="0" w:color="auto"/>
            <w:bottom w:val="none" w:sz="0" w:space="0" w:color="auto"/>
            <w:right w:val="none" w:sz="0" w:space="0" w:color="auto"/>
          </w:divBdr>
        </w:div>
        <w:div w:id="56980893">
          <w:marLeft w:val="0"/>
          <w:marRight w:val="0"/>
          <w:marTop w:val="0"/>
          <w:marBottom w:val="0"/>
          <w:divBdr>
            <w:top w:val="none" w:sz="0" w:space="0" w:color="auto"/>
            <w:left w:val="none" w:sz="0" w:space="0" w:color="auto"/>
            <w:bottom w:val="none" w:sz="0" w:space="0" w:color="auto"/>
            <w:right w:val="none" w:sz="0" w:space="0" w:color="auto"/>
          </w:divBdr>
          <w:divsChild>
            <w:div w:id="1293822629">
              <w:marLeft w:val="0"/>
              <w:marRight w:val="0"/>
              <w:marTop w:val="0"/>
              <w:marBottom w:val="0"/>
              <w:divBdr>
                <w:top w:val="none" w:sz="0" w:space="0" w:color="auto"/>
                <w:left w:val="none" w:sz="0" w:space="0" w:color="auto"/>
                <w:bottom w:val="none" w:sz="0" w:space="0" w:color="auto"/>
                <w:right w:val="none" w:sz="0" w:space="0" w:color="auto"/>
              </w:divBdr>
            </w:div>
          </w:divsChild>
        </w:div>
        <w:div w:id="1213074633">
          <w:marLeft w:val="0"/>
          <w:marRight w:val="0"/>
          <w:marTop w:val="0"/>
          <w:marBottom w:val="0"/>
          <w:divBdr>
            <w:top w:val="none" w:sz="0" w:space="0" w:color="auto"/>
            <w:left w:val="none" w:sz="0" w:space="0" w:color="auto"/>
            <w:bottom w:val="none" w:sz="0" w:space="0" w:color="auto"/>
            <w:right w:val="none" w:sz="0" w:space="0" w:color="auto"/>
          </w:divBdr>
          <w:divsChild>
            <w:div w:id="799344275">
              <w:marLeft w:val="0"/>
              <w:marRight w:val="0"/>
              <w:marTop w:val="0"/>
              <w:marBottom w:val="0"/>
              <w:divBdr>
                <w:top w:val="none" w:sz="0" w:space="0" w:color="auto"/>
                <w:left w:val="none" w:sz="0" w:space="0" w:color="auto"/>
                <w:bottom w:val="none" w:sz="0" w:space="0" w:color="auto"/>
                <w:right w:val="none" w:sz="0" w:space="0" w:color="auto"/>
              </w:divBdr>
            </w:div>
          </w:divsChild>
        </w:div>
        <w:div w:id="1259485015">
          <w:marLeft w:val="0"/>
          <w:marRight w:val="0"/>
          <w:marTop w:val="0"/>
          <w:marBottom w:val="0"/>
          <w:divBdr>
            <w:top w:val="none" w:sz="0" w:space="0" w:color="auto"/>
            <w:left w:val="none" w:sz="0" w:space="0" w:color="auto"/>
            <w:bottom w:val="none" w:sz="0" w:space="0" w:color="auto"/>
            <w:right w:val="none" w:sz="0" w:space="0" w:color="auto"/>
          </w:divBdr>
          <w:divsChild>
            <w:div w:id="384062308">
              <w:marLeft w:val="0"/>
              <w:marRight w:val="0"/>
              <w:marTop w:val="0"/>
              <w:marBottom w:val="0"/>
              <w:divBdr>
                <w:top w:val="none" w:sz="0" w:space="0" w:color="auto"/>
                <w:left w:val="none" w:sz="0" w:space="0" w:color="auto"/>
                <w:bottom w:val="none" w:sz="0" w:space="0" w:color="auto"/>
                <w:right w:val="none" w:sz="0" w:space="0" w:color="auto"/>
              </w:divBdr>
            </w:div>
          </w:divsChild>
        </w:div>
        <w:div w:id="245192752">
          <w:marLeft w:val="0"/>
          <w:marRight w:val="0"/>
          <w:marTop w:val="0"/>
          <w:marBottom w:val="0"/>
          <w:divBdr>
            <w:top w:val="none" w:sz="0" w:space="0" w:color="auto"/>
            <w:left w:val="none" w:sz="0" w:space="0" w:color="auto"/>
            <w:bottom w:val="none" w:sz="0" w:space="0" w:color="auto"/>
            <w:right w:val="none" w:sz="0" w:space="0" w:color="auto"/>
          </w:divBdr>
        </w:div>
        <w:div w:id="1188368965">
          <w:marLeft w:val="0"/>
          <w:marRight w:val="0"/>
          <w:marTop w:val="0"/>
          <w:marBottom w:val="0"/>
          <w:divBdr>
            <w:top w:val="none" w:sz="0" w:space="0" w:color="auto"/>
            <w:left w:val="none" w:sz="0" w:space="0" w:color="auto"/>
            <w:bottom w:val="none" w:sz="0" w:space="0" w:color="auto"/>
            <w:right w:val="none" w:sz="0" w:space="0" w:color="auto"/>
          </w:divBdr>
        </w:div>
        <w:div w:id="499662570">
          <w:marLeft w:val="0"/>
          <w:marRight w:val="0"/>
          <w:marTop w:val="0"/>
          <w:marBottom w:val="0"/>
          <w:divBdr>
            <w:top w:val="none" w:sz="0" w:space="0" w:color="auto"/>
            <w:left w:val="none" w:sz="0" w:space="0" w:color="auto"/>
            <w:bottom w:val="none" w:sz="0" w:space="0" w:color="auto"/>
            <w:right w:val="none" w:sz="0" w:space="0" w:color="auto"/>
          </w:divBdr>
          <w:divsChild>
            <w:div w:id="1952394931">
              <w:marLeft w:val="0"/>
              <w:marRight w:val="0"/>
              <w:marTop w:val="0"/>
              <w:marBottom w:val="0"/>
              <w:divBdr>
                <w:top w:val="none" w:sz="0" w:space="0" w:color="auto"/>
                <w:left w:val="none" w:sz="0" w:space="0" w:color="auto"/>
                <w:bottom w:val="none" w:sz="0" w:space="0" w:color="auto"/>
                <w:right w:val="none" w:sz="0" w:space="0" w:color="auto"/>
              </w:divBdr>
            </w:div>
          </w:divsChild>
        </w:div>
        <w:div w:id="493421095">
          <w:marLeft w:val="0"/>
          <w:marRight w:val="0"/>
          <w:marTop w:val="0"/>
          <w:marBottom w:val="0"/>
          <w:divBdr>
            <w:top w:val="none" w:sz="0" w:space="0" w:color="auto"/>
            <w:left w:val="none" w:sz="0" w:space="0" w:color="auto"/>
            <w:bottom w:val="none" w:sz="0" w:space="0" w:color="auto"/>
            <w:right w:val="none" w:sz="0" w:space="0" w:color="auto"/>
          </w:divBdr>
          <w:divsChild>
            <w:div w:id="761561084">
              <w:marLeft w:val="0"/>
              <w:marRight w:val="0"/>
              <w:marTop w:val="0"/>
              <w:marBottom w:val="0"/>
              <w:divBdr>
                <w:top w:val="none" w:sz="0" w:space="0" w:color="auto"/>
                <w:left w:val="none" w:sz="0" w:space="0" w:color="auto"/>
                <w:bottom w:val="none" w:sz="0" w:space="0" w:color="auto"/>
                <w:right w:val="none" w:sz="0" w:space="0" w:color="auto"/>
              </w:divBdr>
            </w:div>
          </w:divsChild>
        </w:div>
        <w:div w:id="1367212940">
          <w:marLeft w:val="0"/>
          <w:marRight w:val="0"/>
          <w:marTop w:val="0"/>
          <w:marBottom w:val="0"/>
          <w:divBdr>
            <w:top w:val="none" w:sz="0" w:space="0" w:color="auto"/>
            <w:left w:val="none" w:sz="0" w:space="0" w:color="auto"/>
            <w:bottom w:val="none" w:sz="0" w:space="0" w:color="auto"/>
            <w:right w:val="none" w:sz="0" w:space="0" w:color="auto"/>
          </w:divBdr>
          <w:divsChild>
            <w:div w:id="757796220">
              <w:marLeft w:val="0"/>
              <w:marRight w:val="0"/>
              <w:marTop w:val="0"/>
              <w:marBottom w:val="0"/>
              <w:divBdr>
                <w:top w:val="none" w:sz="0" w:space="0" w:color="auto"/>
                <w:left w:val="none" w:sz="0" w:space="0" w:color="auto"/>
                <w:bottom w:val="none" w:sz="0" w:space="0" w:color="auto"/>
                <w:right w:val="none" w:sz="0" w:space="0" w:color="auto"/>
              </w:divBdr>
            </w:div>
          </w:divsChild>
        </w:div>
        <w:div w:id="203446054">
          <w:marLeft w:val="0"/>
          <w:marRight w:val="0"/>
          <w:marTop w:val="0"/>
          <w:marBottom w:val="0"/>
          <w:divBdr>
            <w:top w:val="none" w:sz="0" w:space="0" w:color="auto"/>
            <w:left w:val="none" w:sz="0" w:space="0" w:color="auto"/>
            <w:bottom w:val="none" w:sz="0" w:space="0" w:color="auto"/>
            <w:right w:val="none" w:sz="0" w:space="0" w:color="auto"/>
          </w:divBdr>
        </w:div>
        <w:div w:id="1884245626">
          <w:marLeft w:val="0"/>
          <w:marRight w:val="0"/>
          <w:marTop w:val="0"/>
          <w:marBottom w:val="0"/>
          <w:divBdr>
            <w:top w:val="none" w:sz="0" w:space="0" w:color="auto"/>
            <w:left w:val="none" w:sz="0" w:space="0" w:color="auto"/>
            <w:bottom w:val="none" w:sz="0" w:space="0" w:color="auto"/>
            <w:right w:val="none" w:sz="0" w:space="0" w:color="auto"/>
          </w:divBdr>
        </w:div>
        <w:div w:id="712190052">
          <w:marLeft w:val="0"/>
          <w:marRight w:val="0"/>
          <w:marTop w:val="0"/>
          <w:marBottom w:val="0"/>
          <w:divBdr>
            <w:top w:val="none" w:sz="0" w:space="0" w:color="auto"/>
            <w:left w:val="none" w:sz="0" w:space="0" w:color="auto"/>
            <w:bottom w:val="none" w:sz="0" w:space="0" w:color="auto"/>
            <w:right w:val="none" w:sz="0" w:space="0" w:color="auto"/>
          </w:divBdr>
          <w:divsChild>
            <w:div w:id="1314329482">
              <w:marLeft w:val="0"/>
              <w:marRight w:val="0"/>
              <w:marTop w:val="0"/>
              <w:marBottom w:val="0"/>
              <w:divBdr>
                <w:top w:val="none" w:sz="0" w:space="0" w:color="auto"/>
                <w:left w:val="none" w:sz="0" w:space="0" w:color="auto"/>
                <w:bottom w:val="none" w:sz="0" w:space="0" w:color="auto"/>
                <w:right w:val="none" w:sz="0" w:space="0" w:color="auto"/>
              </w:divBdr>
            </w:div>
          </w:divsChild>
        </w:div>
        <w:div w:id="1544517015">
          <w:marLeft w:val="0"/>
          <w:marRight w:val="0"/>
          <w:marTop w:val="0"/>
          <w:marBottom w:val="0"/>
          <w:divBdr>
            <w:top w:val="none" w:sz="0" w:space="0" w:color="auto"/>
            <w:left w:val="none" w:sz="0" w:space="0" w:color="auto"/>
            <w:bottom w:val="none" w:sz="0" w:space="0" w:color="auto"/>
            <w:right w:val="none" w:sz="0" w:space="0" w:color="auto"/>
          </w:divBdr>
          <w:divsChild>
            <w:div w:id="477452620">
              <w:marLeft w:val="0"/>
              <w:marRight w:val="0"/>
              <w:marTop w:val="0"/>
              <w:marBottom w:val="0"/>
              <w:divBdr>
                <w:top w:val="none" w:sz="0" w:space="0" w:color="auto"/>
                <w:left w:val="none" w:sz="0" w:space="0" w:color="auto"/>
                <w:bottom w:val="none" w:sz="0" w:space="0" w:color="auto"/>
                <w:right w:val="none" w:sz="0" w:space="0" w:color="auto"/>
              </w:divBdr>
            </w:div>
          </w:divsChild>
        </w:div>
        <w:div w:id="785852102">
          <w:marLeft w:val="0"/>
          <w:marRight w:val="0"/>
          <w:marTop w:val="0"/>
          <w:marBottom w:val="0"/>
          <w:divBdr>
            <w:top w:val="none" w:sz="0" w:space="0" w:color="auto"/>
            <w:left w:val="none" w:sz="0" w:space="0" w:color="auto"/>
            <w:bottom w:val="none" w:sz="0" w:space="0" w:color="auto"/>
            <w:right w:val="none" w:sz="0" w:space="0" w:color="auto"/>
          </w:divBdr>
          <w:divsChild>
            <w:div w:id="1249777787">
              <w:marLeft w:val="0"/>
              <w:marRight w:val="0"/>
              <w:marTop w:val="0"/>
              <w:marBottom w:val="0"/>
              <w:divBdr>
                <w:top w:val="none" w:sz="0" w:space="0" w:color="auto"/>
                <w:left w:val="none" w:sz="0" w:space="0" w:color="auto"/>
                <w:bottom w:val="none" w:sz="0" w:space="0" w:color="auto"/>
                <w:right w:val="none" w:sz="0" w:space="0" w:color="auto"/>
              </w:divBdr>
            </w:div>
          </w:divsChild>
        </w:div>
        <w:div w:id="58987269">
          <w:marLeft w:val="0"/>
          <w:marRight w:val="0"/>
          <w:marTop w:val="0"/>
          <w:marBottom w:val="0"/>
          <w:divBdr>
            <w:top w:val="none" w:sz="0" w:space="0" w:color="auto"/>
            <w:left w:val="none" w:sz="0" w:space="0" w:color="auto"/>
            <w:bottom w:val="none" w:sz="0" w:space="0" w:color="auto"/>
            <w:right w:val="none" w:sz="0" w:space="0" w:color="auto"/>
          </w:divBdr>
        </w:div>
        <w:div w:id="968246380">
          <w:marLeft w:val="0"/>
          <w:marRight w:val="0"/>
          <w:marTop w:val="0"/>
          <w:marBottom w:val="0"/>
          <w:divBdr>
            <w:top w:val="none" w:sz="0" w:space="0" w:color="auto"/>
            <w:left w:val="none" w:sz="0" w:space="0" w:color="auto"/>
            <w:bottom w:val="none" w:sz="0" w:space="0" w:color="auto"/>
            <w:right w:val="none" w:sz="0" w:space="0" w:color="auto"/>
          </w:divBdr>
        </w:div>
        <w:div w:id="843205319">
          <w:marLeft w:val="0"/>
          <w:marRight w:val="0"/>
          <w:marTop w:val="0"/>
          <w:marBottom w:val="0"/>
          <w:divBdr>
            <w:top w:val="none" w:sz="0" w:space="0" w:color="auto"/>
            <w:left w:val="none" w:sz="0" w:space="0" w:color="auto"/>
            <w:bottom w:val="none" w:sz="0" w:space="0" w:color="auto"/>
            <w:right w:val="none" w:sz="0" w:space="0" w:color="auto"/>
          </w:divBdr>
          <w:divsChild>
            <w:div w:id="1819492127">
              <w:marLeft w:val="0"/>
              <w:marRight w:val="0"/>
              <w:marTop w:val="0"/>
              <w:marBottom w:val="0"/>
              <w:divBdr>
                <w:top w:val="none" w:sz="0" w:space="0" w:color="auto"/>
                <w:left w:val="none" w:sz="0" w:space="0" w:color="auto"/>
                <w:bottom w:val="none" w:sz="0" w:space="0" w:color="auto"/>
                <w:right w:val="none" w:sz="0" w:space="0" w:color="auto"/>
              </w:divBdr>
            </w:div>
          </w:divsChild>
        </w:div>
        <w:div w:id="57486103">
          <w:marLeft w:val="0"/>
          <w:marRight w:val="0"/>
          <w:marTop w:val="0"/>
          <w:marBottom w:val="0"/>
          <w:divBdr>
            <w:top w:val="none" w:sz="0" w:space="0" w:color="auto"/>
            <w:left w:val="none" w:sz="0" w:space="0" w:color="auto"/>
            <w:bottom w:val="none" w:sz="0" w:space="0" w:color="auto"/>
            <w:right w:val="none" w:sz="0" w:space="0" w:color="auto"/>
          </w:divBdr>
          <w:divsChild>
            <w:div w:id="1290165885">
              <w:marLeft w:val="0"/>
              <w:marRight w:val="0"/>
              <w:marTop w:val="0"/>
              <w:marBottom w:val="0"/>
              <w:divBdr>
                <w:top w:val="none" w:sz="0" w:space="0" w:color="auto"/>
                <w:left w:val="none" w:sz="0" w:space="0" w:color="auto"/>
                <w:bottom w:val="none" w:sz="0" w:space="0" w:color="auto"/>
                <w:right w:val="none" w:sz="0" w:space="0" w:color="auto"/>
              </w:divBdr>
            </w:div>
          </w:divsChild>
        </w:div>
        <w:div w:id="635915760">
          <w:marLeft w:val="0"/>
          <w:marRight w:val="0"/>
          <w:marTop w:val="0"/>
          <w:marBottom w:val="0"/>
          <w:divBdr>
            <w:top w:val="none" w:sz="0" w:space="0" w:color="auto"/>
            <w:left w:val="none" w:sz="0" w:space="0" w:color="auto"/>
            <w:bottom w:val="none" w:sz="0" w:space="0" w:color="auto"/>
            <w:right w:val="none" w:sz="0" w:space="0" w:color="auto"/>
          </w:divBdr>
          <w:divsChild>
            <w:div w:id="467405148">
              <w:marLeft w:val="0"/>
              <w:marRight w:val="0"/>
              <w:marTop w:val="0"/>
              <w:marBottom w:val="0"/>
              <w:divBdr>
                <w:top w:val="none" w:sz="0" w:space="0" w:color="auto"/>
                <w:left w:val="none" w:sz="0" w:space="0" w:color="auto"/>
                <w:bottom w:val="none" w:sz="0" w:space="0" w:color="auto"/>
                <w:right w:val="none" w:sz="0" w:space="0" w:color="auto"/>
              </w:divBdr>
            </w:div>
          </w:divsChild>
        </w:div>
        <w:div w:id="223492070">
          <w:marLeft w:val="0"/>
          <w:marRight w:val="0"/>
          <w:marTop w:val="0"/>
          <w:marBottom w:val="0"/>
          <w:divBdr>
            <w:top w:val="none" w:sz="0" w:space="0" w:color="auto"/>
            <w:left w:val="none" w:sz="0" w:space="0" w:color="auto"/>
            <w:bottom w:val="none" w:sz="0" w:space="0" w:color="auto"/>
            <w:right w:val="none" w:sz="0" w:space="0" w:color="auto"/>
          </w:divBdr>
        </w:div>
        <w:div w:id="57678489">
          <w:marLeft w:val="0"/>
          <w:marRight w:val="0"/>
          <w:marTop w:val="0"/>
          <w:marBottom w:val="0"/>
          <w:divBdr>
            <w:top w:val="none" w:sz="0" w:space="0" w:color="auto"/>
            <w:left w:val="none" w:sz="0" w:space="0" w:color="auto"/>
            <w:bottom w:val="none" w:sz="0" w:space="0" w:color="auto"/>
            <w:right w:val="none" w:sz="0" w:space="0" w:color="auto"/>
          </w:divBdr>
        </w:div>
        <w:div w:id="379480572">
          <w:marLeft w:val="0"/>
          <w:marRight w:val="0"/>
          <w:marTop w:val="0"/>
          <w:marBottom w:val="0"/>
          <w:divBdr>
            <w:top w:val="none" w:sz="0" w:space="0" w:color="auto"/>
            <w:left w:val="none" w:sz="0" w:space="0" w:color="auto"/>
            <w:bottom w:val="none" w:sz="0" w:space="0" w:color="auto"/>
            <w:right w:val="none" w:sz="0" w:space="0" w:color="auto"/>
          </w:divBdr>
          <w:divsChild>
            <w:div w:id="2022194998">
              <w:marLeft w:val="0"/>
              <w:marRight w:val="0"/>
              <w:marTop w:val="0"/>
              <w:marBottom w:val="0"/>
              <w:divBdr>
                <w:top w:val="none" w:sz="0" w:space="0" w:color="auto"/>
                <w:left w:val="none" w:sz="0" w:space="0" w:color="auto"/>
                <w:bottom w:val="none" w:sz="0" w:space="0" w:color="auto"/>
                <w:right w:val="none" w:sz="0" w:space="0" w:color="auto"/>
              </w:divBdr>
            </w:div>
          </w:divsChild>
        </w:div>
        <w:div w:id="835150644">
          <w:marLeft w:val="0"/>
          <w:marRight w:val="0"/>
          <w:marTop w:val="0"/>
          <w:marBottom w:val="0"/>
          <w:divBdr>
            <w:top w:val="none" w:sz="0" w:space="0" w:color="auto"/>
            <w:left w:val="none" w:sz="0" w:space="0" w:color="auto"/>
            <w:bottom w:val="none" w:sz="0" w:space="0" w:color="auto"/>
            <w:right w:val="none" w:sz="0" w:space="0" w:color="auto"/>
          </w:divBdr>
          <w:divsChild>
            <w:div w:id="122962913">
              <w:marLeft w:val="0"/>
              <w:marRight w:val="0"/>
              <w:marTop w:val="0"/>
              <w:marBottom w:val="0"/>
              <w:divBdr>
                <w:top w:val="none" w:sz="0" w:space="0" w:color="auto"/>
                <w:left w:val="none" w:sz="0" w:space="0" w:color="auto"/>
                <w:bottom w:val="none" w:sz="0" w:space="0" w:color="auto"/>
                <w:right w:val="none" w:sz="0" w:space="0" w:color="auto"/>
              </w:divBdr>
            </w:div>
          </w:divsChild>
        </w:div>
        <w:div w:id="1824816240">
          <w:marLeft w:val="0"/>
          <w:marRight w:val="0"/>
          <w:marTop w:val="0"/>
          <w:marBottom w:val="0"/>
          <w:divBdr>
            <w:top w:val="none" w:sz="0" w:space="0" w:color="auto"/>
            <w:left w:val="none" w:sz="0" w:space="0" w:color="auto"/>
            <w:bottom w:val="none" w:sz="0" w:space="0" w:color="auto"/>
            <w:right w:val="none" w:sz="0" w:space="0" w:color="auto"/>
          </w:divBdr>
          <w:divsChild>
            <w:div w:id="1632708306">
              <w:marLeft w:val="0"/>
              <w:marRight w:val="0"/>
              <w:marTop w:val="0"/>
              <w:marBottom w:val="0"/>
              <w:divBdr>
                <w:top w:val="none" w:sz="0" w:space="0" w:color="auto"/>
                <w:left w:val="none" w:sz="0" w:space="0" w:color="auto"/>
                <w:bottom w:val="none" w:sz="0" w:space="0" w:color="auto"/>
                <w:right w:val="none" w:sz="0" w:space="0" w:color="auto"/>
              </w:divBdr>
            </w:div>
          </w:divsChild>
        </w:div>
        <w:div w:id="2144224630">
          <w:marLeft w:val="0"/>
          <w:marRight w:val="0"/>
          <w:marTop w:val="0"/>
          <w:marBottom w:val="0"/>
          <w:divBdr>
            <w:top w:val="none" w:sz="0" w:space="0" w:color="auto"/>
            <w:left w:val="none" w:sz="0" w:space="0" w:color="auto"/>
            <w:bottom w:val="none" w:sz="0" w:space="0" w:color="auto"/>
            <w:right w:val="none" w:sz="0" w:space="0" w:color="auto"/>
          </w:divBdr>
        </w:div>
        <w:div w:id="1376589081">
          <w:marLeft w:val="0"/>
          <w:marRight w:val="0"/>
          <w:marTop w:val="0"/>
          <w:marBottom w:val="0"/>
          <w:divBdr>
            <w:top w:val="none" w:sz="0" w:space="0" w:color="auto"/>
            <w:left w:val="none" w:sz="0" w:space="0" w:color="auto"/>
            <w:bottom w:val="none" w:sz="0" w:space="0" w:color="auto"/>
            <w:right w:val="none" w:sz="0" w:space="0" w:color="auto"/>
          </w:divBdr>
        </w:div>
        <w:div w:id="409935935">
          <w:marLeft w:val="0"/>
          <w:marRight w:val="0"/>
          <w:marTop w:val="0"/>
          <w:marBottom w:val="0"/>
          <w:divBdr>
            <w:top w:val="none" w:sz="0" w:space="0" w:color="auto"/>
            <w:left w:val="none" w:sz="0" w:space="0" w:color="auto"/>
            <w:bottom w:val="none" w:sz="0" w:space="0" w:color="auto"/>
            <w:right w:val="none" w:sz="0" w:space="0" w:color="auto"/>
          </w:divBdr>
          <w:divsChild>
            <w:div w:id="1977754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944983">
      <w:marLeft w:val="0"/>
      <w:marRight w:val="0"/>
      <w:marTop w:val="0"/>
      <w:marBottom w:val="0"/>
      <w:divBdr>
        <w:top w:val="none" w:sz="0" w:space="0" w:color="auto"/>
        <w:left w:val="none" w:sz="0" w:space="0" w:color="auto"/>
        <w:bottom w:val="none" w:sz="0" w:space="0" w:color="auto"/>
        <w:right w:val="none" w:sz="0" w:space="0" w:color="auto"/>
      </w:divBdr>
      <w:divsChild>
        <w:div w:id="791248023">
          <w:marLeft w:val="0"/>
          <w:marRight w:val="0"/>
          <w:marTop w:val="0"/>
          <w:marBottom w:val="0"/>
          <w:divBdr>
            <w:top w:val="none" w:sz="0" w:space="0" w:color="auto"/>
            <w:left w:val="none" w:sz="0" w:space="0" w:color="auto"/>
            <w:bottom w:val="none" w:sz="0" w:space="0" w:color="auto"/>
            <w:right w:val="none" w:sz="0" w:space="0" w:color="auto"/>
          </w:divBdr>
        </w:div>
      </w:divsChild>
    </w:div>
    <w:div w:id="1283879260">
      <w:marLeft w:val="0"/>
      <w:marRight w:val="0"/>
      <w:marTop w:val="0"/>
      <w:marBottom w:val="0"/>
      <w:divBdr>
        <w:top w:val="none" w:sz="0" w:space="0" w:color="auto"/>
        <w:left w:val="none" w:sz="0" w:space="0" w:color="auto"/>
        <w:bottom w:val="none" w:sz="0" w:space="0" w:color="auto"/>
        <w:right w:val="none" w:sz="0" w:space="0" w:color="auto"/>
      </w:divBdr>
      <w:divsChild>
        <w:div w:id="288439599">
          <w:marLeft w:val="0"/>
          <w:marRight w:val="0"/>
          <w:marTop w:val="0"/>
          <w:marBottom w:val="0"/>
          <w:divBdr>
            <w:top w:val="none" w:sz="0" w:space="0" w:color="auto"/>
            <w:left w:val="none" w:sz="0" w:space="0" w:color="auto"/>
            <w:bottom w:val="none" w:sz="0" w:space="0" w:color="auto"/>
            <w:right w:val="none" w:sz="0" w:space="0" w:color="auto"/>
          </w:divBdr>
        </w:div>
      </w:divsChild>
    </w:div>
    <w:div w:id="1285235888">
      <w:marLeft w:val="0"/>
      <w:marRight w:val="0"/>
      <w:marTop w:val="0"/>
      <w:marBottom w:val="0"/>
      <w:divBdr>
        <w:top w:val="none" w:sz="0" w:space="0" w:color="auto"/>
        <w:left w:val="none" w:sz="0" w:space="0" w:color="auto"/>
        <w:bottom w:val="none" w:sz="0" w:space="0" w:color="auto"/>
        <w:right w:val="none" w:sz="0" w:space="0" w:color="auto"/>
      </w:divBdr>
      <w:divsChild>
        <w:div w:id="1105270234">
          <w:marLeft w:val="0"/>
          <w:marRight w:val="0"/>
          <w:marTop w:val="0"/>
          <w:marBottom w:val="0"/>
          <w:divBdr>
            <w:top w:val="none" w:sz="0" w:space="0" w:color="auto"/>
            <w:left w:val="none" w:sz="0" w:space="0" w:color="auto"/>
            <w:bottom w:val="none" w:sz="0" w:space="0" w:color="auto"/>
            <w:right w:val="none" w:sz="0" w:space="0" w:color="auto"/>
          </w:divBdr>
        </w:div>
      </w:divsChild>
    </w:div>
    <w:div w:id="1292008885">
      <w:marLeft w:val="0"/>
      <w:marRight w:val="0"/>
      <w:marTop w:val="0"/>
      <w:marBottom w:val="0"/>
      <w:divBdr>
        <w:top w:val="none" w:sz="0" w:space="0" w:color="auto"/>
        <w:left w:val="none" w:sz="0" w:space="0" w:color="auto"/>
        <w:bottom w:val="none" w:sz="0" w:space="0" w:color="auto"/>
        <w:right w:val="none" w:sz="0" w:space="0" w:color="auto"/>
      </w:divBdr>
      <w:divsChild>
        <w:div w:id="1722174338">
          <w:marLeft w:val="0"/>
          <w:marRight w:val="0"/>
          <w:marTop w:val="0"/>
          <w:marBottom w:val="0"/>
          <w:divBdr>
            <w:top w:val="none" w:sz="0" w:space="0" w:color="auto"/>
            <w:left w:val="none" w:sz="0" w:space="0" w:color="auto"/>
            <w:bottom w:val="none" w:sz="0" w:space="0" w:color="auto"/>
            <w:right w:val="none" w:sz="0" w:space="0" w:color="auto"/>
          </w:divBdr>
        </w:div>
      </w:divsChild>
    </w:div>
    <w:div w:id="1300064670">
      <w:marLeft w:val="0"/>
      <w:marRight w:val="0"/>
      <w:marTop w:val="0"/>
      <w:marBottom w:val="0"/>
      <w:divBdr>
        <w:top w:val="none" w:sz="0" w:space="0" w:color="auto"/>
        <w:left w:val="none" w:sz="0" w:space="0" w:color="auto"/>
        <w:bottom w:val="none" w:sz="0" w:space="0" w:color="auto"/>
        <w:right w:val="none" w:sz="0" w:space="0" w:color="auto"/>
      </w:divBdr>
      <w:divsChild>
        <w:div w:id="52852783">
          <w:marLeft w:val="0"/>
          <w:marRight w:val="0"/>
          <w:marTop w:val="0"/>
          <w:marBottom w:val="0"/>
          <w:divBdr>
            <w:top w:val="none" w:sz="0" w:space="0" w:color="auto"/>
            <w:left w:val="none" w:sz="0" w:space="0" w:color="auto"/>
            <w:bottom w:val="none" w:sz="0" w:space="0" w:color="auto"/>
            <w:right w:val="none" w:sz="0" w:space="0" w:color="auto"/>
          </w:divBdr>
        </w:div>
      </w:divsChild>
    </w:div>
    <w:div w:id="1319193630">
      <w:marLeft w:val="0"/>
      <w:marRight w:val="0"/>
      <w:marTop w:val="0"/>
      <w:marBottom w:val="0"/>
      <w:divBdr>
        <w:top w:val="none" w:sz="0" w:space="0" w:color="auto"/>
        <w:left w:val="none" w:sz="0" w:space="0" w:color="auto"/>
        <w:bottom w:val="none" w:sz="0" w:space="0" w:color="auto"/>
        <w:right w:val="none" w:sz="0" w:space="0" w:color="auto"/>
      </w:divBdr>
      <w:divsChild>
        <w:div w:id="1658067505">
          <w:marLeft w:val="0"/>
          <w:marRight w:val="0"/>
          <w:marTop w:val="0"/>
          <w:marBottom w:val="0"/>
          <w:divBdr>
            <w:top w:val="none" w:sz="0" w:space="0" w:color="auto"/>
            <w:left w:val="none" w:sz="0" w:space="0" w:color="auto"/>
            <w:bottom w:val="none" w:sz="0" w:space="0" w:color="auto"/>
            <w:right w:val="none" w:sz="0" w:space="0" w:color="auto"/>
          </w:divBdr>
        </w:div>
      </w:divsChild>
    </w:div>
    <w:div w:id="1362710414">
      <w:marLeft w:val="0"/>
      <w:marRight w:val="0"/>
      <w:marTop w:val="0"/>
      <w:marBottom w:val="0"/>
      <w:divBdr>
        <w:top w:val="none" w:sz="0" w:space="0" w:color="auto"/>
        <w:left w:val="none" w:sz="0" w:space="0" w:color="auto"/>
        <w:bottom w:val="none" w:sz="0" w:space="0" w:color="auto"/>
        <w:right w:val="none" w:sz="0" w:space="0" w:color="auto"/>
      </w:divBdr>
      <w:divsChild>
        <w:div w:id="663707523">
          <w:marLeft w:val="0"/>
          <w:marRight w:val="0"/>
          <w:marTop w:val="0"/>
          <w:marBottom w:val="0"/>
          <w:divBdr>
            <w:top w:val="none" w:sz="0" w:space="0" w:color="auto"/>
            <w:left w:val="none" w:sz="0" w:space="0" w:color="auto"/>
            <w:bottom w:val="none" w:sz="0" w:space="0" w:color="auto"/>
            <w:right w:val="none" w:sz="0" w:space="0" w:color="auto"/>
          </w:divBdr>
        </w:div>
      </w:divsChild>
    </w:div>
    <w:div w:id="1369405726">
      <w:marLeft w:val="0"/>
      <w:marRight w:val="0"/>
      <w:marTop w:val="0"/>
      <w:marBottom w:val="0"/>
      <w:divBdr>
        <w:top w:val="none" w:sz="0" w:space="0" w:color="auto"/>
        <w:left w:val="none" w:sz="0" w:space="0" w:color="auto"/>
        <w:bottom w:val="none" w:sz="0" w:space="0" w:color="auto"/>
        <w:right w:val="none" w:sz="0" w:space="0" w:color="auto"/>
      </w:divBdr>
      <w:divsChild>
        <w:div w:id="504175550">
          <w:marLeft w:val="0"/>
          <w:marRight w:val="0"/>
          <w:marTop w:val="0"/>
          <w:marBottom w:val="0"/>
          <w:divBdr>
            <w:top w:val="none" w:sz="0" w:space="0" w:color="auto"/>
            <w:left w:val="none" w:sz="0" w:space="0" w:color="auto"/>
            <w:bottom w:val="none" w:sz="0" w:space="0" w:color="auto"/>
            <w:right w:val="none" w:sz="0" w:space="0" w:color="auto"/>
          </w:divBdr>
        </w:div>
      </w:divsChild>
    </w:div>
    <w:div w:id="1373118394">
      <w:marLeft w:val="0"/>
      <w:marRight w:val="0"/>
      <w:marTop w:val="0"/>
      <w:marBottom w:val="0"/>
      <w:divBdr>
        <w:top w:val="none" w:sz="0" w:space="0" w:color="auto"/>
        <w:left w:val="none" w:sz="0" w:space="0" w:color="auto"/>
        <w:bottom w:val="none" w:sz="0" w:space="0" w:color="auto"/>
        <w:right w:val="none" w:sz="0" w:space="0" w:color="auto"/>
      </w:divBdr>
      <w:divsChild>
        <w:div w:id="1418941198">
          <w:marLeft w:val="0"/>
          <w:marRight w:val="0"/>
          <w:marTop w:val="0"/>
          <w:marBottom w:val="0"/>
          <w:divBdr>
            <w:top w:val="none" w:sz="0" w:space="0" w:color="auto"/>
            <w:left w:val="none" w:sz="0" w:space="0" w:color="auto"/>
            <w:bottom w:val="none" w:sz="0" w:space="0" w:color="auto"/>
            <w:right w:val="none" w:sz="0" w:space="0" w:color="auto"/>
          </w:divBdr>
        </w:div>
      </w:divsChild>
    </w:div>
    <w:div w:id="1413889824">
      <w:marLeft w:val="0"/>
      <w:marRight w:val="0"/>
      <w:marTop w:val="0"/>
      <w:marBottom w:val="0"/>
      <w:divBdr>
        <w:top w:val="none" w:sz="0" w:space="0" w:color="auto"/>
        <w:left w:val="none" w:sz="0" w:space="0" w:color="auto"/>
        <w:bottom w:val="none" w:sz="0" w:space="0" w:color="auto"/>
        <w:right w:val="none" w:sz="0" w:space="0" w:color="auto"/>
      </w:divBdr>
      <w:divsChild>
        <w:div w:id="1772552861">
          <w:marLeft w:val="0"/>
          <w:marRight w:val="0"/>
          <w:marTop w:val="0"/>
          <w:marBottom w:val="0"/>
          <w:divBdr>
            <w:top w:val="none" w:sz="0" w:space="0" w:color="auto"/>
            <w:left w:val="none" w:sz="0" w:space="0" w:color="auto"/>
            <w:bottom w:val="none" w:sz="0" w:space="0" w:color="auto"/>
            <w:right w:val="none" w:sz="0" w:space="0" w:color="auto"/>
          </w:divBdr>
        </w:div>
      </w:divsChild>
    </w:div>
    <w:div w:id="1423378640">
      <w:bodyDiv w:val="1"/>
      <w:marLeft w:val="0"/>
      <w:marRight w:val="0"/>
      <w:marTop w:val="0"/>
      <w:marBottom w:val="0"/>
      <w:divBdr>
        <w:top w:val="none" w:sz="0" w:space="0" w:color="auto"/>
        <w:left w:val="none" w:sz="0" w:space="0" w:color="auto"/>
        <w:bottom w:val="none" w:sz="0" w:space="0" w:color="auto"/>
        <w:right w:val="none" w:sz="0" w:space="0" w:color="auto"/>
      </w:divBdr>
    </w:div>
    <w:div w:id="1462531686">
      <w:marLeft w:val="0"/>
      <w:marRight w:val="0"/>
      <w:marTop w:val="0"/>
      <w:marBottom w:val="0"/>
      <w:divBdr>
        <w:top w:val="none" w:sz="0" w:space="0" w:color="auto"/>
        <w:left w:val="none" w:sz="0" w:space="0" w:color="auto"/>
        <w:bottom w:val="none" w:sz="0" w:space="0" w:color="auto"/>
        <w:right w:val="none" w:sz="0" w:space="0" w:color="auto"/>
      </w:divBdr>
      <w:divsChild>
        <w:div w:id="171069414">
          <w:marLeft w:val="0"/>
          <w:marRight w:val="0"/>
          <w:marTop w:val="0"/>
          <w:marBottom w:val="0"/>
          <w:divBdr>
            <w:top w:val="none" w:sz="0" w:space="0" w:color="auto"/>
            <w:left w:val="none" w:sz="0" w:space="0" w:color="auto"/>
            <w:bottom w:val="none" w:sz="0" w:space="0" w:color="auto"/>
            <w:right w:val="none" w:sz="0" w:space="0" w:color="auto"/>
          </w:divBdr>
        </w:div>
      </w:divsChild>
    </w:div>
    <w:div w:id="1476099736">
      <w:marLeft w:val="0"/>
      <w:marRight w:val="0"/>
      <w:marTop w:val="0"/>
      <w:marBottom w:val="0"/>
      <w:divBdr>
        <w:top w:val="none" w:sz="0" w:space="0" w:color="auto"/>
        <w:left w:val="none" w:sz="0" w:space="0" w:color="auto"/>
        <w:bottom w:val="none" w:sz="0" w:space="0" w:color="auto"/>
        <w:right w:val="none" w:sz="0" w:space="0" w:color="auto"/>
      </w:divBdr>
      <w:divsChild>
        <w:div w:id="2112432413">
          <w:marLeft w:val="0"/>
          <w:marRight w:val="0"/>
          <w:marTop w:val="0"/>
          <w:marBottom w:val="0"/>
          <w:divBdr>
            <w:top w:val="none" w:sz="0" w:space="0" w:color="auto"/>
            <w:left w:val="none" w:sz="0" w:space="0" w:color="auto"/>
            <w:bottom w:val="none" w:sz="0" w:space="0" w:color="auto"/>
            <w:right w:val="none" w:sz="0" w:space="0" w:color="auto"/>
          </w:divBdr>
        </w:div>
      </w:divsChild>
    </w:div>
    <w:div w:id="1485928487">
      <w:marLeft w:val="0"/>
      <w:marRight w:val="0"/>
      <w:marTop w:val="0"/>
      <w:marBottom w:val="0"/>
      <w:divBdr>
        <w:top w:val="none" w:sz="0" w:space="0" w:color="auto"/>
        <w:left w:val="none" w:sz="0" w:space="0" w:color="auto"/>
        <w:bottom w:val="none" w:sz="0" w:space="0" w:color="auto"/>
        <w:right w:val="none" w:sz="0" w:space="0" w:color="auto"/>
      </w:divBdr>
      <w:divsChild>
        <w:div w:id="1778133437">
          <w:marLeft w:val="0"/>
          <w:marRight w:val="0"/>
          <w:marTop w:val="0"/>
          <w:marBottom w:val="0"/>
          <w:divBdr>
            <w:top w:val="none" w:sz="0" w:space="0" w:color="auto"/>
            <w:left w:val="none" w:sz="0" w:space="0" w:color="auto"/>
            <w:bottom w:val="none" w:sz="0" w:space="0" w:color="auto"/>
            <w:right w:val="none" w:sz="0" w:space="0" w:color="auto"/>
          </w:divBdr>
        </w:div>
      </w:divsChild>
    </w:div>
    <w:div w:id="1488935546">
      <w:marLeft w:val="0"/>
      <w:marRight w:val="0"/>
      <w:marTop w:val="0"/>
      <w:marBottom w:val="0"/>
      <w:divBdr>
        <w:top w:val="none" w:sz="0" w:space="0" w:color="auto"/>
        <w:left w:val="none" w:sz="0" w:space="0" w:color="auto"/>
        <w:bottom w:val="none" w:sz="0" w:space="0" w:color="auto"/>
        <w:right w:val="none" w:sz="0" w:space="0" w:color="auto"/>
      </w:divBdr>
      <w:divsChild>
        <w:div w:id="1781874758">
          <w:marLeft w:val="0"/>
          <w:marRight w:val="0"/>
          <w:marTop w:val="0"/>
          <w:marBottom w:val="0"/>
          <w:divBdr>
            <w:top w:val="none" w:sz="0" w:space="0" w:color="auto"/>
            <w:left w:val="none" w:sz="0" w:space="0" w:color="auto"/>
            <w:bottom w:val="none" w:sz="0" w:space="0" w:color="auto"/>
            <w:right w:val="none" w:sz="0" w:space="0" w:color="auto"/>
          </w:divBdr>
        </w:div>
      </w:divsChild>
    </w:div>
    <w:div w:id="1489204137">
      <w:marLeft w:val="0"/>
      <w:marRight w:val="0"/>
      <w:marTop w:val="0"/>
      <w:marBottom w:val="0"/>
      <w:divBdr>
        <w:top w:val="none" w:sz="0" w:space="0" w:color="auto"/>
        <w:left w:val="none" w:sz="0" w:space="0" w:color="auto"/>
        <w:bottom w:val="none" w:sz="0" w:space="0" w:color="auto"/>
        <w:right w:val="none" w:sz="0" w:space="0" w:color="auto"/>
      </w:divBdr>
      <w:divsChild>
        <w:div w:id="640040323">
          <w:marLeft w:val="0"/>
          <w:marRight w:val="0"/>
          <w:marTop w:val="0"/>
          <w:marBottom w:val="0"/>
          <w:divBdr>
            <w:top w:val="none" w:sz="0" w:space="0" w:color="auto"/>
            <w:left w:val="none" w:sz="0" w:space="0" w:color="auto"/>
            <w:bottom w:val="none" w:sz="0" w:space="0" w:color="auto"/>
            <w:right w:val="none" w:sz="0" w:space="0" w:color="auto"/>
          </w:divBdr>
        </w:div>
      </w:divsChild>
    </w:div>
    <w:div w:id="1490099115">
      <w:marLeft w:val="0"/>
      <w:marRight w:val="0"/>
      <w:marTop w:val="0"/>
      <w:marBottom w:val="0"/>
      <w:divBdr>
        <w:top w:val="none" w:sz="0" w:space="0" w:color="auto"/>
        <w:left w:val="none" w:sz="0" w:space="0" w:color="auto"/>
        <w:bottom w:val="none" w:sz="0" w:space="0" w:color="auto"/>
        <w:right w:val="none" w:sz="0" w:space="0" w:color="auto"/>
      </w:divBdr>
      <w:divsChild>
        <w:div w:id="1459452065">
          <w:marLeft w:val="0"/>
          <w:marRight w:val="0"/>
          <w:marTop w:val="0"/>
          <w:marBottom w:val="0"/>
          <w:divBdr>
            <w:top w:val="none" w:sz="0" w:space="0" w:color="auto"/>
            <w:left w:val="none" w:sz="0" w:space="0" w:color="auto"/>
            <w:bottom w:val="none" w:sz="0" w:space="0" w:color="auto"/>
            <w:right w:val="none" w:sz="0" w:space="0" w:color="auto"/>
          </w:divBdr>
        </w:div>
      </w:divsChild>
    </w:div>
    <w:div w:id="1505585117">
      <w:marLeft w:val="0"/>
      <w:marRight w:val="0"/>
      <w:marTop w:val="0"/>
      <w:marBottom w:val="0"/>
      <w:divBdr>
        <w:top w:val="none" w:sz="0" w:space="0" w:color="auto"/>
        <w:left w:val="none" w:sz="0" w:space="0" w:color="auto"/>
        <w:bottom w:val="none" w:sz="0" w:space="0" w:color="auto"/>
        <w:right w:val="none" w:sz="0" w:space="0" w:color="auto"/>
      </w:divBdr>
      <w:divsChild>
        <w:div w:id="1939407531">
          <w:marLeft w:val="0"/>
          <w:marRight w:val="0"/>
          <w:marTop w:val="0"/>
          <w:marBottom w:val="0"/>
          <w:divBdr>
            <w:top w:val="none" w:sz="0" w:space="0" w:color="auto"/>
            <w:left w:val="none" w:sz="0" w:space="0" w:color="auto"/>
            <w:bottom w:val="none" w:sz="0" w:space="0" w:color="auto"/>
            <w:right w:val="none" w:sz="0" w:space="0" w:color="auto"/>
          </w:divBdr>
        </w:div>
      </w:divsChild>
    </w:div>
    <w:div w:id="1508057704">
      <w:marLeft w:val="0"/>
      <w:marRight w:val="0"/>
      <w:marTop w:val="0"/>
      <w:marBottom w:val="0"/>
      <w:divBdr>
        <w:top w:val="none" w:sz="0" w:space="0" w:color="auto"/>
        <w:left w:val="none" w:sz="0" w:space="0" w:color="auto"/>
        <w:bottom w:val="none" w:sz="0" w:space="0" w:color="auto"/>
        <w:right w:val="none" w:sz="0" w:space="0" w:color="auto"/>
      </w:divBdr>
      <w:divsChild>
        <w:div w:id="688022651">
          <w:marLeft w:val="0"/>
          <w:marRight w:val="0"/>
          <w:marTop w:val="0"/>
          <w:marBottom w:val="0"/>
          <w:divBdr>
            <w:top w:val="none" w:sz="0" w:space="0" w:color="auto"/>
            <w:left w:val="none" w:sz="0" w:space="0" w:color="auto"/>
            <w:bottom w:val="none" w:sz="0" w:space="0" w:color="auto"/>
            <w:right w:val="none" w:sz="0" w:space="0" w:color="auto"/>
          </w:divBdr>
        </w:div>
      </w:divsChild>
    </w:div>
    <w:div w:id="1510556859">
      <w:marLeft w:val="0"/>
      <w:marRight w:val="0"/>
      <w:marTop w:val="0"/>
      <w:marBottom w:val="0"/>
      <w:divBdr>
        <w:top w:val="none" w:sz="0" w:space="0" w:color="auto"/>
        <w:left w:val="none" w:sz="0" w:space="0" w:color="auto"/>
        <w:bottom w:val="none" w:sz="0" w:space="0" w:color="auto"/>
        <w:right w:val="none" w:sz="0" w:space="0" w:color="auto"/>
      </w:divBdr>
      <w:divsChild>
        <w:div w:id="1091513036">
          <w:marLeft w:val="0"/>
          <w:marRight w:val="0"/>
          <w:marTop w:val="0"/>
          <w:marBottom w:val="0"/>
          <w:divBdr>
            <w:top w:val="none" w:sz="0" w:space="0" w:color="auto"/>
            <w:left w:val="none" w:sz="0" w:space="0" w:color="auto"/>
            <w:bottom w:val="none" w:sz="0" w:space="0" w:color="auto"/>
            <w:right w:val="none" w:sz="0" w:space="0" w:color="auto"/>
          </w:divBdr>
        </w:div>
      </w:divsChild>
    </w:div>
    <w:div w:id="1518302541">
      <w:marLeft w:val="0"/>
      <w:marRight w:val="150"/>
      <w:marTop w:val="0"/>
      <w:marBottom w:val="0"/>
      <w:divBdr>
        <w:top w:val="none" w:sz="0" w:space="0" w:color="auto"/>
        <w:left w:val="none" w:sz="0" w:space="0" w:color="auto"/>
        <w:bottom w:val="none" w:sz="0" w:space="0" w:color="auto"/>
        <w:right w:val="none" w:sz="0" w:space="0" w:color="auto"/>
      </w:divBdr>
      <w:divsChild>
        <w:div w:id="1331327406">
          <w:marLeft w:val="0"/>
          <w:marRight w:val="150"/>
          <w:marTop w:val="0"/>
          <w:marBottom w:val="0"/>
          <w:divBdr>
            <w:top w:val="none" w:sz="0" w:space="0" w:color="auto"/>
            <w:left w:val="none" w:sz="0" w:space="0" w:color="auto"/>
            <w:bottom w:val="none" w:sz="0" w:space="0" w:color="auto"/>
            <w:right w:val="none" w:sz="0" w:space="0" w:color="auto"/>
          </w:divBdr>
        </w:div>
      </w:divsChild>
    </w:div>
    <w:div w:id="1525941071">
      <w:marLeft w:val="0"/>
      <w:marRight w:val="0"/>
      <w:marTop w:val="0"/>
      <w:marBottom w:val="0"/>
      <w:divBdr>
        <w:top w:val="none" w:sz="0" w:space="0" w:color="auto"/>
        <w:left w:val="none" w:sz="0" w:space="0" w:color="auto"/>
        <w:bottom w:val="none" w:sz="0" w:space="0" w:color="auto"/>
        <w:right w:val="none" w:sz="0" w:space="0" w:color="auto"/>
      </w:divBdr>
      <w:divsChild>
        <w:div w:id="1305964094">
          <w:marLeft w:val="0"/>
          <w:marRight w:val="0"/>
          <w:marTop w:val="0"/>
          <w:marBottom w:val="0"/>
          <w:divBdr>
            <w:top w:val="none" w:sz="0" w:space="0" w:color="auto"/>
            <w:left w:val="none" w:sz="0" w:space="0" w:color="auto"/>
            <w:bottom w:val="none" w:sz="0" w:space="0" w:color="auto"/>
            <w:right w:val="none" w:sz="0" w:space="0" w:color="auto"/>
          </w:divBdr>
        </w:div>
      </w:divsChild>
    </w:div>
    <w:div w:id="1532182211">
      <w:marLeft w:val="0"/>
      <w:marRight w:val="0"/>
      <w:marTop w:val="0"/>
      <w:marBottom w:val="0"/>
      <w:divBdr>
        <w:top w:val="none" w:sz="0" w:space="0" w:color="auto"/>
        <w:left w:val="none" w:sz="0" w:space="0" w:color="auto"/>
        <w:bottom w:val="none" w:sz="0" w:space="0" w:color="auto"/>
        <w:right w:val="none" w:sz="0" w:space="0" w:color="auto"/>
      </w:divBdr>
      <w:divsChild>
        <w:div w:id="1686512441">
          <w:marLeft w:val="0"/>
          <w:marRight w:val="0"/>
          <w:marTop w:val="0"/>
          <w:marBottom w:val="0"/>
          <w:divBdr>
            <w:top w:val="none" w:sz="0" w:space="0" w:color="auto"/>
            <w:left w:val="none" w:sz="0" w:space="0" w:color="auto"/>
            <w:bottom w:val="none" w:sz="0" w:space="0" w:color="auto"/>
            <w:right w:val="none" w:sz="0" w:space="0" w:color="auto"/>
          </w:divBdr>
        </w:div>
      </w:divsChild>
    </w:div>
    <w:div w:id="1536581135">
      <w:marLeft w:val="0"/>
      <w:marRight w:val="0"/>
      <w:marTop w:val="0"/>
      <w:marBottom w:val="0"/>
      <w:divBdr>
        <w:top w:val="none" w:sz="0" w:space="0" w:color="auto"/>
        <w:left w:val="none" w:sz="0" w:space="0" w:color="auto"/>
        <w:bottom w:val="none" w:sz="0" w:space="0" w:color="auto"/>
        <w:right w:val="none" w:sz="0" w:space="0" w:color="auto"/>
      </w:divBdr>
      <w:divsChild>
        <w:div w:id="1608846623">
          <w:marLeft w:val="0"/>
          <w:marRight w:val="0"/>
          <w:marTop w:val="0"/>
          <w:marBottom w:val="0"/>
          <w:divBdr>
            <w:top w:val="none" w:sz="0" w:space="0" w:color="auto"/>
            <w:left w:val="none" w:sz="0" w:space="0" w:color="auto"/>
            <w:bottom w:val="none" w:sz="0" w:space="0" w:color="auto"/>
            <w:right w:val="none" w:sz="0" w:space="0" w:color="auto"/>
          </w:divBdr>
        </w:div>
      </w:divsChild>
    </w:div>
    <w:div w:id="1541363214">
      <w:marLeft w:val="0"/>
      <w:marRight w:val="0"/>
      <w:marTop w:val="0"/>
      <w:marBottom w:val="0"/>
      <w:divBdr>
        <w:top w:val="none" w:sz="0" w:space="0" w:color="auto"/>
        <w:left w:val="none" w:sz="0" w:space="0" w:color="auto"/>
        <w:bottom w:val="none" w:sz="0" w:space="0" w:color="auto"/>
        <w:right w:val="none" w:sz="0" w:space="0" w:color="auto"/>
      </w:divBdr>
      <w:divsChild>
        <w:div w:id="412549149">
          <w:marLeft w:val="0"/>
          <w:marRight w:val="0"/>
          <w:marTop w:val="0"/>
          <w:marBottom w:val="0"/>
          <w:divBdr>
            <w:top w:val="none" w:sz="0" w:space="0" w:color="auto"/>
            <w:left w:val="none" w:sz="0" w:space="0" w:color="auto"/>
            <w:bottom w:val="none" w:sz="0" w:space="0" w:color="auto"/>
            <w:right w:val="none" w:sz="0" w:space="0" w:color="auto"/>
          </w:divBdr>
        </w:div>
      </w:divsChild>
    </w:div>
    <w:div w:id="1541430516">
      <w:marLeft w:val="0"/>
      <w:marRight w:val="0"/>
      <w:marTop w:val="0"/>
      <w:marBottom w:val="0"/>
      <w:divBdr>
        <w:top w:val="none" w:sz="0" w:space="0" w:color="auto"/>
        <w:left w:val="none" w:sz="0" w:space="0" w:color="auto"/>
        <w:bottom w:val="none" w:sz="0" w:space="0" w:color="auto"/>
        <w:right w:val="none" w:sz="0" w:space="0" w:color="auto"/>
      </w:divBdr>
      <w:divsChild>
        <w:div w:id="1392539292">
          <w:marLeft w:val="0"/>
          <w:marRight w:val="0"/>
          <w:marTop w:val="0"/>
          <w:marBottom w:val="0"/>
          <w:divBdr>
            <w:top w:val="none" w:sz="0" w:space="0" w:color="auto"/>
            <w:left w:val="none" w:sz="0" w:space="0" w:color="auto"/>
            <w:bottom w:val="none" w:sz="0" w:space="0" w:color="auto"/>
            <w:right w:val="none" w:sz="0" w:space="0" w:color="auto"/>
          </w:divBdr>
        </w:div>
      </w:divsChild>
    </w:div>
    <w:div w:id="1542546786">
      <w:marLeft w:val="0"/>
      <w:marRight w:val="0"/>
      <w:marTop w:val="0"/>
      <w:marBottom w:val="0"/>
      <w:divBdr>
        <w:top w:val="none" w:sz="0" w:space="0" w:color="auto"/>
        <w:left w:val="none" w:sz="0" w:space="0" w:color="auto"/>
        <w:bottom w:val="none" w:sz="0" w:space="0" w:color="auto"/>
        <w:right w:val="none" w:sz="0" w:space="0" w:color="auto"/>
      </w:divBdr>
      <w:divsChild>
        <w:div w:id="1795979401">
          <w:marLeft w:val="0"/>
          <w:marRight w:val="0"/>
          <w:marTop w:val="0"/>
          <w:marBottom w:val="0"/>
          <w:divBdr>
            <w:top w:val="none" w:sz="0" w:space="0" w:color="auto"/>
            <w:left w:val="none" w:sz="0" w:space="0" w:color="auto"/>
            <w:bottom w:val="none" w:sz="0" w:space="0" w:color="auto"/>
            <w:right w:val="none" w:sz="0" w:space="0" w:color="auto"/>
          </w:divBdr>
        </w:div>
      </w:divsChild>
    </w:div>
    <w:div w:id="1571428959">
      <w:marLeft w:val="0"/>
      <w:marRight w:val="0"/>
      <w:marTop w:val="0"/>
      <w:marBottom w:val="0"/>
      <w:divBdr>
        <w:top w:val="none" w:sz="0" w:space="0" w:color="auto"/>
        <w:left w:val="none" w:sz="0" w:space="0" w:color="auto"/>
        <w:bottom w:val="none" w:sz="0" w:space="0" w:color="auto"/>
        <w:right w:val="none" w:sz="0" w:space="0" w:color="auto"/>
      </w:divBdr>
      <w:divsChild>
        <w:div w:id="2119254470">
          <w:marLeft w:val="0"/>
          <w:marRight w:val="0"/>
          <w:marTop w:val="0"/>
          <w:marBottom w:val="0"/>
          <w:divBdr>
            <w:top w:val="none" w:sz="0" w:space="0" w:color="auto"/>
            <w:left w:val="none" w:sz="0" w:space="0" w:color="auto"/>
            <w:bottom w:val="none" w:sz="0" w:space="0" w:color="auto"/>
            <w:right w:val="none" w:sz="0" w:space="0" w:color="auto"/>
          </w:divBdr>
        </w:div>
      </w:divsChild>
    </w:div>
    <w:div w:id="1574199904">
      <w:marLeft w:val="0"/>
      <w:marRight w:val="0"/>
      <w:marTop w:val="0"/>
      <w:marBottom w:val="0"/>
      <w:divBdr>
        <w:top w:val="none" w:sz="0" w:space="0" w:color="auto"/>
        <w:left w:val="none" w:sz="0" w:space="0" w:color="auto"/>
        <w:bottom w:val="none" w:sz="0" w:space="0" w:color="auto"/>
        <w:right w:val="none" w:sz="0" w:space="0" w:color="auto"/>
      </w:divBdr>
      <w:divsChild>
        <w:div w:id="806898112">
          <w:marLeft w:val="0"/>
          <w:marRight w:val="0"/>
          <w:marTop w:val="0"/>
          <w:marBottom w:val="0"/>
          <w:divBdr>
            <w:top w:val="none" w:sz="0" w:space="0" w:color="auto"/>
            <w:left w:val="none" w:sz="0" w:space="0" w:color="auto"/>
            <w:bottom w:val="none" w:sz="0" w:space="0" w:color="auto"/>
            <w:right w:val="none" w:sz="0" w:space="0" w:color="auto"/>
          </w:divBdr>
        </w:div>
      </w:divsChild>
    </w:div>
    <w:div w:id="1579631371">
      <w:marLeft w:val="0"/>
      <w:marRight w:val="0"/>
      <w:marTop w:val="0"/>
      <w:marBottom w:val="0"/>
      <w:divBdr>
        <w:top w:val="none" w:sz="0" w:space="0" w:color="auto"/>
        <w:left w:val="none" w:sz="0" w:space="0" w:color="auto"/>
        <w:bottom w:val="none" w:sz="0" w:space="0" w:color="auto"/>
        <w:right w:val="none" w:sz="0" w:space="0" w:color="auto"/>
      </w:divBdr>
      <w:divsChild>
        <w:div w:id="1103722900">
          <w:marLeft w:val="0"/>
          <w:marRight w:val="0"/>
          <w:marTop w:val="0"/>
          <w:marBottom w:val="0"/>
          <w:divBdr>
            <w:top w:val="none" w:sz="0" w:space="0" w:color="auto"/>
            <w:left w:val="none" w:sz="0" w:space="0" w:color="auto"/>
            <w:bottom w:val="none" w:sz="0" w:space="0" w:color="auto"/>
            <w:right w:val="none" w:sz="0" w:space="0" w:color="auto"/>
          </w:divBdr>
        </w:div>
      </w:divsChild>
    </w:div>
    <w:div w:id="1580210964">
      <w:marLeft w:val="0"/>
      <w:marRight w:val="0"/>
      <w:marTop w:val="0"/>
      <w:marBottom w:val="0"/>
      <w:divBdr>
        <w:top w:val="none" w:sz="0" w:space="0" w:color="auto"/>
        <w:left w:val="none" w:sz="0" w:space="0" w:color="auto"/>
        <w:bottom w:val="none" w:sz="0" w:space="0" w:color="auto"/>
        <w:right w:val="none" w:sz="0" w:space="0" w:color="auto"/>
      </w:divBdr>
      <w:divsChild>
        <w:div w:id="1688555791">
          <w:marLeft w:val="0"/>
          <w:marRight w:val="0"/>
          <w:marTop w:val="0"/>
          <w:marBottom w:val="0"/>
          <w:divBdr>
            <w:top w:val="none" w:sz="0" w:space="0" w:color="auto"/>
            <w:left w:val="none" w:sz="0" w:space="0" w:color="auto"/>
            <w:bottom w:val="none" w:sz="0" w:space="0" w:color="auto"/>
            <w:right w:val="none" w:sz="0" w:space="0" w:color="auto"/>
          </w:divBdr>
        </w:div>
      </w:divsChild>
    </w:div>
    <w:div w:id="1591502909">
      <w:marLeft w:val="0"/>
      <w:marRight w:val="0"/>
      <w:marTop w:val="0"/>
      <w:marBottom w:val="0"/>
      <w:divBdr>
        <w:top w:val="none" w:sz="0" w:space="0" w:color="auto"/>
        <w:left w:val="none" w:sz="0" w:space="0" w:color="auto"/>
        <w:bottom w:val="none" w:sz="0" w:space="0" w:color="auto"/>
        <w:right w:val="none" w:sz="0" w:space="0" w:color="auto"/>
      </w:divBdr>
      <w:divsChild>
        <w:div w:id="1082142018">
          <w:marLeft w:val="0"/>
          <w:marRight w:val="0"/>
          <w:marTop w:val="0"/>
          <w:marBottom w:val="0"/>
          <w:divBdr>
            <w:top w:val="none" w:sz="0" w:space="0" w:color="auto"/>
            <w:left w:val="none" w:sz="0" w:space="0" w:color="auto"/>
            <w:bottom w:val="none" w:sz="0" w:space="0" w:color="auto"/>
            <w:right w:val="none" w:sz="0" w:space="0" w:color="auto"/>
          </w:divBdr>
        </w:div>
      </w:divsChild>
    </w:div>
    <w:div w:id="1608850200">
      <w:marLeft w:val="0"/>
      <w:marRight w:val="0"/>
      <w:marTop w:val="0"/>
      <w:marBottom w:val="0"/>
      <w:divBdr>
        <w:top w:val="none" w:sz="0" w:space="0" w:color="auto"/>
        <w:left w:val="none" w:sz="0" w:space="0" w:color="auto"/>
        <w:bottom w:val="none" w:sz="0" w:space="0" w:color="auto"/>
        <w:right w:val="none" w:sz="0" w:space="0" w:color="auto"/>
      </w:divBdr>
      <w:divsChild>
        <w:div w:id="2071804955">
          <w:marLeft w:val="0"/>
          <w:marRight w:val="0"/>
          <w:marTop w:val="0"/>
          <w:marBottom w:val="0"/>
          <w:divBdr>
            <w:top w:val="none" w:sz="0" w:space="0" w:color="auto"/>
            <w:left w:val="none" w:sz="0" w:space="0" w:color="auto"/>
            <w:bottom w:val="none" w:sz="0" w:space="0" w:color="auto"/>
            <w:right w:val="none" w:sz="0" w:space="0" w:color="auto"/>
          </w:divBdr>
        </w:div>
      </w:divsChild>
    </w:div>
    <w:div w:id="1616982976">
      <w:marLeft w:val="0"/>
      <w:marRight w:val="0"/>
      <w:marTop w:val="0"/>
      <w:marBottom w:val="0"/>
      <w:divBdr>
        <w:top w:val="none" w:sz="0" w:space="0" w:color="auto"/>
        <w:left w:val="none" w:sz="0" w:space="0" w:color="auto"/>
        <w:bottom w:val="none" w:sz="0" w:space="0" w:color="auto"/>
        <w:right w:val="none" w:sz="0" w:space="0" w:color="auto"/>
      </w:divBdr>
      <w:divsChild>
        <w:div w:id="1365522141">
          <w:marLeft w:val="0"/>
          <w:marRight w:val="0"/>
          <w:marTop w:val="0"/>
          <w:marBottom w:val="0"/>
          <w:divBdr>
            <w:top w:val="none" w:sz="0" w:space="0" w:color="auto"/>
            <w:left w:val="none" w:sz="0" w:space="0" w:color="auto"/>
            <w:bottom w:val="none" w:sz="0" w:space="0" w:color="auto"/>
            <w:right w:val="none" w:sz="0" w:space="0" w:color="auto"/>
          </w:divBdr>
        </w:div>
      </w:divsChild>
    </w:div>
    <w:div w:id="1622148235">
      <w:marLeft w:val="0"/>
      <w:marRight w:val="0"/>
      <w:marTop w:val="0"/>
      <w:marBottom w:val="0"/>
      <w:divBdr>
        <w:top w:val="none" w:sz="0" w:space="0" w:color="auto"/>
        <w:left w:val="none" w:sz="0" w:space="0" w:color="auto"/>
        <w:bottom w:val="none" w:sz="0" w:space="0" w:color="auto"/>
        <w:right w:val="none" w:sz="0" w:space="0" w:color="auto"/>
      </w:divBdr>
      <w:divsChild>
        <w:div w:id="2043892841">
          <w:marLeft w:val="0"/>
          <w:marRight w:val="0"/>
          <w:marTop w:val="0"/>
          <w:marBottom w:val="0"/>
          <w:divBdr>
            <w:top w:val="none" w:sz="0" w:space="0" w:color="auto"/>
            <w:left w:val="none" w:sz="0" w:space="0" w:color="auto"/>
            <w:bottom w:val="none" w:sz="0" w:space="0" w:color="auto"/>
            <w:right w:val="none" w:sz="0" w:space="0" w:color="auto"/>
          </w:divBdr>
        </w:div>
      </w:divsChild>
    </w:div>
    <w:div w:id="1628465437">
      <w:marLeft w:val="0"/>
      <w:marRight w:val="0"/>
      <w:marTop w:val="0"/>
      <w:marBottom w:val="0"/>
      <w:divBdr>
        <w:top w:val="none" w:sz="0" w:space="0" w:color="auto"/>
        <w:left w:val="none" w:sz="0" w:space="0" w:color="auto"/>
        <w:bottom w:val="none" w:sz="0" w:space="0" w:color="auto"/>
        <w:right w:val="none" w:sz="0" w:space="0" w:color="auto"/>
      </w:divBdr>
      <w:divsChild>
        <w:div w:id="409155820">
          <w:marLeft w:val="0"/>
          <w:marRight w:val="0"/>
          <w:marTop w:val="0"/>
          <w:marBottom w:val="0"/>
          <w:divBdr>
            <w:top w:val="none" w:sz="0" w:space="0" w:color="auto"/>
            <w:left w:val="none" w:sz="0" w:space="0" w:color="auto"/>
            <w:bottom w:val="none" w:sz="0" w:space="0" w:color="auto"/>
            <w:right w:val="none" w:sz="0" w:space="0" w:color="auto"/>
          </w:divBdr>
        </w:div>
      </w:divsChild>
    </w:div>
    <w:div w:id="1629893116">
      <w:marLeft w:val="0"/>
      <w:marRight w:val="0"/>
      <w:marTop w:val="0"/>
      <w:marBottom w:val="0"/>
      <w:divBdr>
        <w:top w:val="none" w:sz="0" w:space="0" w:color="auto"/>
        <w:left w:val="none" w:sz="0" w:space="0" w:color="auto"/>
        <w:bottom w:val="none" w:sz="0" w:space="0" w:color="auto"/>
        <w:right w:val="none" w:sz="0" w:space="0" w:color="auto"/>
      </w:divBdr>
      <w:divsChild>
        <w:div w:id="1173452090">
          <w:marLeft w:val="0"/>
          <w:marRight w:val="0"/>
          <w:marTop w:val="0"/>
          <w:marBottom w:val="0"/>
          <w:divBdr>
            <w:top w:val="none" w:sz="0" w:space="0" w:color="auto"/>
            <w:left w:val="none" w:sz="0" w:space="0" w:color="auto"/>
            <w:bottom w:val="none" w:sz="0" w:space="0" w:color="auto"/>
            <w:right w:val="none" w:sz="0" w:space="0" w:color="auto"/>
          </w:divBdr>
        </w:div>
      </w:divsChild>
    </w:div>
    <w:div w:id="1656571344">
      <w:marLeft w:val="0"/>
      <w:marRight w:val="0"/>
      <w:marTop w:val="0"/>
      <w:marBottom w:val="0"/>
      <w:divBdr>
        <w:top w:val="none" w:sz="0" w:space="0" w:color="auto"/>
        <w:left w:val="none" w:sz="0" w:space="0" w:color="auto"/>
        <w:bottom w:val="none" w:sz="0" w:space="0" w:color="auto"/>
        <w:right w:val="none" w:sz="0" w:space="0" w:color="auto"/>
      </w:divBdr>
      <w:divsChild>
        <w:div w:id="645014560">
          <w:marLeft w:val="0"/>
          <w:marRight w:val="0"/>
          <w:marTop w:val="0"/>
          <w:marBottom w:val="0"/>
          <w:divBdr>
            <w:top w:val="none" w:sz="0" w:space="0" w:color="auto"/>
            <w:left w:val="none" w:sz="0" w:space="0" w:color="auto"/>
            <w:bottom w:val="none" w:sz="0" w:space="0" w:color="auto"/>
            <w:right w:val="none" w:sz="0" w:space="0" w:color="auto"/>
          </w:divBdr>
        </w:div>
      </w:divsChild>
    </w:div>
    <w:div w:id="1661152735">
      <w:marLeft w:val="0"/>
      <w:marRight w:val="0"/>
      <w:marTop w:val="0"/>
      <w:marBottom w:val="0"/>
      <w:divBdr>
        <w:top w:val="none" w:sz="0" w:space="0" w:color="auto"/>
        <w:left w:val="none" w:sz="0" w:space="0" w:color="auto"/>
        <w:bottom w:val="none" w:sz="0" w:space="0" w:color="auto"/>
        <w:right w:val="none" w:sz="0" w:space="0" w:color="auto"/>
      </w:divBdr>
      <w:divsChild>
        <w:div w:id="1580598722">
          <w:marLeft w:val="0"/>
          <w:marRight w:val="0"/>
          <w:marTop w:val="0"/>
          <w:marBottom w:val="0"/>
          <w:divBdr>
            <w:top w:val="none" w:sz="0" w:space="0" w:color="auto"/>
            <w:left w:val="none" w:sz="0" w:space="0" w:color="auto"/>
            <w:bottom w:val="none" w:sz="0" w:space="0" w:color="auto"/>
            <w:right w:val="none" w:sz="0" w:space="0" w:color="auto"/>
          </w:divBdr>
        </w:div>
      </w:divsChild>
    </w:div>
    <w:div w:id="1685280134">
      <w:marLeft w:val="0"/>
      <w:marRight w:val="0"/>
      <w:marTop w:val="0"/>
      <w:marBottom w:val="0"/>
      <w:divBdr>
        <w:top w:val="none" w:sz="0" w:space="0" w:color="auto"/>
        <w:left w:val="none" w:sz="0" w:space="0" w:color="auto"/>
        <w:bottom w:val="none" w:sz="0" w:space="0" w:color="auto"/>
        <w:right w:val="none" w:sz="0" w:space="0" w:color="auto"/>
      </w:divBdr>
      <w:divsChild>
        <w:div w:id="588588064">
          <w:marLeft w:val="0"/>
          <w:marRight w:val="0"/>
          <w:marTop w:val="0"/>
          <w:marBottom w:val="0"/>
          <w:divBdr>
            <w:top w:val="none" w:sz="0" w:space="0" w:color="auto"/>
            <w:left w:val="none" w:sz="0" w:space="0" w:color="auto"/>
            <w:bottom w:val="none" w:sz="0" w:space="0" w:color="auto"/>
            <w:right w:val="none" w:sz="0" w:space="0" w:color="auto"/>
          </w:divBdr>
        </w:div>
      </w:divsChild>
    </w:div>
    <w:div w:id="1692998098">
      <w:marLeft w:val="0"/>
      <w:marRight w:val="0"/>
      <w:marTop w:val="0"/>
      <w:marBottom w:val="0"/>
      <w:divBdr>
        <w:top w:val="none" w:sz="0" w:space="0" w:color="auto"/>
        <w:left w:val="none" w:sz="0" w:space="0" w:color="auto"/>
        <w:bottom w:val="none" w:sz="0" w:space="0" w:color="auto"/>
        <w:right w:val="none" w:sz="0" w:space="0" w:color="auto"/>
      </w:divBdr>
      <w:divsChild>
        <w:div w:id="2027318179">
          <w:marLeft w:val="0"/>
          <w:marRight w:val="0"/>
          <w:marTop w:val="0"/>
          <w:marBottom w:val="0"/>
          <w:divBdr>
            <w:top w:val="none" w:sz="0" w:space="0" w:color="auto"/>
            <w:left w:val="none" w:sz="0" w:space="0" w:color="auto"/>
            <w:bottom w:val="none" w:sz="0" w:space="0" w:color="auto"/>
            <w:right w:val="none" w:sz="0" w:space="0" w:color="auto"/>
          </w:divBdr>
        </w:div>
      </w:divsChild>
    </w:div>
    <w:div w:id="1700469479">
      <w:marLeft w:val="0"/>
      <w:marRight w:val="0"/>
      <w:marTop w:val="0"/>
      <w:marBottom w:val="0"/>
      <w:divBdr>
        <w:top w:val="none" w:sz="0" w:space="0" w:color="auto"/>
        <w:left w:val="none" w:sz="0" w:space="0" w:color="auto"/>
        <w:bottom w:val="none" w:sz="0" w:space="0" w:color="auto"/>
        <w:right w:val="none" w:sz="0" w:space="0" w:color="auto"/>
      </w:divBdr>
      <w:divsChild>
        <w:div w:id="611860477">
          <w:marLeft w:val="0"/>
          <w:marRight w:val="0"/>
          <w:marTop w:val="0"/>
          <w:marBottom w:val="0"/>
          <w:divBdr>
            <w:top w:val="none" w:sz="0" w:space="0" w:color="auto"/>
            <w:left w:val="none" w:sz="0" w:space="0" w:color="auto"/>
            <w:bottom w:val="none" w:sz="0" w:space="0" w:color="auto"/>
            <w:right w:val="none" w:sz="0" w:space="0" w:color="auto"/>
          </w:divBdr>
        </w:div>
      </w:divsChild>
    </w:div>
    <w:div w:id="1704791582">
      <w:marLeft w:val="0"/>
      <w:marRight w:val="0"/>
      <w:marTop w:val="0"/>
      <w:marBottom w:val="0"/>
      <w:divBdr>
        <w:top w:val="none" w:sz="0" w:space="0" w:color="auto"/>
        <w:left w:val="none" w:sz="0" w:space="0" w:color="auto"/>
        <w:bottom w:val="none" w:sz="0" w:space="0" w:color="auto"/>
        <w:right w:val="none" w:sz="0" w:space="0" w:color="auto"/>
      </w:divBdr>
      <w:divsChild>
        <w:div w:id="1929725803">
          <w:marLeft w:val="0"/>
          <w:marRight w:val="0"/>
          <w:marTop w:val="0"/>
          <w:marBottom w:val="0"/>
          <w:divBdr>
            <w:top w:val="none" w:sz="0" w:space="0" w:color="auto"/>
            <w:left w:val="none" w:sz="0" w:space="0" w:color="auto"/>
            <w:bottom w:val="none" w:sz="0" w:space="0" w:color="auto"/>
            <w:right w:val="none" w:sz="0" w:space="0" w:color="auto"/>
          </w:divBdr>
        </w:div>
      </w:divsChild>
    </w:div>
    <w:div w:id="1723795031">
      <w:marLeft w:val="0"/>
      <w:marRight w:val="0"/>
      <w:marTop w:val="0"/>
      <w:marBottom w:val="0"/>
      <w:divBdr>
        <w:top w:val="none" w:sz="0" w:space="0" w:color="auto"/>
        <w:left w:val="none" w:sz="0" w:space="0" w:color="auto"/>
        <w:bottom w:val="none" w:sz="0" w:space="0" w:color="auto"/>
        <w:right w:val="none" w:sz="0" w:space="0" w:color="auto"/>
      </w:divBdr>
      <w:divsChild>
        <w:div w:id="1348871100">
          <w:marLeft w:val="0"/>
          <w:marRight w:val="0"/>
          <w:marTop w:val="0"/>
          <w:marBottom w:val="0"/>
          <w:divBdr>
            <w:top w:val="none" w:sz="0" w:space="0" w:color="auto"/>
            <w:left w:val="none" w:sz="0" w:space="0" w:color="auto"/>
            <w:bottom w:val="none" w:sz="0" w:space="0" w:color="auto"/>
            <w:right w:val="none" w:sz="0" w:space="0" w:color="auto"/>
          </w:divBdr>
        </w:div>
      </w:divsChild>
    </w:div>
    <w:div w:id="1732730680">
      <w:marLeft w:val="0"/>
      <w:marRight w:val="0"/>
      <w:marTop w:val="0"/>
      <w:marBottom w:val="0"/>
      <w:divBdr>
        <w:top w:val="none" w:sz="0" w:space="0" w:color="auto"/>
        <w:left w:val="none" w:sz="0" w:space="0" w:color="auto"/>
        <w:bottom w:val="none" w:sz="0" w:space="0" w:color="auto"/>
        <w:right w:val="none" w:sz="0" w:space="0" w:color="auto"/>
      </w:divBdr>
      <w:divsChild>
        <w:div w:id="393160392">
          <w:marLeft w:val="0"/>
          <w:marRight w:val="0"/>
          <w:marTop w:val="0"/>
          <w:marBottom w:val="0"/>
          <w:divBdr>
            <w:top w:val="none" w:sz="0" w:space="0" w:color="auto"/>
            <w:left w:val="none" w:sz="0" w:space="0" w:color="auto"/>
            <w:bottom w:val="none" w:sz="0" w:space="0" w:color="auto"/>
            <w:right w:val="none" w:sz="0" w:space="0" w:color="auto"/>
          </w:divBdr>
        </w:div>
      </w:divsChild>
    </w:div>
    <w:div w:id="1751848842">
      <w:marLeft w:val="0"/>
      <w:marRight w:val="0"/>
      <w:marTop w:val="0"/>
      <w:marBottom w:val="0"/>
      <w:divBdr>
        <w:top w:val="none" w:sz="0" w:space="0" w:color="auto"/>
        <w:left w:val="none" w:sz="0" w:space="0" w:color="auto"/>
        <w:bottom w:val="none" w:sz="0" w:space="0" w:color="auto"/>
        <w:right w:val="none" w:sz="0" w:space="0" w:color="auto"/>
      </w:divBdr>
      <w:divsChild>
        <w:div w:id="540169274">
          <w:marLeft w:val="0"/>
          <w:marRight w:val="0"/>
          <w:marTop w:val="0"/>
          <w:marBottom w:val="0"/>
          <w:divBdr>
            <w:top w:val="none" w:sz="0" w:space="0" w:color="auto"/>
            <w:left w:val="none" w:sz="0" w:space="0" w:color="auto"/>
            <w:bottom w:val="none" w:sz="0" w:space="0" w:color="auto"/>
            <w:right w:val="none" w:sz="0" w:space="0" w:color="auto"/>
          </w:divBdr>
        </w:div>
      </w:divsChild>
    </w:div>
    <w:div w:id="1760251783">
      <w:marLeft w:val="0"/>
      <w:marRight w:val="0"/>
      <w:marTop w:val="0"/>
      <w:marBottom w:val="0"/>
      <w:divBdr>
        <w:top w:val="none" w:sz="0" w:space="0" w:color="auto"/>
        <w:left w:val="none" w:sz="0" w:space="0" w:color="auto"/>
        <w:bottom w:val="none" w:sz="0" w:space="0" w:color="auto"/>
        <w:right w:val="none" w:sz="0" w:space="0" w:color="auto"/>
      </w:divBdr>
      <w:divsChild>
        <w:div w:id="1996839014">
          <w:marLeft w:val="0"/>
          <w:marRight w:val="0"/>
          <w:marTop w:val="0"/>
          <w:marBottom w:val="0"/>
          <w:divBdr>
            <w:top w:val="none" w:sz="0" w:space="0" w:color="auto"/>
            <w:left w:val="none" w:sz="0" w:space="0" w:color="auto"/>
            <w:bottom w:val="none" w:sz="0" w:space="0" w:color="auto"/>
            <w:right w:val="none" w:sz="0" w:space="0" w:color="auto"/>
          </w:divBdr>
        </w:div>
      </w:divsChild>
    </w:div>
    <w:div w:id="1764691379">
      <w:marLeft w:val="0"/>
      <w:marRight w:val="0"/>
      <w:marTop w:val="0"/>
      <w:marBottom w:val="0"/>
      <w:divBdr>
        <w:top w:val="none" w:sz="0" w:space="0" w:color="auto"/>
        <w:left w:val="none" w:sz="0" w:space="0" w:color="auto"/>
        <w:bottom w:val="none" w:sz="0" w:space="0" w:color="auto"/>
        <w:right w:val="none" w:sz="0" w:space="0" w:color="auto"/>
      </w:divBdr>
      <w:divsChild>
        <w:div w:id="564147376">
          <w:marLeft w:val="0"/>
          <w:marRight w:val="0"/>
          <w:marTop w:val="0"/>
          <w:marBottom w:val="0"/>
          <w:divBdr>
            <w:top w:val="none" w:sz="0" w:space="0" w:color="auto"/>
            <w:left w:val="none" w:sz="0" w:space="0" w:color="auto"/>
            <w:bottom w:val="none" w:sz="0" w:space="0" w:color="auto"/>
            <w:right w:val="none" w:sz="0" w:space="0" w:color="auto"/>
          </w:divBdr>
        </w:div>
      </w:divsChild>
    </w:div>
    <w:div w:id="1788311171">
      <w:marLeft w:val="0"/>
      <w:marRight w:val="0"/>
      <w:marTop w:val="0"/>
      <w:marBottom w:val="0"/>
      <w:divBdr>
        <w:top w:val="none" w:sz="0" w:space="0" w:color="auto"/>
        <w:left w:val="none" w:sz="0" w:space="0" w:color="auto"/>
        <w:bottom w:val="none" w:sz="0" w:space="0" w:color="auto"/>
        <w:right w:val="none" w:sz="0" w:space="0" w:color="auto"/>
      </w:divBdr>
      <w:divsChild>
        <w:div w:id="1354378573">
          <w:marLeft w:val="0"/>
          <w:marRight w:val="0"/>
          <w:marTop w:val="0"/>
          <w:marBottom w:val="0"/>
          <w:divBdr>
            <w:top w:val="none" w:sz="0" w:space="0" w:color="auto"/>
            <w:left w:val="none" w:sz="0" w:space="0" w:color="auto"/>
            <w:bottom w:val="none" w:sz="0" w:space="0" w:color="auto"/>
            <w:right w:val="none" w:sz="0" w:space="0" w:color="auto"/>
          </w:divBdr>
        </w:div>
      </w:divsChild>
    </w:div>
    <w:div w:id="1792900286">
      <w:marLeft w:val="0"/>
      <w:marRight w:val="150"/>
      <w:marTop w:val="0"/>
      <w:marBottom w:val="0"/>
      <w:divBdr>
        <w:top w:val="none" w:sz="0" w:space="0" w:color="auto"/>
        <w:left w:val="none" w:sz="0" w:space="0" w:color="auto"/>
        <w:bottom w:val="none" w:sz="0" w:space="0" w:color="auto"/>
        <w:right w:val="none" w:sz="0" w:space="0" w:color="auto"/>
      </w:divBdr>
      <w:divsChild>
        <w:div w:id="1317297098">
          <w:marLeft w:val="0"/>
          <w:marRight w:val="150"/>
          <w:marTop w:val="0"/>
          <w:marBottom w:val="0"/>
          <w:divBdr>
            <w:top w:val="none" w:sz="0" w:space="0" w:color="auto"/>
            <w:left w:val="none" w:sz="0" w:space="0" w:color="auto"/>
            <w:bottom w:val="none" w:sz="0" w:space="0" w:color="auto"/>
            <w:right w:val="none" w:sz="0" w:space="0" w:color="auto"/>
          </w:divBdr>
        </w:div>
      </w:divsChild>
    </w:div>
    <w:div w:id="1802574262">
      <w:marLeft w:val="0"/>
      <w:marRight w:val="0"/>
      <w:marTop w:val="0"/>
      <w:marBottom w:val="0"/>
      <w:divBdr>
        <w:top w:val="none" w:sz="0" w:space="0" w:color="auto"/>
        <w:left w:val="none" w:sz="0" w:space="0" w:color="auto"/>
        <w:bottom w:val="none" w:sz="0" w:space="0" w:color="auto"/>
        <w:right w:val="none" w:sz="0" w:space="0" w:color="auto"/>
      </w:divBdr>
      <w:divsChild>
        <w:div w:id="340281395">
          <w:marLeft w:val="0"/>
          <w:marRight w:val="0"/>
          <w:marTop w:val="0"/>
          <w:marBottom w:val="0"/>
          <w:divBdr>
            <w:top w:val="none" w:sz="0" w:space="0" w:color="auto"/>
            <w:left w:val="none" w:sz="0" w:space="0" w:color="auto"/>
            <w:bottom w:val="none" w:sz="0" w:space="0" w:color="auto"/>
            <w:right w:val="none" w:sz="0" w:space="0" w:color="auto"/>
          </w:divBdr>
        </w:div>
      </w:divsChild>
    </w:div>
    <w:div w:id="1814366728">
      <w:marLeft w:val="0"/>
      <w:marRight w:val="0"/>
      <w:marTop w:val="0"/>
      <w:marBottom w:val="0"/>
      <w:divBdr>
        <w:top w:val="none" w:sz="0" w:space="0" w:color="auto"/>
        <w:left w:val="none" w:sz="0" w:space="0" w:color="auto"/>
        <w:bottom w:val="none" w:sz="0" w:space="0" w:color="auto"/>
        <w:right w:val="none" w:sz="0" w:space="0" w:color="auto"/>
      </w:divBdr>
      <w:divsChild>
        <w:div w:id="1728142512">
          <w:marLeft w:val="0"/>
          <w:marRight w:val="0"/>
          <w:marTop w:val="0"/>
          <w:marBottom w:val="0"/>
          <w:divBdr>
            <w:top w:val="none" w:sz="0" w:space="0" w:color="auto"/>
            <w:left w:val="none" w:sz="0" w:space="0" w:color="auto"/>
            <w:bottom w:val="none" w:sz="0" w:space="0" w:color="auto"/>
            <w:right w:val="none" w:sz="0" w:space="0" w:color="auto"/>
          </w:divBdr>
        </w:div>
      </w:divsChild>
    </w:div>
    <w:div w:id="1858080444">
      <w:marLeft w:val="0"/>
      <w:marRight w:val="0"/>
      <w:marTop w:val="0"/>
      <w:marBottom w:val="0"/>
      <w:divBdr>
        <w:top w:val="none" w:sz="0" w:space="0" w:color="auto"/>
        <w:left w:val="none" w:sz="0" w:space="0" w:color="auto"/>
        <w:bottom w:val="none" w:sz="0" w:space="0" w:color="auto"/>
        <w:right w:val="none" w:sz="0" w:space="0" w:color="auto"/>
      </w:divBdr>
      <w:divsChild>
        <w:div w:id="1333021050">
          <w:marLeft w:val="0"/>
          <w:marRight w:val="0"/>
          <w:marTop w:val="0"/>
          <w:marBottom w:val="0"/>
          <w:divBdr>
            <w:top w:val="none" w:sz="0" w:space="0" w:color="auto"/>
            <w:left w:val="none" w:sz="0" w:space="0" w:color="auto"/>
            <w:bottom w:val="none" w:sz="0" w:space="0" w:color="auto"/>
            <w:right w:val="none" w:sz="0" w:space="0" w:color="auto"/>
          </w:divBdr>
        </w:div>
      </w:divsChild>
    </w:div>
    <w:div w:id="1928076224">
      <w:marLeft w:val="0"/>
      <w:marRight w:val="0"/>
      <w:marTop w:val="0"/>
      <w:marBottom w:val="0"/>
      <w:divBdr>
        <w:top w:val="none" w:sz="0" w:space="0" w:color="auto"/>
        <w:left w:val="none" w:sz="0" w:space="0" w:color="auto"/>
        <w:bottom w:val="none" w:sz="0" w:space="0" w:color="auto"/>
        <w:right w:val="none" w:sz="0" w:space="0" w:color="auto"/>
      </w:divBdr>
      <w:divsChild>
        <w:div w:id="1599480590">
          <w:marLeft w:val="0"/>
          <w:marRight w:val="0"/>
          <w:marTop w:val="0"/>
          <w:marBottom w:val="0"/>
          <w:divBdr>
            <w:top w:val="none" w:sz="0" w:space="0" w:color="auto"/>
            <w:left w:val="none" w:sz="0" w:space="0" w:color="auto"/>
            <w:bottom w:val="none" w:sz="0" w:space="0" w:color="auto"/>
            <w:right w:val="none" w:sz="0" w:space="0" w:color="auto"/>
          </w:divBdr>
        </w:div>
      </w:divsChild>
    </w:div>
    <w:div w:id="1968004062">
      <w:marLeft w:val="0"/>
      <w:marRight w:val="0"/>
      <w:marTop w:val="0"/>
      <w:marBottom w:val="0"/>
      <w:divBdr>
        <w:top w:val="none" w:sz="0" w:space="0" w:color="auto"/>
        <w:left w:val="none" w:sz="0" w:space="0" w:color="auto"/>
        <w:bottom w:val="none" w:sz="0" w:space="0" w:color="auto"/>
        <w:right w:val="none" w:sz="0" w:space="0" w:color="auto"/>
      </w:divBdr>
      <w:divsChild>
        <w:div w:id="837766216">
          <w:marLeft w:val="0"/>
          <w:marRight w:val="0"/>
          <w:marTop w:val="0"/>
          <w:marBottom w:val="0"/>
          <w:divBdr>
            <w:top w:val="none" w:sz="0" w:space="0" w:color="auto"/>
            <w:left w:val="none" w:sz="0" w:space="0" w:color="auto"/>
            <w:bottom w:val="none" w:sz="0" w:space="0" w:color="auto"/>
            <w:right w:val="none" w:sz="0" w:space="0" w:color="auto"/>
          </w:divBdr>
        </w:div>
      </w:divsChild>
    </w:div>
    <w:div w:id="1996370799">
      <w:marLeft w:val="0"/>
      <w:marRight w:val="150"/>
      <w:marTop w:val="0"/>
      <w:marBottom w:val="0"/>
      <w:divBdr>
        <w:top w:val="none" w:sz="0" w:space="0" w:color="auto"/>
        <w:left w:val="none" w:sz="0" w:space="0" w:color="auto"/>
        <w:bottom w:val="none" w:sz="0" w:space="0" w:color="auto"/>
        <w:right w:val="none" w:sz="0" w:space="0" w:color="auto"/>
      </w:divBdr>
      <w:divsChild>
        <w:div w:id="2094739713">
          <w:marLeft w:val="0"/>
          <w:marRight w:val="150"/>
          <w:marTop w:val="0"/>
          <w:marBottom w:val="0"/>
          <w:divBdr>
            <w:top w:val="none" w:sz="0" w:space="0" w:color="auto"/>
            <w:left w:val="none" w:sz="0" w:space="0" w:color="auto"/>
            <w:bottom w:val="none" w:sz="0" w:space="0" w:color="auto"/>
            <w:right w:val="none" w:sz="0" w:space="0" w:color="auto"/>
          </w:divBdr>
        </w:div>
      </w:divsChild>
    </w:div>
    <w:div w:id="2000838181">
      <w:marLeft w:val="0"/>
      <w:marRight w:val="0"/>
      <w:marTop w:val="0"/>
      <w:marBottom w:val="0"/>
      <w:divBdr>
        <w:top w:val="none" w:sz="0" w:space="0" w:color="auto"/>
        <w:left w:val="none" w:sz="0" w:space="0" w:color="auto"/>
        <w:bottom w:val="none" w:sz="0" w:space="0" w:color="auto"/>
        <w:right w:val="none" w:sz="0" w:space="0" w:color="auto"/>
      </w:divBdr>
      <w:divsChild>
        <w:div w:id="215822683">
          <w:marLeft w:val="0"/>
          <w:marRight w:val="0"/>
          <w:marTop w:val="0"/>
          <w:marBottom w:val="0"/>
          <w:divBdr>
            <w:top w:val="none" w:sz="0" w:space="0" w:color="auto"/>
            <w:left w:val="none" w:sz="0" w:space="0" w:color="auto"/>
            <w:bottom w:val="none" w:sz="0" w:space="0" w:color="auto"/>
            <w:right w:val="none" w:sz="0" w:space="0" w:color="auto"/>
          </w:divBdr>
        </w:div>
      </w:divsChild>
    </w:div>
    <w:div w:id="2048875796">
      <w:marLeft w:val="0"/>
      <w:marRight w:val="0"/>
      <w:marTop w:val="0"/>
      <w:marBottom w:val="0"/>
      <w:divBdr>
        <w:top w:val="none" w:sz="0" w:space="0" w:color="auto"/>
        <w:left w:val="none" w:sz="0" w:space="0" w:color="auto"/>
        <w:bottom w:val="none" w:sz="0" w:space="0" w:color="auto"/>
        <w:right w:val="none" w:sz="0" w:space="0" w:color="auto"/>
      </w:divBdr>
      <w:divsChild>
        <w:div w:id="385765672">
          <w:marLeft w:val="0"/>
          <w:marRight w:val="0"/>
          <w:marTop w:val="0"/>
          <w:marBottom w:val="0"/>
          <w:divBdr>
            <w:top w:val="none" w:sz="0" w:space="0" w:color="auto"/>
            <w:left w:val="none" w:sz="0" w:space="0" w:color="auto"/>
            <w:bottom w:val="none" w:sz="0" w:space="0" w:color="auto"/>
            <w:right w:val="none" w:sz="0" w:space="0" w:color="auto"/>
          </w:divBdr>
        </w:div>
      </w:divsChild>
    </w:div>
    <w:div w:id="2054887459">
      <w:marLeft w:val="0"/>
      <w:marRight w:val="0"/>
      <w:marTop w:val="0"/>
      <w:marBottom w:val="0"/>
      <w:divBdr>
        <w:top w:val="none" w:sz="0" w:space="0" w:color="auto"/>
        <w:left w:val="none" w:sz="0" w:space="0" w:color="auto"/>
        <w:bottom w:val="none" w:sz="0" w:space="0" w:color="auto"/>
        <w:right w:val="none" w:sz="0" w:space="0" w:color="auto"/>
      </w:divBdr>
      <w:divsChild>
        <w:div w:id="313221423">
          <w:marLeft w:val="0"/>
          <w:marRight w:val="0"/>
          <w:marTop w:val="0"/>
          <w:marBottom w:val="0"/>
          <w:divBdr>
            <w:top w:val="none" w:sz="0" w:space="0" w:color="auto"/>
            <w:left w:val="none" w:sz="0" w:space="0" w:color="auto"/>
            <w:bottom w:val="none" w:sz="0" w:space="0" w:color="auto"/>
            <w:right w:val="none" w:sz="0" w:space="0" w:color="auto"/>
          </w:divBdr>
        </w:div>
      </w:divsChild>
    </w:div>
    <w:div w:id="2055885727">
      <w:marLeft w:val="0"/>
      <w:marRight w:val="0"/>
      <w:marTop w:val="0"/>
      <w:marBottom w:val="0"/>
      <w:divBdr>
        <w:top w:val="none" w:sz="0" w:space="0" w:color="auto"/>
        <w:left w:val="none" w:sz="0" w:space="0" w:color="auto"/>
        <w:bottom w:val="none" w:sz="0" w:space="0" w:color="auto"/>
        <w:right w:val="none" w:sz="0" w:space="0" w:color="auto"/>
      </w:divBdr>
      <w:divsChild>
        <w:div w:id="1208033462">
          <w:marLeft w:val="0"/>
          <w:marRight w:val="0"/>
          <w:marTop w:val="0"/>
          <w:marBottom w:val="0"/>
          <w:divBdr>
            <w:top w:val="none" w:sz="0" w:space="0" w:color="auto"/>
            <w:left w:val="none" w:sz="0" w:space="0" w:color="auto"/>
            <w:bottom w:val="none" w:sz="0" w:space="0" w:color="auto"/>
            <w:right w:val="none" w:sz="0" w:space="0" w:color="auto"/>
          </w:divBdr>
        </w:div>
      </w:divsChild>
    </w:div>
    <w:div w:id="2064329546">
      <w:marLeft w:val="0"/>
      <w:marRight w:val="0"/>
      <w:marTop w:val="0"/>
      <w:marBottom w:val="0"/>
      <w:divBdr>
        <w:top w:val="none" w:sz="0" w:space="0" w:color="auto"/>
        <w:left w:val="none" w:sz="0" w:space="0" w:color="auto"/>
        <w:bottom w:val="none" w:sz="0" w:space="0" w:color="auto"/>
        <w:right w:val="none" w:sz="0" w:space="0" w:color="auto"/>
      </w:divBdr>
      <w:divsChild>
        <w:div w:id="670184141">
          <w:marLeft w:val="0"/>
          <w:marRight w:val="0"/>
          <w:marTop w:val="0"/>
          <w:marBottom w:val="0"/>
          <w:divBdr>
            <w:top w:val="none" w:sz="0" w:space="0" w:color="auto"/>
            <w:left w:val="none" w:sz="0" w:space="0" w:color="auto"/>
            <w:bottom w:val="none" w:sz="0" w:space="0" w:color="auto"/>
            <w:right w:val="none" w:sz="0" w:space="0" w:color="auto"/>
          </w:divBdr>
        </w:div>
      </w:divsChild>
    </w:div>
    <w:div w:id="2072846547">
      <w:marLeft w:val="0"/>
      <w:marRight w:val="0"/>
      <w:marTop w:val="0"/>
      <w:marBottom w:val="0"/>
      <w:divBdr>
        <w:top w:val="none" w:sz="0" w:space="0" w:color="auto"/>
        <w:left w:val="none" w:sz="0" w:space="0" w:color="auto"/>
        <w:bottom w:val="none" w:sz="0" w:space="0" w:color="auto"/>
        <w:right w:val="none" w:sz="0" w:space="0" w:color="auto"/>
      </w:divBdr>
      <w:divsChild>
        <w:div w:id="1476723769">
          <w:marLeft w:val="0"/>
          <w:marRight w:val="0"/>
          <w:marTop w:val="0"/>
          <w:marBottom w:val="0"/>
          <w:divBdr>
            <w:top w:val="none" w:sz="0" w:space="0" w:color="auto"/>
            <w:left w:val="none" w:sz="0" w:space="0" w:color="auto"/>
            <w:bottom w:val="none" w:sz="0" w:space="0" w:color="auto"/>
            <w:right w:val="none" w:sz="0" w:space="0" w:color="auto"/>
          </w:divBdr>
        </w:div>
      </w:divsChild>
    </w:div>
    <w:div w:id="2077892242">
      <w:marLeft w:val="0"/>
      <w:marRight w:val="0"/>
      <w:marTop w:val="0"/>
      <w:marBottom w:val="0"/>
      <w:divBdr>
        <w:top w:val="none" w:sz="0" w:space="0" w:color="auto"/>
        <w:left w:val="none" w:sz="0" w:space="0" w:color="auto"/>
        <w:bottom w:val="none" w:sz="0" w:space="0" w:color="auto"/>
        <w:right w:val="none" w:sz="0" w:space="0" w:color="auto"/>
      </w:divBdr>
      <w:divsChild>
        <w:div w:id="288903247">
          <w:marLeft w:val="0"/>
          <w:marRight w:val="0"/>
          <w:marTop w:val="0"/>
          <w:marBottom w:val="0"/>
          <w:divBdr>
            <w:top w:val="none" w:sz="0" w:space="0" w:color="auto"/>
            <w:left w:val="none" w:sz="0" w:space="0" w:color="auto"/>
            <w:bottom w:val="none" w:sz="0" w:space="0" w:color="auto"/>
            <w:right w:val="none" w:sz="0" w:space="0" w:color="auto"/>
          </w:divBdr>
        </w:div>
      </w:divsChild>
    </w:div>
    <w:div w:id="2082211733">
      <w:marLeft w:val="0"/>
      <w:marRight w:val="0"/>
      <w:marTop w:val="0"/>
      <w:marBottom w:val="0"/>
      <w:divBdr>
        <w:top w:val="none" w:sz="0" w:space="0" w:color="auto"/>
        <w:left w:val="none" w:sz="0" w:space="0" w:color="auto"/>
        <w:bottom w:val="none" w:sz="0" w:space="0" w:color="auto"/>
        <w:right w:val="none" w:sz="0" w:space="0" w:color="auto"/>
      </w:divBdr>
      <w:divsChild>
        <w:div w:id="1150900313">
          <w:marLeft w:val="0"/>
          <w:marRight w:val="0"/>
          <w:marTop w:val="0"/>
          <w:marBottom w:val="0"/>
          <w:divBdr>
            <w:top w:val="none" w:sz="0" w:space="0" w:color="auto"/>
            <w:left w:val="none" w:sz="0" w:space="0" w:color="auto"/>
            <w:bottom w:val="none" w:sz="0" w:space="0" w:color="auto"/>
            <w:right w:val="none" w:sz="0" w:space="0" w:color="auto"/>
          </w:divBdr>
        </w:div>
      </w:divsChild>
    </w:div>
    <w:div w:id="2093894237">
      <w:marLeft w:val="0"/>
      <w:marRight w:val="0"/>
      <w:marTop w:val="0"/>
      <w:marBottom w:val="0"/>
      <w:divBdr>
        <w:top w:val="none" w:sz="0" w:space="0" w:color="auto"/>
        <w:left w:val="none" w:sz="0" w:space="0" w:color="auto"/>
        <w:bottom w:val="none" w:sz="0" w:space="0" w:color="auto"/>
        <w:right w:val="none" w:sz="0" w:space="0" w:color="auto"/>
      </w:divBdr>
      <w:divsChild>
        <w:div w:id="2125882145">
          <w:marLeft w:val="0"/>
          <w:marRight w:val="0"/>
          <w:marTop w:val="0"/>
          <w:marBottom w:val="0"/>
          <w:divBdr>
            <w:top w:val="none" w:sz="0" w:space="0" w:color="auto"/>
            <w:left w:val="none" w:sz="0" w:space="0" w:color="auto"/>
            <w:bottom w:val="none" w:sz="0" w:space="0" w:color="auto"/>
            <w:right w:val="none" w:sz="0" w:space="0" w:color="auto"/>
          </w:divBdr>
        </w:div>
      </w:divsChild>
    </w:div>
    <w:div w:id="2102330587">
      <w:marLeft w:val="0"/>
      <w:marRight w:val="0"/>
      <w:marTop w:val="0"/>
      <w:marBottom w:val="0"/>
      <w:divBdr>
        <w:top w:val="none" w:sz="0" w:space="0" w:color="auto"/>
        <w:left w:val="none" w:sz="0" w:space="0" w:color="auto"/>
        <w:bottom w:val="none" w:sz="0" w:space="0" w:color="auto"/>
        <w:right w:val="none" w:sz="0" w:space="0" w:color="auto"/>
      </w:divBdr>
      <w:divsChild>
        <w:div w:id="241379387">
          <w:marLeft w:val="0"/>
          <w:marRight w:val="0"/>
          <w:marTop w:val="0"/>
          <w:marBottom w:val="0"/>
          <w:divBdr>
            <w:top w:val="none" w:sz="0" w:space="0" w:color="auto"/>
            <w:left w:val="none" w:sz="0" w:space="0" w:color="auto"/>
            <w:bottom w:val="none" w:sz="0" w:space="0" w:color="auto"/>
            <w:right w:val="none" w:sz="0" w:space="0" w:color="auto"/>
          </w:divBdr>
        </w:div>
      </w:divsChild>
    </w:div>
    <w:div w:id="2105877760">
      <w:marLeft w:val="0"/>
      <w:marRight w:val="0"/>
      <w:marTop w:val="0"/>
      <w:marBottom w:val="0"/>
      <w:divBdr>
        <w:top w:val="none" w:sz="0" w:space="0" w:color="auto"/>
        <w:left w:val="none" w:sz="0" w:space="0" w:color="auto"/>
        <w:bottom w:val="none" w:sz="0" w:space="0" w:color="auto"/>
        <w:right w:val="none" w:sz="0" w:space="0" w:color="auto"/>
      </w:divBdr>
      <w:divsChild>
        <w:div w:id="1975213383">
          <w:marLeft w:val="0"/>
          <w:marRight w:val="0"/>
          <w:marTop w:val="0"/>
          <w:marBottom w:val="0"/>
          <w:divBdr>
            <w:top w:val="none" w:sz="0" w:space="0" w:color="auto"/>
            <w:left w:val="none" w:sz="0" w:space="0" w:color="auto"/>
            <w:bottom w:val="none" w:sz="0" w:space="0" w:color="auto"/>
            <w:right w:val="none" w:sz="0" w:space="0" w:color="auto"/>
          </w:divBdr>
        </w:div>
      </w:divsChild>
    </w:div>
    <w:div w:id="2110422899">
      <w:marLeft w:val="0"/>
      <w:marRight w:val="0"/>
      <w:marTop w:val="0"/>
      <w:marBottom w:val="0"/>
      <w:divBdr>
        <w:top w:val="none" w:sz="0" w:space="0" w:color="auto"/>
        <w:left w:val="none" w:sz="0" w:space="0" w:color="auto"/>
        <w:bottom w:val="none" w:sz="0" w:space="0" w:color="auto"/>
        <w:right w:val="none" w:sz="0" w:space="0" w:color="auto"/>
      </w:divBdr>
      <w:divsChild>
        <w:div w:id="640038088">
          <w:marLeft w:val="0"/>
          <w:marRight w:val="0"/>
          <w:marTop w:val="0"/>
          <w:marBottom w:val="0"/>
          <w:divBdr>
            <w:top w:val="none" w:sz="0" w:space="0" w:color="auto"/>
            <w:left w:val="none" w:sz="0" w:space="0" w:color="auto"/>
            <w:bottom w:val="none" w:sz="0" w:space="0" w:color="auto"/>
            <w:right w:val="none" w:sz="0" w:space="0" w:color="auto"/>
          </w:divBdr>
        </w:div>
      </w:divsChild>
    </w:div>
    <w:div w:id="2112579635">
      <w:marLeft w:val="0"/>
      <w:marRight w:val="0"/>
      <w:marTop w:val="0"/>
      <w:marBottom w:val="0"/>
      <w:divBdr>
        <w:top w:val="none" w:sz="0" w:space="0" w:color="auto"/>
        <w:left w:val="none" w:sz="0" w:space="0" w:color="auto"/>
        <w:bottom w:val="none" w:sz="0" w:space="0" w:color="auto"/>
        <w:right w:val="none" w:sz="0" w:space="0" w:color="auto"/>
      </w:divBdr>
      <w:divsChild>
        <w:div w:id="934897488">
          <w:marLeft w:val="0"/>
          <w:marRight w:val="0"/>
          <w:marTop w:val="0"/>
          <w:marBottom w:val="0"/>
          <w:divBdr>
            <w:top w:val="none" w:sz="0" w:space="0" w:color="auto"/>
            <w:left w:val="none" w:sz="0" w:space="0" w:color="auto"/>
            <w:bottom w:val="none" w:sz="0" w:space="0" w:color="auto"/>
            <w:right w:val="none" w:sz="0" w:space="0" w:color="auto"/>
          </w:divBdr>
        </w:div>
      </w:divsChild>
    </w:div>
    <w:div w:id="2117822499">
      <w:marLeft w:val="0"/>
      <w:marRight w:val="0"/>
      <w:marTop w:val="0"/>
      <w:marBottom w:val="0"/>
      <w:divBdr>
        <w:top w:val="none" w:sz="0" w:space="0" w:color="auto"/>
        <w:left w:val="none" w:sz="0" w:space="0" w:color="auto"/>
        <w:bottom w:val="none" w:sz="0" w:space="0" w:color="auto"/>
        <w:right w:val="none" w:sz="0" w:space="0" w:color="auto"/>
      </w:divBdr>
      <w:divsChild>
        <w:div w:id="1194001798">
          <w:marLeft w:val="0"/>
          <w:marRight w:val="0"/>
          <w:marTop w:val="0"/>
          <w:marBottom w:val="0"/>
          <w:divBdr>
            <w:top w:val="none" w:sz="0" w:space="0" w:color="auto"/>
            <w:left w:val="none" w:sz="0" w:space="0" w:color="auto"/>
            <w:bottom w:val="none" w:sz="0" w:space="0" w:color="auto"/>
            <w:right w:val="none" w:sz="0" w:space="0" w:color="auto"/>
          </w:divBdr>
        </w:div>
      </w:divsChild>
    </w:div>
    <w:div w:id="2126074464">
      <w:marLeft w:val="0"/>
      <w:marRight w:val="0"/>
      <w:marTop w:val="0"/>
      <w:marBottom w:val="0"/>
      <w:divBdr>
        <w:top w:val="none" w:sz="0" w:space="0" w:color="auto"/>
        <w:left w:val="none" w:sz="0" w:space="0" w:color="auto"/>
        <w:bottom w:val="none" w:sz="0" w:space="0" w:color="auto"/>
        <w:right w:val="none" w:sz="0" w:space="0" w:color="auto"/>
      </w:divBdr>
      <w:divsChild>
        <w:div w:id="165780614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hyperlink" Target="https://github.com/cmkobel/population-genomics-X-chromosome" TargetMode="Externa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s://www.gencodegenes.org/releases/17.html" TargetMode="External"/><Relationship Id="rId11" Type="http://schemas.openxmlformats.org/officeDocument/2006/relationships/image" Target="media/image5.png"/><Relationship Id="rId5" Type="http://schemas.openxmlformats.org/officeDocument/2006/relationships/webSettings" Target="webSettings.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41D77F-B0E9-6F47-85E2-AC63A6DA4C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TotalTime>
  <Pages>7</Pages>
  <Words>1366</Words>
  <Characters>7790</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 Mathias Kobel</dc:creator>
  <cp:keywords/>
  <dc:description/>
  <cp:lastModifiedBy>Carl Mathias Kobel</cp:lastModifiedBy>
  <cp:revision>8</cp:revision>
  <cp:lastPrinted>2018-05-21T14:26:00Z</cp:lastPrinted>
  <dcterms:created xsi:type="dcterms:W3CDTF">2018-05-21T09:33:00Z</dcterms:created>
  <dcterms:modified xsi:type="dcterms:W3CDTF">2018-05-21T18:56:00Z</dcterms:modified>
</cp:coreProperties>
</file>