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Despliegue de app en infraestructura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1: Crear toda la infraestructura con Terraform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Necesario: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1- Tener las credenciales de AWS en nuestra laptop (aws configure) con un IAM user de administrator.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2- Crear previamente el bucket de terraform donde se guardarán los terraform.tfstate de cada environment. (Seguridad buenas prácticas)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3- Crear los environment (dev, qa, prod)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terraform workspace new dev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815654" cy="287207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654" cy="2872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Diagrama de red y descripcion de la app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Elementos del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1- Se crean instancias para backend y management. (en la Ec2 de management estará el servidor ansible y Jenkins CI/CD)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2- VPC para la infra con: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SG de frontend, backend, management.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internet gateway para las Ec2 públicas que se encuentran en las Subnets públicas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nat gateway para las Ec2 privadas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3- AutoScaling Group para las instancias Ec2 con el template de la ami ami-0c1fe732b5494dc14 que es Alma Linux 2023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4- Application Load Balancer que redirige el tráfico HTTP del port 80 al ASG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5- Amazon RDS con engine MySQL para las conexiones de base de datos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6- Metricas y alertas con el recurso CloudWatch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cpu: &gt;80%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memory: &gt;80%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disk-usage: &gt;85%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Métricas cada 5min y con alertas enviadas por el servicio Amazon SNS a la cuenta de email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kmilavaut@gmail.com</w:t>
        </w:r>
      </w:hyperlink>
      <w:r w:rsidDel="00000000" w:rsidR="00000000" w:rsidRPr="00000000">
        <w:rPr>
          <w:rtl w:val="0"/>
        </w:rPr>
        <w:t xml:space="preserve">. Para recibir estas alertas se debe confirmar la suscripción en el email. te mandan un correo de validación.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Las métricas de AWS CloudWatch solo monitorean a las instancias de ASG al ser dinámicas, para el caso del backend y otras ec2 se monitorean por otra herramienta (Prometheus).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las instancias de EC2 se les asigna un rol previamente creado que tiene las políticas de: DescribeInstance y DescribeTags para el funcionamiento del inventario dinámico de ansible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419842" cy="277144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842" cy="2771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733415" cy="119189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91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terraform workspace show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export TF_VAR_dbusername=applicationuser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export TF_VAR_dbpassword=applicationuser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terraform plan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terraform apply –auto-approve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5733415" cy="31464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2: Configuración de los paquetes y servicios de los servidores. Utilizar Ansible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Necesario: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server hostjump será nuestro bastión que permitirá la administración de configuración del resto de los servers, necesita conexión ssh a todos los servers y permisos 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copia todo el directorio ansible-server para realizar las instalaciones y configuraciones de los playbooks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scp -r ansible-server -i /home/camila/.ssh/ec2_terraform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ec2-user@ec2-34-239-104-156.compute-1.amazonaws.com</w:t>
        </w:r>
      </w:hyperlink>
      <w:r w:rsidDel="00000000" w:rsidR="00000000" w:rsidRPr="00000000">
        <w:rPr>
          <w:rtl w:val="0"/>
        </w:rPr>
        <w:t xml:space="preserve">:/home/ec2-user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Permisos: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chown -R ec2-user:ec2-user ansible-server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chmod 755 ansible-server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el script script_install_ansible.sh se instala la herramienta ansible y se copia la llave pública para la conectividad ssh al resto de los </w:t>
      </w:r>
      <w:r w:rsidDel="00000000" w:rsidR="00000000" w:rsidRPr="00000000">
        <w:rPr>
          <w:rtl w:val="0"/>
        </w:rPr>
        <w:t xml:space="preserve">servidores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Una vez instalado, se puede comenzar los playbooks de configuración.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 usa un inventario dinámico debido a que la infraestructura se encuentra en AWS cloud y estas instancias al cambiarse y ejecutarse varía su dirección IP pública, debido a que la tiene autoasignada y no por Elastic IP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El servicio de Elastic IP no se usó debido a que presentan un costo adicional para la infraestructura en AWS.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Para el inventario dinámico se usó un plugin de aws que permite organizar los servers de acuerdo a sus tags de environment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Comando: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ansible-inventory -i inventory-dynamic/dev.aws_ec2.yml --graph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0" distT="0" distL="0" distR="0">
            <wp:extent cx="5733415" cy="153416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3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 crean roles para las instalaciones de diferentes paquetes en cada server que corresponda: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-nodejs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-mysql client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-jenkins server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Comando: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ansible-playbook -i inventory-dynamic/dev.aws_ec2.yml playbooks/frontend.yml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0" distT="0" distL="0" distR="0">
            <wp:extent cx="5733415" cy="24822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ansible-playbook -i inventory-dynamic/dev.aws_ec2.yml playbooks/backend.yml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captura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ansible-playbook -i inventory-dynamic/dev.aws_ec2.yml playbooks/jenkinsserver.yml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0" distT="0" distL="0" distR="0">
            <wp:extent cx="5733415" cy="248221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3: Desplegar la app con jenkins server CI/CD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 el servidor jenkins realizaremos el un despliegue de la app en un entorno de testing por lo tanto podríamos hacerlo automático a los EC2, esto será Continuous Integration y Continuous Deployment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Instalación de Plugins necesarios instalados en el server Jenkins: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Nodejs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pipeline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Agent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bookmarkStart w:colFirst="0" w:colLast="0" w:name="_i06233k69m6f" w:id="0"/>
      <w:bookmarkEnd w:id="0"/>
      <w:r w:rsidDel="00000000" w:rsidR="00000000" w:rsidRPr="00000000">
        <w:rPr>
          <w:rtl w:val="0"/>
        </w:rPr>
        <w:t xml:space="preserve">Guardar credenciales en Jenkins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 a: Manage Jenkins →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Username with password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rds-db-credentials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Username: (tu user RDS)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Password: (tu password RDS)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 esta manera agregar credenciales de: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Amazon RDS                                 ID: rds-db-credentials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Github Token                                 ID: github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EC2 credentials                             ID: ec2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Antes de crear los pipeline nos conectamos desde el hostjump a la instancia RDS y creamos las tablas de la base de datos movie_db para la aplicación.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captura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Posteriormente se crear los jobs de jenkins basados en Jenkinsfile declarativos correspondientes al frontend y backend, para el despliegue de la app con contenedores docker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captura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captura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hyperlink" Target="mailto:ec2-user@ec2-34-239-104-156.compute-1.amazonaws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://main.tf" TargetMode="External"/><Relationship Id="rId8" Type="http://schemas.openxmlformats.org/officeDocument/2006/relationships/hyperlink" Target="mailto:kmilavaut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