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3F5951E">
      <w:r w:rsidR="1B168676">
        <w:rPr/>
        <w:t>Sprint 1 LLM</w:t>
      </w:r>
    </w:p>
    <w:p w:rsidR="1B168676" w:rsidRDefault="1B168676" w14:paraId="4DB57799" w14:textId="2F60CF04">
      <w:r w:rsidR="1B168676">
        <w:rPr/>
        <w:t>Chris Martin</w:t>
      </w:r>
    </w:p>
    <w:p w:rsidR="0CA1AA7B" w:rsidRDefault="0CA1AA7B" w14:paraId="5C382A4B" w14:textId="2D33D27A"/>
    <w:p w:rsidR="1B168676" w:rsidRDefault="1B168676" w14:paraId="2B769EC2" w14:textId="619A7392">
      <w:r w:rsidR="6F1EA81D">
        <w:rPr/>
        <w:t>The User Stories and Acceptance Criteria are both valid and can be used, but they do not specifically follow the Give/When/Then layout that we were told to use.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51361F"/>
    <w:rsid w:val="0CA1AA7B"/>
    <w:rsid w:val="190E0894"/>
    <w:rsid w:val="1B168676"/>
    <w:rsid w:val="240001A4"/>
    <w:rsid w:val="3551361F"/>
    <w:rsid w:val="6F1EA81D"/>
    <w:rsid w:val="7E6C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9AA3"/>
  <w15:chartTrackingRefBased/>
  <w15:docId w15:val="{68F7ECD0-B8B1-4BF6-A425-4024A856A7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2026-10-07T02:44:33.5300768Z</dcterms:created>
  <dcterms:modified xsi:type="dcterms:W3CDTF">2026-10-07T02:47:04.1769722Z</dcterms:modified>
  <dc:creator>Martin, Chris (UMKC-Student)</dc:creator>
  <lastModifiedBy>Martin, Chris (UMKC-Student)</lastModifiedBy>
</coreProperties>
</file>