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Online advertising: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May catch your attention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advertising.docx</dc:title>
</cp:coreProperties>
</file>