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To: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Patrick Wong</w:t>
      </w:r>
    </w:p>
    <w:p>
      <w:pPr>
        <w:pStyle w:val="Body"/>
        <w:rPr>
          <w:rFonts w:ascii="Times" w:cs="Times" w:hAnsi="Times" w:eastAsia="Times"/>
          <w:color w:val="ed220b"/>
          <w:sz w:val="24"/>
          <w:szCs w:val="24"/>
        </w:rPr>
      </w:pPr>
    </w:p>
    <w:p>
      <w:pPr>
        <w:pStyle w:val="Body"/>
        <w:rPr>
          <w:rFonts w:ascii="Times" w:cs="Times" w:hAnsi="Times" w:eastAsia="Times"/>
          <w:color w:val="ed220b"/>
          <w:sz w:val="24"/>
          <w:szCs w:val="24"/>
        </w:rPr>
      </w:pPr>
      <w:r>
        <w:rPr>
          <w:rFonts w:ascii="Times" w:hAnsi="Times"/>
          <w:color w:val="ed220b"/>
          <w:sz w:val="24"/>
          <w:szCs w:val="24"/>
          <w:rtl w:val="0"/>
          <w:lang w:val="en-US"/>
        </w:rPr>
        <w:t>Home Address</w:t>
      </w:r>
    </w:p>
    <w:p>
      <w:pPr>
        <w:pStyle w:val="Body"/>
        <w:rPr>
          <w:rFonts w:ascii="Times" w:cs="Times" w:hAnsi="Times" w:eastAsia="Times"/>
          <w:color w:val="ed220b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Date: August 4, 2019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Dear Mr. Wong,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We would like to inform that your land lease contract will expire on </w:t>
      </w:r>
      <w:r>
        <w:rPr>
          <w:rFonts w:ascii="Times" w:hAnsi="Times"/>
          <w:color w:val="ed220b"/>
          <w:sz w:val="24"/>
          <w:szCs w:val="24"/>
          <w:rtl w:val="0"/>
          <w:lang w:val="en-US"/>
        </w:rPr>
        <w:t>Date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Please vacate the property by </w:t>
      </w:r>
      <w:r>
        <w:rPr>
          <w:rFonts w:ascii="Times" w:hAnsi="Times"/>
          <w:color w:val="ed220b"/>
          <w:sz w:val="24"/>
          <w:szCs w:val="24"/>
          <w:rtl w:val="0"/>
          <w:lang w:val="en-US"/>
        </w:rPr>
        <w:t>Date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This letter serves as a formal notice.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Sincerely,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</w:pPr>
      <w:r>
        <w:rPr>
          <w:rFonts w:ascii="Times" w:hAnsi="Times"/>
          <w:color w:val="ed220b"/>
          <w:sz w:val="24"/>
          <w:szCs w:val="24"/>
          <w:rtl w:val="0"/>
          <w:lang w:val="en-US"/>
        </w:rPr>
        <w:t>Name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