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D618" w14:textId="4FFAEEFC" w:rsidR="002428E9" w:rsidRDefault="005C460F" w:rsidP="002428E9">
      <w:pPr>
        <w:pStyle w:val="ListParagraph"/>
        <w:numPr>
          <w:ilvl w:val="0"/>
          <w:numId w:val="1"/>
        </w:numPr>
      </w:pPr>
      <w:r>
        <w:t xml:space="preserve">For player 1: The utility of choosing X is </w:t>
      </w:r>
      <w:r w:rsidR="007F3EB1">
        <w:t xml:space="preserve">6(1/3) + 2(1/3) + 5(1/3) = 4.33. The utility of choosing Y is </w:t>
      </w:r>
      <w:r w:rsidR="0081760B">
        <w:t xml:space="preserve">7(1/3) + 0(1/3) + 2(1/3) = 3. </w:t>
      </w:r>
      <w:r w:rsidR="00B27932">
        <w:t xml:space="preserve">Converting these payoffs into a mixed strategy, player 1 would choose </w:t>
      </w:r>
      <w:r w:rsidR="009343E2">
        <w:t>X 59% of the time, and Y 41% of the time.</w:t>
      </w:r>
      <w:r w:rsidR="002428E9">
        <w:br/>
      </w:r>
      <w:r w:rsidR="002428E9">
        <w:br/>
        <w:t xml:space="preserve">This </w:t>
      </w:r>
      <w:r w:rsidR="00014563">
        <w:t xml:space="preserve">mixed </w:t>
      </w:r>
      <w:r w:rsidR="002428E9">
        <w:t xml:space="preserve">strategy has a utility of </w:t>
      </w:r>
      <w:r w:rsidR="00FB1535">
        <w:t>3.78</w:t>
      </w:r>
      <w:r w:rsidR="00D81289">
        <w:t>5 for player 1.</w:t>
      </w:r>
      <w:r w:rsidR="00776095">
        <w:br/>
      </w:r>
      <w:r>
        <w:br/>
        <w:t xml:space="preserve">For player 2: </w:t>
      </w:r>
      <w:r w:rsidR="005B532C">
        <w:t xml:space="preserve">The utility for choosing A is 6(1/2) + </w:t>
      </w:r>
      <w:r w:rsidR="0057793D">
        <w:t xml:space="preserve">2(1/2) = 4. The utility for choosing B is 7(1/2) + 0(1/2) = 3.5. The utility for choosing C is </w:t>
      </w:r>
      <w:r>
        <w:t xml:space="preserve">also 4. </w:t>
      </w:r>
      <w:r w:rsidR="004D2FCB">
        <w:t xml:space="preserve">Therefore, player 2 favors a mixed strategy with </w:t>
      </w:r>
      <w:r w:rsidR="000D52E0">
        <w:t>35</w:t>
      </w:r>
      <w:r w:rsidR="004D2FCB">
        <w:t xml:space="preserve">% chance of choosing </w:t>
      </w:r>
      <w:r w:rsidR="00776095">
        <w:t xml:space="preserve">A, </w:t>
      </w:r>
      <w:r w:rsidR="000D52E0">
        <w:t xml:space="preserve">a </w:t>
      </w:r>
      <w:r w:rsidR="00E32B61">
        <w:t xml:space="preserve">30% chance of choosing B, </w:t>
      </w:r>
      <w:r w:rsidR="00776095">
        <w:t xml:space="preserve">and </w:t>
      </w:r>
      <w:r w:rsidR="000D52E0">
        <w:t>3</w:t>
      </w:r>
      <w:r w:rsidR="00776095">
        <w:t>5% chance of choosing C.</w:t>
      </w:r>
    </w:p>
    <w:p w14:paraId="679641C4" w14:textId="29F79BA9" w:rsidR="00C54C6D" w:rsidRDefault="002428E9" w:rsidP="002428E9">
      <w:pPr>
        <w:pStyle w:val="ListParagraph"/>
      </w:pPr>
      <w:r>
        <w:br/>
        <w:t xml:space="preserve">This </w:t>
      </w:r>
      <w:r w:rsidR="00014563">
        <w:t xml:space="preserve">mixed </w:t>
      </w:r>
      <w:r>
        <w:t>strategy has a utility of 3.85</w:t>
      </w:r>
      <w:r w:rsidR="00D81289">
        <w:t xml:space="preserve"> for player 2</w:t>
      </w:r>
      <w:r>
        <w:t>.</w:t>
      </w:r>
      <w:r w:rsidR="00C94DDF">
        <w:br/>
      </w:r>
      <w:r w:rsidR="00C94DDF">
        <w:br/>
      </w:r>
      <w:r w:rsidR="000D2522">
        <w:t>However, if we</w:t>
      </w:r>
      <w:r w:rsidR="00B22CF5">
        <w:t xml:space="preserve"> limit the players’ options </w:t>
      </w:r>
      <w:r w:rsidR="00EE6323">
        <w:t>to either (X, A) or (X, C), we can improve this utility</w:t>
      </w:r>
      <w:r w:rsidR="00042782">
        <w:t xml:space="preserve">. </w:t>
      </w:r>
      <w:r w:rsidR="00AA2451">
        <w:t xml:space="preserve">If player 1 is assigned X, </w:t>
      </w:r>
      <w:r w:rsidR="00B13EDB">
        <w:t>we already determined above that X has a higher utility than Y, so player 1 prefers to stay with strategy X. If player 2 is assigned strategy A</w:t>
      </w:r>
      <w:r w:rsidR="00C54C6D">
        <w:t xml:space="preserve"> or C, both these strategies have higher utility than strategy B, so player 2 prefers to stay with the assigned strategy.</w:t>
      </w:r>
    </w:p>
    <w:p w14:paraId="00A30C3B" w14:textId="77777777" w:rsidR="00C54C6D" w:rsidRDefault="00C54C6D" w:rsidP="002428E9">
      <w:pPr>
        <w:pStyle w:val="ListParagraph"/>
      </w:pPr>
    </w:p>
    <w:p w14:paraId="5160FB57" w14:textId="50E2E62E" w:rsidR="005A5303" w:rsidRDefault="00C54C6D" w:rsidP="002428E9">
      <w:pPr>
        <w:pStyle w:val="ListParagraph"/>
      </w:pPr>
      <w:r>
        <w:t>This co</w:t>
      </w:r>
      <w:r w:rsidR="00B866B7">
        <w:t>rrelated equilibrium</w:t>
      </w:r>
      <w:r w:rsidR="00163B67">
        <w:t xml:space="preserve"> </w:t>
      </w:r>
      <w:r w:rsidR="00B866B7">
        <w:t>has a utility of</w:t>
      </w:r>
      <w:r w:rsidR="00163B67">
        <w:t xml:space="preserve"> 6(1/2) + 5(1/2) = </w:t>
      </w:r>
      <w:r w:rsidR="00F41EDB">
        <w:t>5.5</w:t>
      </w:r>
      <w:r w:rsidR="00B866B7">
        <w:t xml:space="preserve"> for player 1</w:t>
      </w:r>
      <w:r w:rsidR="00F41EDB">
        <w:t>, and 6(1/2) + 6(1/2) = 6</w:t>
      </w:r>
      <w:r w:rsidR="00B866B7">
        <w:t xml:space="preserve"> for player 2, </w:t>
      </w:r>
      <w:r w:rsidR="00014563">
        <w:t>drastically improving utility from the mixed strategy NE</w:t>
      </w:r>
      <w:r w:rsidR="00F41EDB">
        <w:t>.</w:t>
      </w:r>
    </w:p>
    <w:p w14:paraId="2BA54F79" w14:textId="7FE6A9D9" w:rsidR="00793036" w:rsidRDefault="00793036" w:rsidP="002428E9">
      <w:pPr>
        <w:pStyle w:val="ListParagraph"/>
      </w:pPr>
    </w:p>
    <w:p w14:paraId="400D12FC" w14:textId="243998CA" w:rsidR="00B6603D" w:rsidRDefault="00EA31AC" w:rsidP="00B6603D">
      <w:pPr>
        <w:pStyle w:val="ListParagraph"/>
        <w:numPr>
          <w:ilvl w:val="0"/>
          <w:numId w:val="1"/>
        </w:numPr>
      </w:pPr>
      <w:r>
        <w:t xml:space="preserve">For the company: The utility of inspecting is </w:t>
      </w:r>
      <w:r w:rsidR="00111FA8">
        <w:t>-</w:t>
      </w:r>
      <w:proofErr w:type="gramStart"/>
      <w:r w:rsidR="00111FA8">
        <w:t>h(</w:t>
      </w:r>
      <w:proofErr w:type="gramEnd"/>
      <w:r w:rsidR="00111FA8">
        <w:t xml:space="preserve">.5) + (v-w-h).5 = .5v - .5w </w:t>
      </w:r>
      <w:r w:rsidR="000D2067">
        <w:t>–</w:t>
      </w:r>
      <w:r w:rsidR="00111FA8">
        <w:t xml:space="preserve"> h</w:t>
      </w:r>
      <w:r w:rsidR="000D2067">
        <w:t xml:space="preserve">. The utility of not inspecting is </w:t>
      </w:r>
      <w:r w:rsidR="005F6398">
        <w:t xml:space="preserve">(-w).5 + (v-w).5 = </w:t>
      </w:r>
      <w:r w:rsidR="00E428C0">
        <w:t>.5v – w.</w:t>
      </w:r>
      <w:r w:rsidR="004D3652">
        <w:t xml:space="preserve"> We know that </w:t>
      </w:r>
      <w:r w:rsidR="00C32802">
        <w:t>h &lt; w</w:t>
      </w:r>
      <w:r w:rsidR="004D3652">
        <w:t>, however we need to determin</w:t>
      </w:r>
      <w:r w:rsidR="004C4507">
        <w:t>e whether h &lt;</w:t>
      </w:r>
      <w:r w:rsidR="00C32802">
        <w:t>=</w:t>
      </w:r>
      <w:r w:rsidR="004C4507">
        <w:t xml:space="preserve"> </w:t>
      </w:r>
      <w:r w:rsidR="00C32802">
        <w:t>0</w:t>
      </w:r>
      <w:r w:rsidR="004C4507">
        <w:t>.</w:t>
      </w:r>
      <w:r w:rsidR="004D3652">
        <w:t>5w</w:t>
      </w:r>
      <w:r w:rsidR="004C4507">
        <w:t>.</w:t>
      </w:r>
      <w:r w:rsidR="000340EE">
        <w:t xml:space="preserve"> If h is </w:t>
      </w:r>
      <w:r w:rsidR="00684DDA">
        <w:t>less than or equal to</w:t>
      </w:r>
      <w:r w:rsidR="000340EE">
        <w:t xml:space="preserve"> </w:t>
      </w:r>
      <w:r w:rsidR="00C32802">
        <w:t>0</w:t>
      </w:r>
      <w:r w:rsidR="000340EE">
        <w:t>.5w, then the company would prefer not to inspect; otherwise, the company would prefer to inspect.</w:t>
      </w:r>
      <w:r w:rsidR="00AF1611">
        <w:t xml:space="preserve"> </w:t>
      </w:r>
      <w:r w:rsidR="00A87ADF">
        <w:br/>
      </w:r>
      <w:r w:rsidR="00A87ADF">
        <w:br/>
        <w:t xml:space="preserve">For the worker: The utility of shirking is </w:t>
      </w:r>
      <w:r w:rsidR="003F5BC4">
        <w:t xml:space="preserve">(0).5 + (w).5 = .5w. The utility of working is </w:t>
      </w:r>
      <w:r w:rsidR="004C683B">
        <w:t xml:space="preserve">(w-g).5 + (w-g).5 = w-g. If </w:t>
      </w:r>
      <w:r w:rsidR="001B7C1C">
        <w:t>g is greater than .5w, the worker would prefer to shirk; if it is less, the worker would prefer to work.</w:t>
      </w:r>
      <w:r w:rsidR="002A43AD">
        <w:br/>
      </w:r>
      <w:r w:rsidR="002A43AD">
        <w:br/>
      </w:r>
      <w:r w:rsidR="00016FF9">
        <w:t xml:space="preserve">If we </w:t>
      </w:r>
      <w:r w:rsidR="007E08E1">
        <w:t xml:space="preserve">choose to </w:t>
      </w:r>
      <w:r w:rsidR="00016FF9">
        <w:t xml:space="preserve">limit our </w:t>
      </w:r>
      <w:r w:rsidR="006D277F">
        <w:t xml:space="preserve">choices to (inspect, work), (not-inspect, work), and (not-inspect, shirk), </w:t>
      </w:r>
      <w:r w:rsidR="00F02623">
        <w:t xml:space="preserve"> </w:t>
      </w:r>
      <w:r w:rsidR="007045F1">
        <w:t>we can have each of these combinations</w:t>
      </w:r>
      <w:r w:rsidR="00654058">
        <w:t xml:space="preserve"> occur 1/3 of the time. This makes the utility for our correlated equilibrium</w:t>
      </w:r>
      <w:r w:rsidR="00325045">
        <w:t>:</w:t>
      </w:r>
      <w:r w:rsidR="00325045">
        <w:br/>
      </w:r>
      <w:r w:rsidR="00325045">
        <w:br/>
        <w:t>Company: (v-w-h</w:t>
      </w:r>
      <w:r w:rsidR="0081054F">
        <w:t xml:space="preserve">)*(1/3) + (v-w)*(1/3) + (-w)*(1/3) = </w:t>
      </w:r>
      <w:r w:rsidR="00AD17AC">
        <w:t>2/3v – w – 1/3h</w:t>
      </w:r>
      <w:r w:rsidR="0054015B">
        <w:br/>
        <w:t>Worker: (w-g)*</w:t>
      </w:r>
      <w:r w:rsidR="00CB58A5">
        <w:t>2/3 + (w)*1/3 = w -  2/3g</w:t>
      </w:r>
      <w:r w:rsidR="00B6603D">
        <w:br/>
      </w:r>
      <w:r w:rsidR="00B6603D">
        <w:br/>
        <w:t xml:space="preserve">The company’s utility is </w:t>
      </w:r>
      <w:r w:rsidR="00625BB3">
        <w:t>improved</w:t>
      </w:r>
      <w:r w:rsidR="00B6603D">
        <w:t>, and depending on the values of the variables, the worker’s utility stays about the same.</w:t>
      </w:r>
      <w:r w:rsidR="00660994">
        <w:br/>
      </w:r>
    </w:p>
    <w:p w14:paraId="3B76C44D" w14:textId="4460E49E" w:rsidR="00625BB3" w:rsidRPr="00215C1F" w:rsidRDefault="00660994" w:rsidP="00B6603D">
      <w:pPr>
        <w:pStyle w:val="ListParagraph"/>
        <w:numPr>
          <w:ilvl w:val="0"/>
          <w:numId w:val="1"/>
        </w:numPr>
        <w:rPr>
          <w:b/>
        </w:rPr>
      </w:pPr>
      <w:r w:rsidRPr="00215C1F">
        <w:rPr>
          <w:b/>
        </w:rPr>
        <w:t>Prove that for a 2</w:t>
      </w:r>
      <w:r w:rsidR="00215C1F" w:rsidRPr="00215C1F">
        <w:rPr>
          <w:b/>
        </w:rPr>
        <w:t>-</w:t>
      </w:r>
      <w:r w:rsidRPr="00215C1F">
        <w:rPr>
          <w:b/>
        </w:rPr>
        <w:t>player game with n strategies each, mixed NE is also correlated eq.</w:t>
      </w:r>
      <w:r w:rsidR="00BF436E" w:rsidRPr="00215C1F">
        <w:rPr>
          <w:b/>
        </w:rPr>
        <w:br/>
      </w:r>
      <w:r w:rsidR="00BF436E" w:rsidRPr="00215C1F">
        <w:rPr>
          <w:b/>
        </w:rPr>
        <w:br/>
      </w:r>
      <w:r w:rsidR="009B6CED">
        <w:t>For a finite game</w:t>
      </w:r>
      <w:r w:rsidR="00CE4FA1">
        <w:t xml:space="preserve"> (given by “n strategies)</w:t>
      </w:r>
      <w:r w:rsidR="009B6CED">
        <w:t xml:space="preserve">, </w:t>
      </w:r>
      <w:r w:rsidR="00337F6F">
        <w:t>mixed NE</w:t>
      </w:r>
      <w:r w:rsidR="009B6CED">
        <w:t xml:space="preserve"> utility = SUM</w:t>
      </w:r>
      <w:r w:rsidR="008A6BCB">
        <w:t xml:space="preserve"> </w:t>
      </w:r>
      <w:proofErr w:type="gramStart"/>
      <w:r w:rsidR="008A6BCB">
        <w:t>( PROD</w:t>
      </w:r>
      <w:proofErr w:type="gramEnd"/>
      <w:r w:rsidR="008A6BCB">
        <w:t xml:space="preserve"> ( </w:t>
      </w:r>
      <w:proofErr w:type="spellStart"/>
      <w:r w:rsidR="008A6BCB">
        <w:t>prob</w:t>
      </w:r>
      <w:proofErr w:type="spellEnd"/>
      <w:r w:rsidR="008A6BCB">
        <w:t>(</w:t>
      </w:r>
      <w:r w:rsidR="00C421DE">
        <w:t>a) * utility(a) ) )</w:t>
      </w:r>
      <w:r w:rsidR="002240BF">
        <w:t xml:space="preserve"> for all a</w:t>
      </w:r>
      <w:r w:rsidR="0082348B">
        <w:t xml:space="preserve">. </w:t>
      </w:r>
      <w:r w:rsidR="002240BF">
        <w:t xml:space="preserve">For the same finite game, correlated equilibrium utility = SUM </w:t>
      </w:r>
      <w:proofErr w:type="gramStart"/>
      <w:r w:rsidR="002240BF">
        <w:t>( PROD</w:t>
      </w:r>
      <w:proofErr w:type="gramEnd"/>
      <w:r w:rsidR="002240BF">
        <w:t xml:space="preserve"> ( </w:t>
      </w:r>
      <w:proofErr w:type="spellStart"/>
      <w:r w:rsidR="002240BF">
        <w:t>prob</w:t>
      </w:r>
      <w:proofErr w:type="spellEnd"/>
      <w:r w:rsidR="002240BF">
        <w:t>(a) * utility(a) ) ) for all a</w:t>
      </w:r>
      <w:r w:rsidR="00C93710">
        <w:t xml:space="preserve"> suggested by the</w:t>
      </w:r>
      <w:r w:rsidR="00C52E42">
        <w:t xml:space="preserve"> signal</w:t>
      </w:r>
      <w:r w:rsidR="002240BF">
        <w:t>.</w:t>
      </w:r>
      <w:r w:rsidR="00C52E42">
        <w:t xml:space="preserve"> The main difference between these two utility </w:t>
      </w:r>
      <w:r w:rsidR="00C52E42">
        <w:lastRenderedPageBreak/>
        <w:t xml:space="preserve">equations is the contents of “all a”. </w:t>
      </w:r>
      <w:r w:rsidR="001D7F6B">
        <w:t xml:space="preserve">In a mixed </w:t>
      </w:r>
      <w:r w:rsidR="00785576">
        <w:t>N</w:t>
      </w:r>
      <w:r w:rsidR="001D7F6B">
        <w:t xml:space="preserve">ash, all possible strategies are included, while in a correlated equilibrium, only signaled strategies are included. </w:t>
      </w:r>
      <w:r w:rsidR="00804D52">
        <w:t xml:space="preserve">A mixed strategy </w:t>
      </w:r>
      <w:r w:rsidR="00785576">
        <w:t>N</w:t>
      </w:r>
      <w:r w:rsidR="00804D52">
        <w:t>ash equilibrium is simply a correlated equilibrium that signals all strategies to be included</w:t>
      </w:r>
      <w:r w:rsidR="00785576">
        <w:t>, because in this case, “all a” becomes equal to “all a suggested by the signal”.</w:t>
      </w:r>
      <w:r w:rsidRPr="00215C1F">
        <w:rPr>
          <w:b/>
        </w:rPr>
        <w:br/>
      </w:r>
    </w:p>
    <w:p w14:paraId="77B36F56" w14:textId="6FAE8A44" w:rsidR="001F1206" w:rsidRDefault="00501D9D" w:rsidP="00B6603D">
      <w:pPr>
        <w:pStyle w:val="ListParagraph"/>
        <w:numPr>
          <w:ilvl w:val="0"/>
          <w:numId w:val="1"/>
        </w:numPr>
      </w:pPr>
      <w:r>
        <w:t>A Nash Equilibrium is if player 1 vetoes Z, its least favorite, and player 2 vetoes X, its least favorite policy. This leave</w:t>
      </w:r>
      <w:r w:rsidR="006D75DF">
        <w:t xml:space="preserve">s both players with policy Y, a policy they can both tolerate. Player 1 does not wish to change their veto choice, because </w:t>
      </w:r>
      <w:r w:rsidR="00991CFD">
        <w:t>doing so can result in their least favorite policy, Z, being</w:t>
      </w:r>
      <w:r w:rsidR="00883BA2">
        <w:t xml:space="preserve"> the final policy left standing. Player 2 does not wish to </w:t>
      </w:r>
      <w:r w:rsidR="00BF436E">
        <w:t xml:space="preserve">change its veto choice for the same reason; the final policy would be their least favorite. </w:t>
      </w:r>
      <w:r w:rsidR="00690A24">
        <w:br/>
      </w:r>
      <w:r w:rsidR="00690A24">
        <w:br/>
        <w:t xml:space="preserve">Additionally, the other two </w:t>
      </w:r>
      <w:r w:rsidR="00233746">
        <w:t xml:space="preserve">paths from player 1 cannot be Nash equilibria. If player 1 vetoes x or y, and player 2 vetoes </w:t>
      </w:r>
      <w:r w:rsidR="0068159F">
        <w:t>the other, the outcome is Z, which is player 1’s least favorite policy, and player 1 would want to switch their original veto. If player 2 instead chose to veto</w:t>
      </w:r>
      <w:r w:rsidR="00CA30CB">
        <w:t xml:space="preserve"> Z instead of either X or Y, player 2 would be unhappy because they favor policy Z over X or Y. None of these choices can be a Nash Equilibrium.</w:t>
      </w:r>
      <w:r w:rsidR="00A44B32">
        <w:br/>
      </w:r>
      <w:r w:rsidR="00A44B32">
        <w:br/>
      </w:r>
      <w:r w:rsidR="00BF436E">
        <w:t xml:space="preserve">Therefore, </w:t>
      </w:r>
      <w:r w:rsidR="001F1699">
        <w:t>therefore the sole Nash Equilibrium for this game is:</w:t>
      </w:r>
      <w:r w:rsidR="001F1699">
        <w:br/>
        <w:t>P1 vetoes Z</w:t>
      </w:r>
      <w:r w:rsidR="001F1699">
        <w:br/>
        <w:t>P2 vetoes X</w:t>
      </w:r>
      <w:r w:rsidR="001F1699">
        <w:br/>
      </w:r>
      <w:r w:rsidR="00191B46">
        <w:t>Policy Y remains</w:t>
      </w:r>
    </w:p>
    <w:p w14:paraId="4A3E7DAE" w14:textId="1CFB76D3" w:rsidR="00660994" w:rsidRDefault="001F1206" w:rsidP="001F1206">
      <w:pPr>
        <w:ind w:left="360"/>
        <w:jc w:val="center"/>
      </w:pPr>
      <w:r>
        <w:rPr>
          <w:noProof/>
        </w:rPr>
        <w:drawing>
          <wp:inline distT="0" distB="0" distL="0" distR="0" wp14:anchorId="41558631" wp14:editId="3F3D72EA">
            <wp:extent cx="59340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50EA" w14:textId="748A6732" w:rsidR="00F0185C" w:rsidRDefault="00ED6D14" w:rsidP="007E0C88">
      <w:pPr>
        <w:pStyle w:val="ListParagraph"/>
        <w:numPr>
          <w:ilvl w:val="0"/>
          <w:numId w:val="1"/>
        </w:numPr>
      </w:pPr>
      <w:r>
        <w:t xml:space="preserve">If the first army chooses not to attack, </w:t>
      </w:r>
      <w:r w:rsidR="001E2DF3">
        <w:t>the payoff is (0,1).</w:t>
      </w:r>
      <w:r w:rsidR="008D7305">
        <w:br/>
      </w:r>
      <w:r w:rsidR="008D7305">
        <w:br/>
      </w:r>
      <w:r w:rsidR="00E64A90">
        <w:t>If army 1 does decide to attack, army 2 can either</w:t>
      </w:r>
      <w:r w:rsidR="00317B50">
        <w:t xml:space="preserve"> choose to fight or retreat. Fighting has a </w:t>
      </w:r>
      <w:r w:rsidR="0062339E">
        <w:t>payoff of -1 and retreat has a payoff of 0, making retreat the preferable option for army 2 to avoid a fight.</w:t>
      </w:r>
      <w:r w:rsidR="00477900">
        <w:t xml:space="preserve"> Therefore, the subgame perfect equilibrium </w:t>
      </w:r>
      <w:r w:rsidR="008E0659">
        <w:t>is for army 1 to attack and</w:t>
      </w:r>
      <w:r w:rsidR="00477900">
        <w:t xml:space="preserve"> for army 2 to retreat</w:t>
      </w:r>
      <w:r w:rsidR="008E0659">
        <w:t xml:space="preserve"> {</w:t>
      </w:r>
      <w:r w:rsidR="00EB0344">
        <w:t>attack, retreat}</w:t>
      </w:r>
      <w:r w:rsidR="00477900">
        <w:t xml:space="preserve">, </w:t>
      </w:r>
      <w:r w:rsidR="008E0659">
        <w:t>with a payoff of (1, 0).</w:t>
      </w:r>
      <w:r w:rsidR="007E0C88">
        <w:br/>
      </w:r>
      <w:r w:rsidR="007E0C88">
        <w:br/>
        <w:t>If army 2 decides to burn the bridge to their mainland</w:t>
      </w:r>
      <w:r w:rsidR="00EB0344">
        <w:t xml:space="preserve"> before the game begins</w:t>
      </w:r>
      <w:r w:rsidR="007E0C88">
        <w:t>,</w:t>
      </w:r>
      <w:r w:rsidR="00B44725">
        <w:t xml:space="preserve"> an attack by army 1 ensures that army 2 </w:t>
      </w:r>
      <w:r w:rsidR="004B46E5">
        <w:t xml:space="preserve">no longer has a choice and </w:t>
      </w:r>
      <w:r w:rsidR="00B44725">
        <w:t>must stay and fight</w:t>
      </w:r>
      <w:r w:rsidR="00434860">
        <w:t xml:space="preserve">, which results in a </w:t>
      </w:r>
      <w:r w:rsidR="00434860">
        <w:lastRenderedPageBreak/>
        <w:t>payoff of (-1, -1), the worst outcome for both players. Thus</w:t>
      </w:r>
      <w:r w:rsidR="004B46E5">
        <w:t>, this game now consists of only one subgame</w:t>
      </w:r>
      <w:r w:rsidR="009E3DDF">
        <w:t>. A</w:t>
      </w:r>
      <w:r w:rsidR="004B46E5">
        <w:t xml:space="preserve">rmy 1 </w:t>
      </w:r>
      <w:r w:rsidR="009E3DDF">
        <w:t xml:space="preserve">must </w:t>
      </w:r>
      <w:r w:rsidR="004B46E5">
        <w:t>decid</w:t>
      </w:r>
      <w:r w:rsidR="009E3DDF">
        <w:t>e</w:t>
      </w:r>
      <w:r w:rsidR="004B46E5">
        <w:t xml:space="preserve"> between a payoff of (-1, -1) if they attack and a payoff of (0, 1) if they do not</w:t>
      </w:r>
      <w:r w:rsidR="00F24083">
        <w:t>; army 1 would obviously prefer the latter</w:t>
      </w:r>
      <w:r w:rsidR="004B46E5">
        <w:t>. Therefore</w:t>
      </w:r>
      <w:r w:rsidR="009E3DDF">
        <w:t>,</w:t>
      </w:r>
      <w:r w:rsidR="004B46E5">
        <w:t xml:space="preserve"> the subgame </w:t>
      </w:r>
      <w:r w:rsidR="00F24083">
        <w:t xml:space="preserve">perfect </w:t>
      </w:r>
      <w:r w:rsidR="004B46E5">
        <w:t>equilibrium</w:t>
      </w:r>
      <w:r w:rsidR="00200241">
        <w:t xml:space="preserve"> is now {no attack, *}, with a payoff of (0, 1), a much preferable option for army 2.</w:t>
      </w:r>
      <w:r w:rsidR="007E0C88">
        <w:br/>
      </w:r>
      <w:r w:rsidR="00F0185C">
        <w:br/>
      </w:r>
      <w:r>
        <w:rPr>
          <w:noProof/>
        </w:rPr>
        <w:drawing>
          <wp:inline distT="0" distB="0" distL="0" distR="0" wp14:anchorId="3F89E454" wp14:editId="46556DCA">
            <wp:extent cx="2333625" cy="256386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61" cy="258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2A90" w14:textId="77777777" w:rsidR="00B17BBB" w:rsidRPr="00B17BBB" w:rsidRDefault="005E398A" w:rsidP="00B17BBB">
      <w:pPr>
        <w:pStyle w:val="ListParagraph"/>
        <w:numPr>
          <w:ilvl w:val="0"/>
          <w:numId w:val="1"/>
        </w:numPr>
        <w:rPr>
          <w:b/>
        </w:rPr>
      </w:pPr>
      <w:r>
        <w:t xml:space="preserve">For each player, WIN &gt; DRAW &gt; LOSE. </w:t>
      </w:r>
      <w:r w:rsidR="00DB5534">
        <w:t xml:space="preserve">When n=4, </w:t>
      </w:r>
      <w:r w:rsidR="00140509">
        <w:t xml:space="preserve">we can see that player 1 taking 3 will inevitably lead to a draw and taking 2 will inevitably force player 2 to take </w:t>
      </w:r>
      <w:r w:rsidR="008B01FC">
        <w:t>2, allowing player 2 to win. Therefore, the best outcome</w:t>
      </w:r>
      <w:r w:rsidR="00632199">
        <w:t xml:space="preserve"> for player 1</w:t>
      </w:r>
      <w:r w:rsidR="008B01FC">
        <w:t xml:space="preserve"> </w:t>
      </w:r>
      <w:r w:rsidR="008E4F9E">
        <w:t>(and the NE)</w:t>
      </w:r>
      <w:r w:rsidR="008B01FC">
        <w:t xml:space="preserve"> is to force a draw by taking 3 stones.</w:t>
      </w:r>
      <w:r w:rsidR="001F075E">
        <w:t xml:space="preserve"> The subgame perfect equilibrium for this scenario is {</w:t>
      </w:r>
      <w:r w:rsidR="00643245">
        <w:t>take3, *}, with a payoff of (DRAW, DRAW).</w:t>
      </w:r>
      <w:r w:rsidR="001F075E">
        <w:br/>
      </w:r>
      <w:r w:rsidR="001F075E">
        <w:br/>
        <w:t>When n=5, we see there is no possible way for player 1 to win</w:t>
      </w:r>
      <w:r w:rsidR="00A23B04">
        <w:t>, or even to force a draw</w:t>
      </w:r>
      <w:r w:rsidR="001F075E">
        <w:t xml:space="preserve">. </w:t>
      </w:r>
      <w:r w:rsidR="00A23B04">
        <w:t xml:space="preserve">If they take 3 stones, player 2 must take 2 stones and player 2 wins. If they take 2 stones, they give player 2 the option of taking 2 or 3 stones. Since player 2 prefers a WIN to a DRAW, player 2 will take 3 stones, and once again player 2 will win. </w:t>
      </w:r>
      <w:r w:rsidR="00686F25">
        <w:t xml:space="preserve">Therefore, Nash Equilibria occur </w:t>
      </w:r>
      <w:r w:rsidR="00C72A24">
        <w:t>in</w:t>
      </w:r>
      <w:r w:rsidR="00686F25">
        <w:t xml:space="preserve"> </w:t>
      </w:r>
      <w:r w:rsidR="00C72A24">
        <w:t xml:space="preserve">both </w:t>
      </w:r>
      <w:r w:rsidR="00686F25">
        <w:t xml:space="preserve">the </w:t>
      </w:r>
      <w:r w:rsidR="00C72A24">
        <w:t>{take2, take3} and {take3, take2} scenarios</w:t>
      </w:r>
      <w:r w:rsidR="002D4BE4">
        <w:t>, both of which have a payoff of (LOSE, WIN)</w:t>
      </w:r>
      <w:r w:rsidR="00C72A24">
        <w:t xml:space="preserve">. </w:t>
      </w:r>
      <w:r w:rsidR="001B1774">
        <w:t xml:space="preserve">Since there is technically a chance that player 1 taking 2 could lead to a draw, the subgame perfect equilibrium for this game is {take2, take3}, with </w:t>
      </w:r>
      <w:r w:rsidR="002D4BE4">
        <w:t>a payoff of (LOSE, WIN).</w:t>
      </w:r>
      <w:r w:rsidR="00C37312">
        <w:br/>
      </w:r>
      <w:r w:rsidR="00C37312">
        <w:br/>
      </w:r>
      <w:r>
        <w:rPr>
          <w:noProof/>
        </w:rPr>
        <w:drawing>
          <wp:inline distT="0" distB="0" distL="0" distR="0" wp14:anchorId="44213C62" wp14:editId="7CAB8B5A">
            <wp:extent cx="3645816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94" cy="227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0065" w14:textId="03019E33" w:rsidR="002D4BE4" w:rsidRPr="00B17BBB" w:rsidRDefault="004D15A4" w:rsidP="00B17BBB">
      <w:pPr>
        <w:pStyle w:val="ListParagraph"/>
        <w:numPr>
          <w:ilvl w:val="0"/>
          <w:numId w:val="1"/>
        </w:numPr>
        <w:rPr>
          <w:b/>
        </w:rPr>
      </w:pPr>
      <w:r w:rsidRPr="00B17BBB">
        <w:rPr>
          <w:b/>
        </w:rPr>
        <w:lastRenderedPageBreak/>
        <w:t xml:space="preserve">Show that subgame perfect equilibrium is the same even when deleting subgames not reached in the equilibrium and assigning to the new terminal node </w:t>
      </w:r>
      <w:r w:rsidR="00D859B7">
        <w:rPr>
          <w:b/>
        </w:rPr>
        <w:t xml:space="preserve">the </w:t>
      </w:r>
      <w:r w:rsidRPr="00B17BBB">
        <w:rPr>
          <w:b/>
        </w:rPr>
        <w:t xml:space="preserve">outcome </w:t>
      </w:r>
      <w:r w:rsidR="00D859B7">
        <w:rPr>
          <w:b/>
        </w:rPr>
        <w:t>of the deleted subgame’s equilibrium.</w:t>
      </w:r>
      <w:r w:rsidR="00E1284B" w:rsidRPr="00B17BBB">
        <w:rPr>
          <w:b/>
        </w:rPr>
        <w:br/>
      </w:r>
      <w:r w:rsidR="00E1284B" w:rsidRPr="00B17BBB">
        <w:rPr>
          <w:b/>
        </w:rPr>
        <w:br/>
      </w:r>
      <w:r w:rsidR="0001178B" w:rsidRPr="0001178B">
        <w:t>Take, for example, the game from question 4.</w:t>
      </w:r>
      <w:r w:rsidR="0001178B" w:rsidRPr="00B17BBB">
        <w:rPr>
          <w:b/>
        </w:rPr>
        <w:t xml:space="preserve"> </w:t>
      </w:r>
      <w:r w:rsidR="00B17779">
        <w:t xml:space="preserve">The equilibrium of the subgames </w:t>
      </w:r>
      <w:r w:rsidR="002E07E3">
        <w:t>where player 2 must choose which policy to veto between X and Z or between Y and Z</w:t>
      </w:r>
      <w:r w:rsidR="0045654C">
        <w:t xml:space="preserve"> is for player 2 to veto either X or Y, leaving Z as the final policy. Therefore, we replace these subgames with a node of outcome Z, as shown below.</w:t>
      </w:r>
      <w:r w:rsidR="00A154CA">
        <w:br/>
      </w:r>
      <w:r w:rsidR="00A154CA">
        <w:br/>
      </w:r>
      <w:r w:rsidR="00E213EF">
        <w:rPr>
          <w:noProof/>
        </w:rPr>
        <w:drawing>
          <wp:inline distT="0" distB="0" distL="0" distR="0" wp14:anchorId="2B230432" wp14:editId="6C0C69AF">
            <wp:extent cx="1705243" cy="21240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33" cy="21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CB6">
        <w:br/>
      </w:r>
      <w:r w:rsidR="00222CB6">
        <w:br/>
      </w:r>
      <w:r w:rsidR="00507C47">
        <w:t xml:space="preserve">The </w:t>
      </w:r>
      <w:r w:rsidR="00AB5C6B">
        <w:t xml:space="preserve">original </w:t>
      </w:r>
      <w:r w:rsidR="00507C47">
        <w:t xml:space="preserve">subgame perfect equilibrium is </w:t>
      </w:r>
      <w:r w:rsidR="00C22450">
        <w:t>{</w:t>
      </w:r>
      <w:proofErr w:type="spellStart"/>
      <w:r w:rsidR="00C22450">
        <w:t>vetoZ</w:t>
      </w:r>
      <w:proofErr w:type="spellEnd"/>
      <w:r w:rsidR="00C22450">
        <w:t xml:space="preserve">, </w:t>
      </w:r>
      <w:proofErr w:type="spellStart"/>
      <w:r w:rsidR="00C22450">
        <w:t>vetoX</w:t>
      </w:r>
      <w:proofErr w:type="spellEnd"/>
      <w:r w:rsidR="00C22450">
        <w:t xml:space="preserve">}, </w:t>
      </w:r>
      <w:r w:rsidR="00AB5C6B">
        <w:t>and as you can see above, this equilibrium is preserved. B</w:t>
      </w:r>
      <w:r w:rsidR="00222CB6">
        <w:t>ecause the</w:t>
      </w:r>
      <w:bookmarkStart w:id="0" w:name="_GoBack"/>
      <w:bookmarkEnd w:id="0"/>
      <w:r w:rsidR="00222CB6">
        <w:t xml:space="preserve"> subgames reached in equilibrium </w:t>
      </w:r>
      <w:r w:rsidR="009E75E5">
        <w:t xml:space="preserve">plus the outcomes of the other subgames </w:t>
      </w:r>
      <w:r w:rsidR="00222CB6">
        <w:t xml:space="preserve">are the only </w:t>
      </w:r>
      <w:r w:rsidR="009E75E5">
        <w:t>elements required to determine subgame perfect equilibrium, removing these subgames and replacing them with outcome nodes completely preserves the original subgame perfect equilibrium.</w:t>
      </w:r>
      <w:r w:rsidR="00E6328F">
        <w:t xml:space="preserve"> The payoff depends on the preferences of the players, and in this case the outcome Y is the middle choice for both players.</w:t>
      </w:r>
      <w:r w:rsidR="0045654C">
        <w:br/>
      </w:r>
    </w:p>
    <w:p w14:paraId="653CDA7B" w14:textId="2E1897F0" w:rsidR="00D23C3A" w:rsidRDefault="00E1284B" w:rsidP="002A47D1">
      <w:pPr>
        <w:pStyle w:val="ListParagraph"/>
        <w:numPr>
          <w:ilvl w:val="0"/>
          <w:numId w:val="1"/>
        </w:numPr>
      </w:pPr>
      <w:r>
        <w:rPr>
          <w:b/>
        </w:rPr>
        <w:t>Show that more info may hurt a player by constructing a 2-player Bayesian game with the following features:</w:t>
      </w:r>
      <w:r>
        <w:rPr>
          <w:b/>
        </w:rPr>
        <w:br/>
        <w:t>Player 1 is fully informed; Player 2 is not</w:t>
      </w:r>
      <w:r>
        <w:rPr>
          <w:b/>
        </w:rPr>
        <w:br/>
      </w:r>
      <w:r w:rsidR="000232B5">
        <w:rPr>
          <w:b/>
        </w:rPr>
        <w:t>Game has unique NE in which Player 2’s payoff is higher than his payoff in the unique equilibrium of any related games in which he knows player 1’s type</w:t>
      </w:r>
      <w:r w:rsidR="00785EAF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720"/>
        <w:gridCol w:w="720"/>
      </w:tblGrid>
      <w:tr w:rsidR="00D23C3A" w14:paraId="741F5CD0" w14:textId="77777777" w:rsidTr="00D23C3A">
        <w:trPr>
          <w:trHeight w:val="264"/>
        </w:trPr>
        <w:tc>
          <w:tcPr>
            <w:tcW w:w="535" w:type="dxa"/>
          </w:tcPr>
          <w:p w14:paraId="39C4E6F7" w14:textId="77777777" w:rsidR="00D23C3A" w:rsidRDefault="00D23C3A" w:rsidP="00D23C3A">
            <w:pPr>
              <w:jc w:val="center"/>
            </w:pPr>
          </w:p>
        </w:tc>
        <w:tc>
          <w:tcPr>
            <w:tcW w:w="720" w:type="dxa"/>
          </w:tcPr>
          <w:p w14:paraId="51DD65E0" w14:textId="0089A164" w:rsidR="00D23C3A" w:rsidRDefault="00D23C3A" w:rsidP="00D23C3A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359A1B8A" w14:textId="3B012C94" w:rsidR="00D23C3A" w:rsidRDefault="00D23C3A" w:rsidP="00D23C3A">
            <w:pPr>
              <w:jc w:val="center"/>
            </w:pPr>
            <w:r>
              <w:t>B</w:t>
            </w:r>
          </w:p>
        </w:tc>
      </w:tr>
      <w:tr w:rsidR="00D23C3A" w14:paraId="428CFDB6" w14:textId="77777777" w:rsidTr="00D23C3A">
        <w:trPr>
          <w:trHeight w:val="250"/>
        </w:trPr>
        <w:tc>
          <w:tcPr>
            <w:tcW w:w="535" w:type="dxa"/>
          </w:tcPr>
          <w:p w14:paraId="7238960A" w14:textId="37180CE6" w:rsidR="00D23C3A" w:rsidRDefault="00D23C3A" w:rsidP="00D23C3A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7FE0EED9" w14:textId="5C7A63C1" w:rsidR="00D23C3A" w:rsidRDefault="00D23C3A" w:rsidP="00D23C3A">
            <w:pPr>
              <w:jc w:val="center"/>
            </w:pPr>
            <w:r>
              <w:t>2, 9</w:t>
            </w:r>
          </w:p>
        </w:tc>
        <w:tc>
          <w:tcPr>
            <w:tcW w:w="720" w:type="dxa"/>
          </w:tcPr>
          <w:p w14:paraId="7337E65A" w14:textId="463D92F8" w:rsidR="00D23C3A" w:rsidRDefault="001E6515" w:rsidP="00D23C3A">
            <w:pPr>
              <w:jc w:val="center"/>
            </w:pPr>
            <w:r>
              <w:t>0, 6</w:t>
            </w:r>
          </w:p>
        </w:tc>
      </w:tr>
      <w:tr w:rsidR="00D23C3A" w14:paraId="0954FDBC" w14:textId="77777777" w:rsidTr="00D23C3A">
        <w:trPr>
          <w:trHeight w:val="250"/>
        </w:trPr>
        <w:tc>
          <w:tcPr>
            <w:tcW w:w="535" w:type="dxa"/>
          </w:tcPr>
          <w:p w14:paraId="35EE0210" w14:textId="5039F81D" w:rsidR="00D23C3A" w:rsidRDefault="00D23C3A" w:rsidP="00D23C3A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14:paraId="06D1FC94" w14:textId="1DB6E93C" w:rsidR="00D23C3A" w:rsidRDefault="001E6515" w:rsidP="00D23C3A">
            <w:pPr>
              <w:jc w:val="center"/>
            </w:pPr>
            <w:r>
              <w:t>6, 0</w:t>
            </w:r>
          </w:p>
        </w:tc>
        <w:tc>
          <w:tcPr>
            <w:tcW w:w="720" w:type="dxa"/>
          </w:tcPr>
          <w:p w14:paraId="40D3684C" w14:textId="63A003D9" w:rsidR="00D23C3A" w:rsidRDefault="001E6515" w:rsidP="00D23C3A">
            <w:pPr>
              <w:jc w:val="center"/>
            </w:pPr>
            <w:r>
              <w:t>9, 8</w:t>
            </w:r>
          </w:p>
        </w:tc>
      </w:tr>
    </w:tbl>
    <w:p w14:paraId="2BB72F68" w14:textId="68087B26" w:rsidR="001E6515" w:rsidRDefault="001E6515" w:rsidP="001E6515">
      <w:r>
        <w:t xml:space="preserve"> </w:t>
      </w:r>
      <w:r w:rsidR="0059727D">
        <w:tab/>
        <w:t>State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720"/>
        <w:gridCol w:w="720"/>
      </w:tblGrid>
      <w:tr w:rsidR="001E6515" w14:paraId="787E4C00" w14:textId="77777777" w:rsidTr="00F25058">
        <w:trPr>
          <w:trHeight w:val="264"/>
        </w:trPr>
        <w:tc>
          <w:tcPr>
            <w:tcW w:w="535" w:type="dxa"/>
          </w:tcPr>
          <w:p w14:paraId="2DA2750F" w14:textId="77777777" w:rsidR="001E6515" w:rsidRDefault="001E6515" w:rsidP="00F25058">
            <w:pPr>
              <w:jc w:val="center"/>
            </w:pPr>
          </w:p>
        </w:tc>
        <w:tc>
          <w:tcPr>
            <w:tcW w:w="720" w:type="dxa"/>
          </w:tcPr>
          <w:p w14:paraId="4C7196D7" w14:textId="77777777" w:rsidR="001E6515" w:rsidRDefault="001E6515" w:rsidP="00F25058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3CB4A081" w14:textId="77777777" w:rsidR="001E6515" w:rsidRDefault="001E6515" w:rsidP="00F25058">
            <w:pPr>
              <w:jc w:val="center"/>
            </w:pPr>
            <w:r>
              <w:t>B</w:t>
            </w:r>
          </w:p>
        </w:tc>
      </w:tr>
      <w:tr w:rsidR="001E6515" w14:paraId="4F8B864C" w14:textId="77777777" w:rsidTr="00F25058">
        <w:trPr>
          <w:trHeight w:val="250"/>
        </w:trPr>
        <w:tc>
          <w:tcPr>
            <w:tcW w:w="535" w:type="dxa"/>
          </w:tcPr>
          <w:p w14:paraId="2036A5B8" w14:textId="77777777" w:rsidR="001E6515" w:rsidRDefault="001E6515" w:rsidP="00F25058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14:paraId="6B805849" w14:textId="65DB0F4D" w:rsidR="001E6515" w:rsidRDefault="0059727D" w:rsidP="00F25058">
            <w:pPr>
              <w:jc w:val="center"/>
            </w:pPr>
            <w:r>
              <w:t>8, 2</w:t>
            </w:r>
          </w:p>
        </w:tc>
        <w:tc>
          <w:tcPr>
            <w:tcW w:w="720" w:type="dxa"/>
          </w:tcPr>
          <w:p w14:paraId="35C7DD8F" w14:textId="09A24CD8" w:rsidR="001E6515" w:rsidRDefault="00BC28CC" w:rsidP="00F25058">
            <w:pPr>
              <w:jc w:val="center"/>
            </w:pPr>
            <w:r>
              <w:t>9, 0</w:t>
            </w:r>
          </w:p>
        </w:tc>
      </w:tr>
      <w:tr w:rsidR="001E6515" w14:paraId="06D101F5" w14:textId="77777777" w:rsidTr="00F25058">
        <w:trPr>
          <w:trHeight w:val="250"/>
        </w:trPr>
        <w:tc>
          <w:tcPr>
            <w:tcW w:w="535" w:type="dxa"/>
          </w:tcPr>
          <w:p w14:paraId="36ABF929" w14:textId="77777777" w:rsidR="001E6515" w:rsidRDefault="001E6515" w:rsidP="00F25058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14:paraId="7E8274C7" w14:textId="63F2B7BD" w:rsidR="001E6515" w:rsidRDefault="00BC28CC" w:rsidP="00F25058">
            <w:pPr>
              <w:jc w:val="center"/>
            </w:pPr>
            <w:r>
              <w:t>0, 9</w:t>
            </w:r>
          </w:p>
        </w:tc>
        <w:tc>
          <w:tcPr>
            <w:tcW w:w="720" w:type="dxa"/>
          </w:tcPr>
          <w:p w14:paraId="6DC70328" w14:textId="3C756C13" w:rsidR="001E6515" w:rsidRDefault="00BC28CC" w:rsidP="00F25058">
            <w:pPr>
              <w:jc w:val="center"/>
            </w:pPr>
            <w:r>
              <w:t>2, 8</w:t>
            </w:r>
          </w:p>
        </w:tc>
      </w:tr>
    </w:tbl>
    <w:p w14:paraId="217FB873" w14:textId="6F21F216" w:rsidR="002A47D1" w:rsidRPr="002A47D1" w:rsidRDefault="0059727D" w:rsidP="00D23C3A">
      <w:pPr>
        <w:pStyle w:val="ListParagraph"/>
        <w:rPr>
          <w:b/>
        </w:rPr>
      </w:pPr>
      <w:r>
        <w:t>State 2</w:t>
      </w:r>
      <w:r>
        <w:br/>
      </w:r>
      <w:r w:rsidR="00007551">
        <w:br/>
      </w:r>
      <w:r w:rsidR="007D6DAC">
        <w:lastRenderedPageBreak/>
        <w:t>Player 1 can be of type 1 or 2 and depending on this type we are either in state 1 or state 2.</w:t>
      </w:r>
      <w:r w:rsidR="002B401F">
        <w:t xml:space="preserve"> </w:t>
      </w:r>
      <w:r w:rsidR="00BC28CC">
        <w:br/>
      </w:r>
      <w:r w:rsidR="00BC28CC">
        <w:br/>
      </w:r>
      <w:r w:rsidR="002B401F">
        <w:t>Player 1 is in</w:t>
      </w:r>
      <w:r w:rsidR="00BC28CC">
        <w:t xml:space="preserve"> </w:t>
      </w:r>
      <w:r w:rsidR="002B401F">
        <w:t xml:space="preserve">fact of type </w:t>
      </w:r>
      <w:r w:rsidR="000369D4">
        <w:t>1</w:t>
      </w:r>
      <w:r w:rsidR="002B401F">
        <w:t xml:space="preserve">, so we are in state </w:t>
      </w:r>
      <w:r w:rsidR="000369D4">
        <w:t>1</w:t>
      </w:r>
      <w:r w:rsidR="002B401F">
        <w:t xml:space="preserve">. </w:t>
      </w:r>
      <w:r w:rsidR="002E12C8">
        <w:t>This means the highest payout for player 1 is in scenario {</w:t>
      </w:r>
      <w:proofErr w:type="gramStart"/>
      <w:r w:rsidR="00893112">
        <w:t>B,B</w:t>
      </w:r>
      <w:proofErr w:type="gramEnd"/>
      <w:r w:rsidR="00893112">
        <w:t>} which also happens to be the second highest payout for player 2</w:t>
      </w:r>
      <w:r w:rsidR="00542217">
        <w:t xml:space="preserve">, since player 1’s type allows for mutually beneficial states. </w:t>
      </w:r>
      <w:r w:rsidR="00155B18">
        <w:t xml:space="preserve">However, </w:t>
      </w:r>
      <w:r w:rsidR="00BC28CC">
        <w:t>p</w:t>
      </w:r>
      <w:r w:rsidR="00B00123">
        <w:t xml:space="preserve">layer 1 will undoubtedly choose </w:t>
      </w:r>
      <w:r w:rsidR="00542217">
        <w:t xml:space="preserve">B </w:t>
      </w:r>
      <w:r w:rsidR="002A47D1">
        <w:t>to</w:t>
      </w:r>
      <w:r w:rsidR="00542217">
        <w:t xml:space="preserve"> go for their highest payout state</w:t>
      </w:r>
      <w:r w:rsidR="00007551">
        <w:t xml:space="preserve">, and </w:t>
      </w:r>
      <w:r w:rsidR="00BC28CC">
        <w:t>p</w:t>
      </w:r>
      <w:r w:rsidR="00007551">
        <w:t>layer 2 does not know this.</w:t>
      </w:r>
      <w:r w:rsidR="005F52C8">
        <w:br/>
      </w:r>
      <w:r w:rsidR="005F52C8">
        <w:br/>
        <w:t>If player 2 knew which state we were in, player 2 would likely choose A to also go for its highest payout state. However, if they did so, they would end up in state {B,A}, which gives player 2 a payout of 0.</w:t>
      </w:r>
      <w:r w:rsidR="005F52C8">
        <w:br/>
      </w:r>
      <w:r w:rsidR="005F52C8">
        <w:br/>
      </w:r>
      <w:r w:rsidR="00542217">
        <w:t>However when we calculate out the</w:t>
      </w:r>
      <w:r w:rsidR="00327374">
        <w:t xml:space="preserve"> utility of A and B when looking at both </w:t>
      </w:r>
      <w:r w:rsidR="003D2E27">
        <w:t xml:space="preserve">states together, we get (9+0+2+9)/4 = </w:t>
      </w:r>
      <w:r w:rsidR="00931C80">
        <w:t>5 for A, and (6+8+0+8)/4 = 5.5 for B. Therefore, when player 2 does not know what state we are in, player 2 will prefer choosing B over A</w:t>
      </w:r>
      <w:r w:rsidR="002A47D1">
        <w:t>, which gives player 2 a payout of 8 rather than the 0 it would have received had it made its choice based on a known state.</w:t>
      </w:r>
    </w:p>
    <w:sectPr w:rsidR="002A47D1" w:rsidRPr="002A47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708B" w14:textId="77777777" w:rsidR="00074479" w:rsidRDefault="00074479" w:rsidP="00793036">
      <w:pPr>
        <w:spacing w:after="0" w:line="240" w:lineRule="auto"/>
      </w:pPr>
      <w:r>
        <w:separator/>
      </w:r>
    </w:p>
  </w:endnote>
  <w:endnote w:type="continuationSeparator" w:id="0">
    <w:p w14:paraId="005AC61D" w14:textId="77777777" w:rsidR="00074479" w:rsidRDefault="00074479" w:rsidP="0079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55B37" w14:textId="77777777" w:rsidR="00074479" w:rsidRDefault="00074479" w:rsidP="00793036">
      <w:pPr>
        <w:spacing w:after="0" w:line="240" w:lineRule="auto"/>
      </w:pPr>
      <w:r>
        <w:separator/>
      </w:r>
    </w:p>
  </w:footnote>
  <w:footnote w:type="continuationSeparator" w:id="0">
    <w:p w14:paraId="52FB5626" w14:textId="77777777" w:rsidR="00074479" w:rsidRDefault="00074479" w:rsidP="0079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66F7" w14:textId="4D061D50" w:rsidR="00793036" w:rsidRDefault="00793036">
    <w:pPr>
      <w:pStyle w:val="Header"/>
    </w:pPr>
  </w:p>
  <w:p w14:paraId="7E9F6B36" w14:textId="482BC2D4" w:rsidR="00793036" w:rsidRDefault="00793036">
    <w:pPr>
      <w:pStyle w:val="Header"/>
    </w:pPr>
    <w:r>
      <w:t>Game Theory HW 3</w:t>
    </w:r>
    <w:r>
      <w:tab/>
    </w:r>
    <w:r>
      <w:tab/>
      <w:t>Rachael Affenit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16DF4"/>
    <w:multiLevelType w:val="hybridMultilevel"/>
    <w:tmpl w:val="88602AAC"/>
    <w:lvl w:ilvl="0" w:tplc="6CA6B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A6"/>
    <w:rsid w:val="00007551"/>
    <w:rsid w:val="0001178B"/>
    <w:rsid w:val="00014563"/>
    <w:rsid w:val="00016FF9"/>
    <w:rsid w:val="000232B5"/>
    <w:rsid w:val="000340EE"/>
    <w:rsid w:val="000369D4"/>
    <w:rsid w:val="00040684"/>
    <w:rsid w:val="00042782"/>
    <w:rsid w:val="00074479"/>
    <w:rsid w:val="000D2067"/>
    <w:rsid w:val="000D2522"/>
    <w:rsid w:val="000D52E0"/>
    <w:rsid w:val="00111FA8"/>
    <w:rsid w:val="00140509"/>
    <w:rsid w:val="00142487"/>
    <w:rsid w:val="00155B18"/>
    <w:rsid w:val="00163B67"/>
    <w:rsid w:val="00191B46"/>
    <w:rsid w:val="001B1774"/>
    <w:rsid w:val="001B7C1C"/>
    <w:rsid w:val="001D7F6B"/>
    <w:rsid w:val="001E2DF3"/>
    <w:rsid w:val="001E6515"/>
    <w:rsid w:val="001F075E"/>
    <w:rsid w:val="001F1206"/>
    <w:rsid w:val="001F1699"/>
    <w:rsid w:val="00200241"/>
    <w:rsid w:val="00215C1F"/>
    <w:rsid w:val="00222CB6"/>
    <w:rsid w:val="002240BF"/>
    <w:rsid w:val="00233746"/>
    <w:rsid w:val="002428E9"/>
    <w:rsid w:val="00246798"/>
    <w:rsid w:val="002533F6"/>
    <w:rsid w:val="00276006"/>
    <w:rsid w:val="002A43AD"/>
    <w:rsid w:val="002A47D1"/>
    <w:rsid w:val="002B401F"/>
    <w:rsid w:val="002D4BE4"/>
    <w:rsid w:val="002E07E3"/>
    <w:rsid w:val="002E12C8"/>
    <w:rsid w:val="002E4E50"/>
    <w:rsid w:val="00317B50"/>
    <w:rsid w:val="00325045"/>
    <w:rsid w:val="00327374"/>
    <w:rsid w:val="00337F6F"/>
    <w:rsid w:val="00353984"/>
    <w:rsid w:val="0037062F"/>
    <w:rsid w:val="00376835"/>
    <w:rsid w:val="003A5299"/>
    <w:rsid w:val="003D2E27"/>
    <w:rsid w:val="003E55BE"/>
    <w:rsid w:val="003F5BC4"/>
    <w:rsid w:val="00434860"/>
    <w:rsid w:val="0045654C"/>
    <w:rsid w:val="00477900"/>
    <w:rsid w:val="00484D6D"/>
    <w:rsid w:val="004B46E5"/>
    <w:rsid w:val="004C4507"/>
    <w:rsid w:val="004C683B"/>
    <w:rsid w:val="004D15A4"/>
    <w:rsid w:val="004D2FCB"/>
    <w:rsid w:val="004D3652"/>
    <w:rsid w:val="00501D9D"/>
    <w:rsid w:val="00507C47"/>
    <w:rsid w:val="0054015B"/>
    <w:rsid w:val="00542217"/>
    <w:rsid w:val="00565014"/>
    <w:rsid w:val="0057793D"/>
    <w:rsid w:val="0059727D"/>
    <w:rsid w:val="005A5303"/>
    <w:rsid w:val="005B532C"/>
    <w:rsid w:val="005C460F"/>
    <w:rsid w:val="005D0622"/>
    <w:rsid w:val="005E398A"/>
    <w:rsid w:val="005E3D36"/>
    <w:rsid w:val="005F52C8"/>
    <w:rsid w:val="005F6398"/>
    <w:rsid w:val="0062339E"/>
    <w:rsid w:val="00625BB3"/>
    <w:rsid w:val="00632199"/>
    <w:rsid w:val="00643245"/>
    <w:rsid w:val="00654058"/>
    <w:rsid w:val="00660994"/>
    <w:rsid w:val="0068159F"/>
    <w:rsid w:val="00684DDA"/>
    <w:rsid w:val="00686F25"/>
    <w:rsid w:val="00690A24"/>
    <w:rsid w:val="006B71F5"/>
    <w:rsid w:val="006D277F"/>
    <w:rsid w:val="006D75DF"/>
    <w:rsid w:val="006F6008"/>
    <w:rsid w:val="007045F1"/>
    <w:rsid w:val="007217CC"/>
    <w:rsid w:val="00776095"/>
    <w:rsid w:val="00785576"/>
    <w:rsid w:val="00785EAF"/>
    <w:rsid w:val="00793036"/>
    <w:rsid w:val="007D6DAC"/>
    <w:rsid w:val="007E08E1"/>
    <w:rsid w:val="007E0C88"/>
    <w:rsid w:val="007F3EB1"/>
    <w:rsid w:val="00802F30"/>
    <w:rsid w:val="00804D52"/>
    <w:rsid w:val="0081054F"/>
    <w:rsid w:val="0081760B"/>
    <w:rsid w:val="0082348B"/>
    <w:rsid w:val="0087529C"/>
    <w:rsid w:val="00883BA2"/>
    <w:rsid w:val="00893112"/>
    <w:rsid w:val="008A6BCB"/>
    <w:rsid w:val="008B01FC"/>
    <w:rsid w:val="008D7305"/>
    <w:rsid w:val="008E0659"/>
    <w:rsid w:val="008E4F9E"/>
    <w:rsid w:val="008F7BF8"/>
    <w:rsid w:val="00931C80"/>
    <w:rsid w:val="009343E2"/>
    <w:rsid w:val="009528A6"/>
    <w:rsid w:val="009576A3"/>
    <w:rsid w:val="00991CFD"/>
    <w:rsid w:val="009B6CED"/>
    <w:rsid w:val="009E3DDF"/>
    <w:rsid w:val="009E75E5"/>
    <w:rsid w:val="00A0329A"/>
    <w:rsid w:val="00A154CA"/>
    <w:rsid w:val="00A23B04"/>
    <w:rsid w:val="00A44B32"/>
    <w:rsid w:val="00A87ADF"/>
    <w:rsid w:val="00A90604"/>
    <w:rsid w:val="00AA2451"/>
    <w:rsid w:val="00AB5C6B"/>
    <w:rsid w:val="00AC6FBE"/>
    <w:rsid w:val="00AD17AC"/>
    <w:rsid w:val="00AF1611"/>
    <w:rsid w:val="00B00123"/>
    <w:rsid w:val="00B13EDB"/>
    <w:rsid w:val="00B17779"/>
    <w:rsid w:val="00B17BBB"/>
    <w:rsid w:val="00B22CF5"/>
    <w:rsid w:val="00B27932"/>
    <w:rsid w:val="00B30A97"/>
    <w:rsid w:val="00B35AED"/>
    <w:rsid w:val="00B44725"/>
    <w:rsid w:val="00B53902"/>
    <w:rsid w:val="00B6603D"/>
    <w:rsid w:val="00B7329C"/>
    <w:rsid w:val="00B866B7"/>
    <w:rsid w:val="00BA7956"/>
    <w:rsid w:val="00BC28CC"/>
    <w:rsid w:val="00BD361F"/>
    <w:rsid w:val="00BF436E"/>
    <w:rsid w:val="00C22450"/>
    <w:rsid w:val="00C32802"/>
    <w:rsid w:val="00C37312"/>
    <w:rsid w:val="00C421DE"/>
    <w:rsid w:val="00C52E42"/>
    <w:rsid w:val="00C54C6D"/>
    <w:rsid w:val="00C72A24"/>
    <w:rsid w:val="00C754C8"/>
    <w:rsid w:val="00C93710"/>
    <w:rsid w:val="00C94DDF"/>
    <w:rsid w:val="00CA30CB"/>
    <w:rsid w:val="00CB58A5"/>
    <w:rsid w:val="00CE4FA1"/>
    <w:rsid w:val="00D23C3A"/>
    <w:rsid w:val="00D762D6"/>
    <w:rsid w:val="00D81289"/>
    <w:rsid w:val="00D859B7"/>
    <w:rsid w:val="00D93D7A"/>
    <w:rsid w:val="00DB5534"/>
    <w:rsid w:val="00E1284B"/>
    <w:rsid w:val="00E14736"/>
    <w:rsid w:val="00E213EF"/>
    <w:rsid w:val="00E32B61"/>
    <w:rsid w:val="00E428C0"/>
    <w:rsid w:val="00E547A6"/>
    <w:rsid w:val="00E6328F"/>
    <w:rsid w:val="00E64A90"/>
    <w:rsid w:val="00EA31AC"/>
    <w:rsid w:val="00EA3911"/>
    <w:rsid w:val="00EB0344"/>
    <w:rsid w:val="00EB581B"/>
    <w:rsid w:val="00ED6D14"/>
    <w:rsid w:val="00EE6323"/>
    <w:rsid w:val="00F0185C"/>
    <w:rsid w:val="00F02623"/>
    <w:rsid w:val="00F11F1E"/>
    <w:rsid w:val="00F22865"/>
    <w:rsid w:val="00F24083"/>
    <w:rsid w:val="00F41EDB"/>
    <w:rsid w:val="00FB1535"/>
    <w:rsid w:val="00F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3E15"/>
  <w15:chartTrackingRefBased/>
  <w15:docId w15:val="{76CBE918-54AB-4847-BB5A-E8AC4C1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36"/>
  </w:style>
  <w:style w:type="paragraph" w:styleId="Footer">
    <w:name w:val="footer"/>
    <w:basedOn w:val="Normal"/>
    <w:link w:val="FooterChar"/>
    <w:uiPriority w:val="99"/>
    <w:unhideWhenUsed/>
    <w:rsid w:val="0079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36"/>
  </w:style>
  <w:style w:type="table" w:styleId="TableGrid">
    <w:name w:val="Table Grid"/>
    <w:basedOn w:val="TableNormal"/>
    <w:uiPriority w:val="39"/>
    <w:rsid w:val="00D2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Affenit</dc:creator>
  <cp:keywords/>
  <dc:description/>
  <cp:lastModifiedBy>Rachael Affenit</cp:lastModifiedBy>
  <cp:revision>185</cp:revision>
  <dcterms:created xsi:type="dcterms:W3CDTF">2018-03-05T17:43:00Z</dcterms:created>
  <dcterms:modified xsi:type="dcterms:W3CDTF">2018-03-06T04:55:00Z</dcterms:modified>
</cp:coreProperties>
</file>