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9B02B" w14:textId="77777777" w:rsidR="004F4FDF" w:rsidRDefault="00C71B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Christopher Morcom</w:t>
      </w:r>
    </w:p>
    <w:p w14:paraId="7CC9B02C" w14:textId="77777777" w:rsidR="004F4FDF" w:rsidRDefault="00C71B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 558</w:t>
      </w:r>
    </w:p>
    <w:p w14:paraId="7CC9B02D" w14:textId="77777777" w:rsidR="004F4FDF" w:rsidRDefault="00C71B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Proposal</w:t>
      </w:r>
    </w:p>
    <w:p w14:paraId="7CC9B02E" w14:textId="77777777" w:rsidR="004F4FDF" w:rsidRDefault="004F4F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9B02F" w14:textId="77777777" w:rsidR="004F4FDF" w:rsidRDefault="00C71B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Dynamic Data Exchange Exploits for Botnet Entry Points</w:t>
      </w:r>
    </w:p>
    <w:p w14:paraId="7CC9B030" w14:textId="77777777" w:rsidR="004F4FDF" w:rsidRDefault="004F4F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9B031" w14:textId="77777777" w:rsidR="004F4FDF" w:rsidRDefault="00C71B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</w:t>
      </w:r>
    </w:p>
    <w:p w14:paraId="7CC9B032" w14:textId="77777777" w:rsidR="004F4FDF" w:rsidRDefault="00C71B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Dynamic Data Exchange (DDE) Protocol is a tool designed for intercommunication between Microsoft Office programs. It is a protoco</w:t>
      </w:r>
      <w:r>
        <w:rPr>
          <w:rFonts w:ascii="Times New Roman" w:eastAsia="Times New Roman" w:hAnsi="Times New Roman" w:cs="Times New Roman"/>
          <w:sz w:val="24"/>
          <w:szCs w:val="24"/>
        </w:rPr>
        <w:t>l enabled by 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efault for pre-December 2017 editions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Microsoft Office, but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an exploit that is still available today. DDE run malicious code by exploiting attachments or macros in MS Office programs, which provided an active ingress point for a variety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attacks. Use of this attack occurs through memory corruption vulnerabilities (CVE-2015-1650 and CVE-2016-7231) which allow attackers to install malware at elevated user privilege levels. </w:t>
      </w:r>
    </w:p>
    <w:p w14:paraId="7CC9B033" w14:textId="77777777" w:rsidR="004F4FDF" w:rsidRDefault="004F4F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9B034" w14:textId="77777777" w:rsidR="004F4FDF" w:rsidRDefault="00C71B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Background </w:t>
      </w:r>
    </w:p>
    <w:p w14:paraId="7CC9B035" w14:textId="5D818A1A" w:rsidR="004F4FDF" w:rsidRDefault="00C71B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DDE is a protocol developed in 1987 for Windows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2.0 which exchange string handles or ‘keys’ in applications through a DDE Management Library where requests are broadcasted to other applications in the system. Prior to December 2017, DDE was force-implemented to ensure compatibility across applications.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DDE was superseded by Object Linking and Embedding Database (OLE DB) and Open Database Connecting (ODBC) which are generally used for database </w:t>
      </w:r>
      <w:r w:rsidR="00C924B7">
        <w:rPr>
          <w:rFonts w:ascii="Times New Roman" w:eastAsia="Times New Roman" w:hAnsi="Times New Roman" w:cs="Times New Roman"/>
          <w:sz w:val="24"/>
          <w:szCs w:val="24"/>
        </w:rPr>
        <w:t>modeling but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flawed in similar ways. On 12 December 2017, a patch disabling DDE functionality was released,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 allowed users to change registry keys to allow DDE requests based on user needs. Similarly, on 20 September 2018, a remote-code execution vulnerability was published regarding an out-of-bounds write in the MS JET Engine through its OLE DB provider and </w:t>
      </w:r>
      <w:r>
        <w:rPr>
          <w:rFonts w:ascii="Times New Roman" w:eastAsia="Times New Roman" w:hAnsi="Times New Roman" w:cs="Times New Roman"/>
          <w:sz w:val="24"/>
          <w:szCs w:val="24"/>
        </w:rPr>
        <w:t>MS Access ODBC. Although these patches have been fixed, they only apply to systems that have installed the MS post-2017 update which is problematic for many Windows 8 users on MS Office 2010 and prior. However, Microsoft has left options in for users to re</w:t>
      </w:r>
      <w:r>
        <w:rPr>
          <w:rFonts w:ascii="Times New Roman" w:eastAsia="Times New Roman" w:hAnsi="Times New Roman" w:cs="Times New Roman"/>
          <w:sz w:val="24"/>
          <w:szCs w:val="24"/>
        </w:rPr>
        <w:t>store DDE along with exploiting OLE DB in modern applications.</w:t>
      </w:r>
    </w:p>
    <w:p w14:paraId="7CC9B036" w14:textId="77777777" w:rsidR="004F4FDF" w:rsidRDefault="004F4F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9B037" w14:textId="77777777" w:rsidR="004F4FDF" w:rsidRDefault="00C71B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</w:t>
      </w:r>
    </w:p>
    <w:p w14:paraId="7CC9B038" w14:textId="77777777" w:rsidR="004F4FDF" w:rsidRDefault="00C71B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exploiting vulnerabilities in current systems, we propose an experimental approach using a variety of ingress points to try to find optimal attacks that answer the ques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tion: </w:t>
      </w:r>
    </w:p>
    <w:p w14:paraId="7CC9B039" w14:textId="77777777" w:rsidR="004F4FDF" w:rsidRDefault="004F4F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9B03A" w14:textId="77777777" w:rsidR="004F4FDF" w:rsidRDefault="00C71B6D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How can we modify distribute DDE attacks to infect a series of hosts with botnets for exploitation and what are some methods to defend against this?</w:t>
      </w:r>
    </w:p>
    <w:p w14:paraId="7CC9B03D" w14:textId="77777777" w:rsidR="004F4FDF" w:rsidRDefault="004F4F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7D3B76" w14:textId="77777777" w:rsidR="00C924B7" w:rsidRDefault="00C924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CC9B03E" w14:textId="1A225756" w:rsidR="004F4FDF" w:rsidRDefault="00C71B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Project Approach</w:t>
      </w:r>
    </w:p>
    <w:p w14:paraId="7CC9B03F" w14:textId="77777777" w:rsidR="004F4FDF" w:rsidRDefault="00C71B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Phase I: Understanding and Creating a Sustainable, Experimental Environment</w:t>
      </w:r>
    </w:p>
    <w:p w14:paraId="7CC9B040" w14:textId="77777777" w:rsidR="004F4FDF" w:rsidRDefault="00C71B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DDE exploits have been patched by Microsoft, however, because similar memory table vulnerabilities exist in many MS and Windows applications today, understanding how DDE communication works in a stable environment without network access is ideal for analyz</w:t>
      </w:r>
      <w:r>
        <w:rPr>
          <w:rFonts w:ascii="Times New Roman" w:eastAsia="Times New Roman" w:hAnsi="Times New Roman" w:cs="Times New Roman"/>
          <w:sz w:val="24"/>
          <w:szCs w:val="24"/>
        </w:rPr>
        <w:t>ing effectiveness and time complexity of a DDE attack.</w:t>
      </w:r>
    </w:p>
    <w:p w14:paraId="7CC9B041" w14:textId="77777777" w:rsidR="004F4FDF" w:rsidRDefault="004F4F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9B042" w14:textId="77777777" w:rsidR="004F4FDF" w:rsidRDefault="00C71B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Phase II: Performance-Based on Vulnerabilities</w:t>
      </w:r>
    </w:p>
    <w:p w14:paraId="7CC9B043" w14:textId="77777777" w:rsidR="004F4FDF" w:rsidRDefault="00C71B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DDE Exploits will have different performance metrics and capabilities based on level of access, which is largely determined by the ingress point used. Fo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instance, exploiting an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7F7F7"/>
        </w:rPr>
        <w:t>AllowDDE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7F7F7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Registry value of 1 will not allow us to use DDE to execute other programs on the victim. However, exploiting </w:t>
      </w:r>
      <w:r>
        <w:rPr>
          <w:rFonts w:ascii="Courier New" w:eastAsia="Courier New" w:hAnsi="Courier New" w:cs="Courier New"/>
          <w:sz w:val="24"/>
          <w:szCs w:val="24"/>
          <w:shd w:val="clear" w:color="auto" w:fill="F7F7F7"/>
        </w:rPr>
        <w:t>autorun.inf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a hot-swappable or boot drive will allow us to set the Registry value to 2, which will allow a m</w:t>
      </w:r>
      <w:r>
        <w:rPr>
          <w:rFonts w:ascii="Times New Roman" w:eastAsia="Times New Roman" w:hAnsi="Times New Roman" w:cs="Times New Roman"/>
          <w:sz w:val="24"/>
          <w:szCs w:val="24"/>
        </w:rPr>
        <w:t>uch larger variety of attacks to occur. Exploiting attacks on a virtual machine will yield high asymptotic results than that in a real-world analysis. For the sake of this paper, we will force exploits to be present in some windows systems and use existing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tools to create attacks. </w:t>
      </w:r>
    </w:p>
    <w:p w14:paraId="7CC9B044" w14:textId="77777777" w:rsidR="004F4FDF" w:rsidRDefault="004F4F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9B045" w14:textId="77777777" w:rsidR="004F4FDF" w:rsidRDefault="00C71B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Phase III: DDE Evaluation</w:t>
      </w:r>
    </w:p>
    <w:p w14:paraId="7CC9B046" w14:textId="77777777" w:rsidR="004F4FDF" w:rsidRDefault="00C71B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phase, we analyze our results and attempt to create an attack on a “modern” machine and dictate parameters that need to be fulfilled in order to successfully launch an attack.</w:t>
      </w:r>
    </w:p>
    <w:p w14:paraId="7CC9B047" w14:textId="77777777" w:rsidR="004F4FDF" w:rsidRDefault="004F4F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9B048" w14:textId="77777777" w:rsidR="004F4FDF" w:rsidRDefault="00C71B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Phase IV: Attack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Distribution</w:t>
      </w:r>
    </w:p>
    <w:p w14:paraId="7CC9B049" w14:textId="77777777" w:rsidR="004F4FDF" w:rsidRDefault="00C71B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the analysis 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Phase III</w:t>
      </w:r>
      <w:r>
        <w:rPr>
          <w:rFonts w:ascii="Times New Roman" w:eastAsia="Times New Roman" w:hAnsi="Times New Roman" w:cs="Times New Roman"/>
          <w:sz w:val="24"/>
          <w:szCs w:val="24"/>
        </w:rPr>
        <w:t>, we will analyze optimal methods of distributing the DDE attack across a network. A common, popular method in past attacks was through malware embedded in MS Office documents.</w:t>
      </w:r>
    </w:p>
    <w:p w14:paraId="7CC9B04A" w14:textId="77777777" w:rsidR="004F4FDF" w:rsidRDefault="004F4F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9B04B" w14:textId="77777777" w:rsidR="004F4FDF" w:rsidRDefault="00C71B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Phase V: Defense and Analyses</w:t>
      </w:r>
    </w:p>
    <w:p w14:paraId="7CC9B04C" w14:textId="77777777" w:rsidR="004F4FDF" w:rsidRDefault="00C71B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otential defenses for DDE exploits that can be added to existing MS Windows patches can be explored, along with adjustments for screening files for self-executing exploits (where the user may accidentally grant permissions to an attacker). </w:t>
      </w:r>
    </w:p>
    <w:p w14:paraId="7CC9B04D" w14:textId="77777777" w:rsidR="004F4FDF" w:rsidRDefault="004F4F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9B04E" w14:textId="77777777" w:rsidR="004F4FDF" w:rsidRDefault="00C71B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Related Works</w:t>
      </w:r>
    </w:p>
    <w:p w14:paraId="7CC9B04F" w14:textId="3140036B" w:rsidR="004F4FDF" w:rsidRDefault="00C71B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Because DDE, ODBC, and OLE DB exploits are rather infrequent and hard to pull off, I was unable to find any studies about these protocols/APIs, however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there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studies about preventing memory error exploits with a decreasing ru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ntime overhead. </w:t>
      </w:r>
      <w:r>
        <w:rPr>
          <w:rFonts w:ascii="Times New Roman" w:eastAsia="Times New Roman" w:hAnsi="Times New Roman" w:cs="Times New Roman"/>
          <w:sz w:val="24"/>
          <w:szCs w:val="24"/>
        </w:rPr>
        <w:t>In 2008, there was a study posted about Write-Integrity-Testing (WIT) to prevent instructions from modifying objects not in the computed static set of objects, and to prevent erroneous control transfers with a 7% runtime overhead. In Aug</w:t>
      </w:r>
      <w:r>
        <w:rPr>
          <w:rFonts w:ascii="Times New Roman" w:eastAsia="Times New Roman" w:hAnsi="Times New Roman" w:cs="Times New Roman"/>
          <w:sz w:val="24"/>
          <w:szCs w:val="24"/>
        </w:rPr>
        <w:t>ust 2017, a similar study was published for IoT devices, giving a runtime overhead of 6%.</w:t>
      </w:r>
    </w:p>
    <w:p w14:paraId="40DEFADC" w14:textId="77777777" w:rsidR="00C924B7" w:rsidRDefault="00C924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9B050" w14:textId="1282D982" w:rsidR="004F4FDF" w:rsidRDefault="00C71B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</w:t>
      </w:r>
    </w:p>
    <w:p w14:paraId="7CC9B051" w14:textId="77777777" w:rsidR="004F4FDF" w:rsidRDefault="004F4F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9B052" w14:textId="77777777" w:rsidR="004F4FDF" w:rsidRDefault="00C71B6D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“About Dynamic Data Exchange.”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Microsoft</w:t>
      </w:r>
      <w:r>
        <w:rPr>
          <w:rFonts w:ascii="Times New Roman" w:eastAsia="Times New Roman" w:hAnsi="Times New Roman" w:cs="Times New Roman"/>
          <w:sz w:val="24"/>
          <w:szCs w:val="24"/>
        </w:rPr>
        <w:t>, Microsoft, 30 May 2018, docs.microsoft.com/en-us/windows/desktop/dataxchg/about-dynamic-data-exchange.</w:t>
      </w:r>
    </w:p>
    <w:p w14:paraId="7CC9B053" w14:textId="77777777" w:rsidR="004F4FDF" w:rsidRDefault="00C71B6D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“ADV17002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| Microsoft Office Defense in Depth Update.”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Microsoft</w:t>
      </w:r>
      <w:r>
        <w:rPr>
          <w:rFonts w:ascii="Times New Roman" w:eastAsia="Times New Roman" w:hAnsi="Times New Roman" w:cs="Times New Roman"/>
          <w:sz w:val="24"/>
          <w:szCs w:val="24"/>
        </w:rPr>
        <w:t>, Microsoft, 12 Dec. 2017, portal.msrc.microsoft.com/en-US/security-guidance/advisory/ADV170021.</w:t>
      </w:r>
    </w:p>
    <w:p w14:paraId="7CC9B054" w14:textId="77777777" w:rsidR="004F4FDF" w:rsidRDefault="00C71B6D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Barker, Sara. “Attackers Exploit Macro-Less Office Documents to Create Havoc.”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SecurityBrief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Network, 3 Apr. 2018, securitybrief.co.nz/story/attackers-exploit-macro-less-office-documents-create-havoc/.</w:t>
      </w:r>
    </w:p>
    <w:p w14:paraId="7CC9B055" w14:textId="77777777" w:rsidR="004F4FDF" w:rsidRDefault="00C71B6D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“Alert: A Remote Code Execution Vulner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ability Is Discovered in Microsoft Windows Jet Database Engine.”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360 Total Security Blog</w:t>
      </w:r>
      <w:r>
        <w:rPr>
          <w:rFonts w:ascii="Times New Roman" w:eastAsia="Times New Roman" w:hAnsi="Times New Roman" w:cs="Times New Roman"/>
          <w:sz w:val="24"/>
          <w:szCs w:val="24"/>
        </w:rPr>
        <w:t>, QIHU 360 SOFTWARE CO. LTD., 26 Sept. 2018, blog.360totalsecurity.com/en/alert-a-remote-code-execution-vulnerability-is-discovered-in-microsoft-windows-jet-database-en</w:t>
      </w:r>
      <w:r>
        <w:rPr>
          <w:rFonts w:ascii="Times New Roman" w:eastAsia="Times New Roman" w:hAnsi="Times New Roman" w:cs="Times New Roman"/>
          <w:sz w:val="24"/>
          <w:szCs w:val="24"/>
        </w:rPr>
        <w:t>gine/.</w:t>
      </w:r>
    </w:p>
    <w:p w14:paraId="7CC9B056" w14:textId="77777777" w:rsidR="004F4FDF" w:rsidRDefault="00C71B6D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“Malware Embedded in Microsoft Office Documents | DDE Exploit (MACROLESS).”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SentinelOne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SentinelOne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6 July 2018, www.sentinelone.com/blog/malware-embedded-microsoft-office-documents-dde-exploit-macroless/.</w:t>
      </w:r>
    </w:p>
    <w:p w14:paraId="7CC9B057" w14:textId="77777777" w:rsidR="004F4FDF" w:rsidRDefault="00C71B6D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Akritidis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aiciu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Costa and M. Castro, "Preventing Memory Error Exploits with WIT,"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2008 IEEE Symposium on Security and Privacy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2008)</w:t>
      </w:r>
      <w:r>
        <w:rPr>
          <w:rFonts w:ascii="Times New Roman" w:eastAsia="Times New Roman" w:hAnsi="Times New Roman" w:cs="Times New Roman"/>
          <w:sz w:val="24"/>
          <w:szCs w:val="24"/>
        </w:rPr>
        <w:t>, Oakland, CA, 2008, pp. 263-277.</w:t>
      </w:r>
    </w:p>
    <w:p w14:paraId="7CC9B058" w14:textId="77777777" w:rsidR="004F4FDF" w:rsidRDefault="00C71B6D">
      <w:pPr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10.1109/SP.2008.30</w:t>
      </w:r>
    </w:p>
    <w:sectPr w:rsidR="004F4F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247A9"/>
    <w:multiLevelType w:val="multilevel"/>
    <w:tmpl w:val="D94821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4FDF"/>
    <w:rsid w:val="004F4FDF"/>
    <w:rsid w:val="00C71B6D"/>
    <w:rsid w:val="00C9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B00A"/>
  <w15:docId w15:val="{C5100C9A-F490-4556-A10A-2481B0A4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4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Morcom</cp:lastModifiedBy>
  <cp:revision>3</cp:revision>
  <dcterms:created xsi:type="dcterms:W3CDTF">2019-02-18T10:38:00Z</dcterms:created>
  <dcterms:modified xsi:type="dcterms:W3CDTF">2019-02-18T10:40:00Z</dcterms:modified>
</cp:coreProperties>
</file>