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81D20" w14:textId="77777777" w:rsidR="00273209" w:rsidRPr="00C0111B" w:rsidRDefault="00273209" w:rsidP="00273209">
      <w:pPr>
        <w:pStyle w:val="DocTitle"/>
        <w:rPr>
          <w:rFonts w:cs="Intel Clear"/>
        </w:rPr>
      </w:pPr>
      <w:r w:rsidRPr="00C0111B">
        <w:rPr>
          <w:rFonts w:cs="Intel Clear"/>
        </w:rPr>
        <w:t>Intel Unite® Plugin Software Development Kit (SDK)</w:t>
      </w:r>
    </w:p>
    <w:p w14:paraId="3DF20973" w14:textId="77777777" w:rsidR="00273209" w:rsidRPr="00C0111B" w:rsidRDefault="00273209" w:rsidP="00273209">
      <w:pPr>
        <w:pStyle w:val="DocType"/>
      </w:pPr>
    </w:p>
    <w:p w14:paraId="09615CCB" w14:textId="77777777" w:rsidR="00273209" w:rsidRPr="00C0111B" w:rsidRDefault="00273209" w:rsidP="00273209">
      <w:pPr>
        <w:pStyle w:val="DocType"/>
      </w:pPr>
      <w:r w:rsidRPr="00C0111B">
        <w:t>Guide</w:t>
      </w:r>
    </w:p>
    <w:p w14:paraId="77318D51" w14:textId="77777777" w:rsidR="00273209" w:rsidRPr="00C0111B" w:rsidRDefault="00273209" w:rsidP="00273209">
      <w:pPr>
        <w:pStyle w:val="DateTitlePage"/>
        <w:rPr>
          <w:rFonts w:cs="Intel Clear"/>
        </w:rPr>
      </w:pPr>
      <w:bookmarkStart w:id="0" w:name="_Toc327175913"/>
      <w:r w:rsidRPr="00C0111B">
        <w:rPr>
          <w:rFonts w:cs="Intel Clear"/>
        </w:rPr>
        <w:t>June 2019</w:t>
      </w:r>
    </w:p>
    <w:p w14:paraId="430757C2" w14:textId="77777777" w:rsidR="00273209" w:rsidRPr="00C0111B" w:rsidRDefault="00273209" w:rsidP="00273209">
      <w:pPr>
        <w:pStyle w:val="DateTitlePage"/>
        <w:rPr>
          <w:rFonts w:cs="Intel Clear"/>
        </w:rPr>
      </w:pPr>
      <w:r w:rsidRPr="00C0111B">
        <w:rPr>
          <w:rFonts w:cs="Intel Clear"/>
        </w:rPr>
        <w:t>Revision</w:t>
      </w:r>
      <w:bookmarkEnd w:id="0"/>
      <w:r w:rsidRPr="00C0111B">
        <w:rPr>
          <w:rFonts w:cs="Intel Clear"/>
        </w:rPr>
        <w:t xml:space="preserve"> 2.0</w:t>
      </w:r>
    </w:p>
    <w:p w14:paraId="0BBE86B8" w14:textId="77777777" w:rsidR="00273209" w:rsidRPr="00C0111B" w:rsidRDefault="00273209" w:rsidP="00273209">
      <w:pPr>
        <w:pStyle w:val="Classification"/>
        <w:rPr>
          <w:rFonts w:cs="Intel Clear"/>
        </w:rPr>
      </w:pPr>
      <w:r w:rsidRPr="00C0111B">
        <w:rPr>
          <w:rFonts w:cs="Intel Clear"/>
        </w:rPr>
        <w:t>Intel Confidential</w:t>
      </w:r>
    </w:p>
    <w:p w14:paraId="27430122" w14:textId="77777777" w:rsidR="00273209" w:rsidRPr="00C0111B" w:rsidRDefault="00273209" w:rsidP="00273209">
      <w:pPr>
        <w:rPr>
          <w:rFonts w:cs="Intel Clear"/>
        </w:rPr>
      </w:pPr>
    </w:p>
    <w:p w14:paraId="508F4958" w14:textId="77777777" w:rsidR="00273209" w:rsidRPr="00C0111B" w:rsidRDefault="00273209" w:rsidP="00273209">
      <w:pPr>
        <w:rPr>
          <w:rFonts w:cs="Intel Clear"/>
        </w:rPr>
      </w:pPr>
      <w:r w:rsidRPr="00C0111B">
        <w:rPr>
          <w:rFonts w:cs="Intel Clear"/>
        </w:rPr>
        <w:br w:type="page"/>
      </w:r>
    </w:p>
    <w:p w14:paraId="23FDA690" w14:textId="77777777" w:rsidR="00273209" w:rsidRPr="00C0111B" w:rsidRDefault="00273209" w:rsidP="00273209">
      <w:pPr>
        <w:pStyle w:val="Legal"/>
        <w:rPr>
          <w:rFonts w:cs="Intel Clear"/>
          <w:b/>
        </w:rPr>
      </w:pPr>
    </w:p>
    <w:p w14:paraId="54EBA3E0" w14:textId="77777777" w:rsidR="00273209" w:rsidRPr="00C0111B" w:rsidRDefault="00273209" w:rsidP="00273209">
      <w:pPr>
        <w:pStyle w:val="Legal"/>
        <w:rPr>
          <w:rFonts w:cs="Intel Clear"/>
          <w:b/>
        </w:rPr>
      </w:pPr>
    </w:p>
    <w:p w14:paraId="6EFA9FBD" w14:textId="77777777" w:rsidR="00273209" w:rsidRPr="00C0111B" w:rsidRDefault="00273209" w:rsidP="00273209">
      <w:pPr>
        <w:pStyle w:val="Legal"/>
        <w:rPr>
          <w:rFonts w:cs="Intel Clear"/>
          <w:b/>
        </w:rPr>
      </w:pPr>
    </w:p>
    <w:p w14:paraId="1FCF0DEC" w14:textId="77777777" w:rsidR="00273209" w:rsidRPr="00C0111B" w:rsidRDefault="00273209" w:rsidP="00273209">
      <w:pPr>
        <w:pStyle w:val="Legal"/>
        <w:rPr>
          <w:rFonts w:cs="Intel Clear"/>
          <w:b/>
        </w:rPr>
      </w:pPr>
    </w:p>
    <w:p w14:paraId="6555DEBD" w14:textId="77777777" w:rsidR="00273209" w:rsidRPr="00C0111B" w:rsidRDefault="00273209" w:rsidP="00273209">
      <w:pPr>
        <w:pStyle w:val="Legal"/>
        <w:rPr>
          <w:rFonts w:cs="Intel Clear"/>
          <w:b/>
        </w:rPr>
      </w:pPr>
    </w:p>
    <w:p w14:paraId="2A4EE7DB" w14:textId="77777777" w:rsidR="00273209" w:rsidRPr="00C0111B" w:rsidRDefault="00273209" w:rsidP="00273209">
      <w:pPr>
        <w:pStyle w:val="Legal"/>
        <w:rPr>
          <w:rFonts w:cs="Intel Clear"/>
          <w:b/>
        </w:rPr>
      </w:pPr>
    </w:p>
    <w:p w14:paraId="30218551" w14:textId="77777777" w:rsidR="00273209" w:rsidRPr="00C0111B" w:rsidRDefault="00273209" w:rsidP="00273209">
      <w:pPr>
        <w:pStyle w:val="Legal"/>
        <w:rPr>
          <w:rFonts w:cs="Intel Clear"/>
          <w:b/>
        </w:rPr>
      </w:pPr>
    </w:p>
    <w:p w14:paraId="11043637" w14:textId="77777777" w:rsidR="00273209" w:rsidRPr="00C0111B" w:rsidRDefault="00273209" w:rsidP="00273209">
      <w:pPr>
        <w:pStyle w:val="Legal"/>
        <w:rPr>
          <w:rFonts w:cs="Intel Clear"/>
          <w:b/>
        </w:rPr>
      </w:pPr>
    </w:p>
    <w:p w14:paraId="69A0A1E3" w14:textId="77777777" w:rsidR="00273209" w:rsidRPr="00C0111B" w:rsidRDefault="00273209" w:rsidP="00273209">
      <w:pPr>
        <w:pStyle w:val="Legal"/>
        <w:rPr>
          <w:rFonts w:cs="Intel Clear"/>
          <w:b/>
        </w:rPr>
      </w:pPr>
    </w:p>
    <w:p w14:paraId="526F6D5C" w14:textId="77777777" w:rsidR="00273209" w:rsidRPr="00C0111B" w:rsidRDefault="00273209" w:rsidP="00273209">
      <w:pPr>
        <w:pStyle w:val="Legal"/>
        <w:rPr>
          <w:rFonts w:cs="Intel Clear"/>
          <w:b/>
        </w:rPr>
      </w:pPr>
    </w:p>
    <w:p w14:paraId="17C351D8" w14:textId="77777777" w:rsidR="00273209" w:rsidRPr="00C0111B" w:rsidRDefault="00273209" w:rsidP="00273209">
      <w:pPr>
        <w:pStyle w:val="Legal"/>
        <w:rPr>
          <w:rFonts w:cs="Intel Clear"/>
          <w:b/>
        </w:rPr>
      </w:pPr>
    </w:p>
    <w:p w14:paraId="3B2782C4" w14:textId="77777777" w:rsidR="00273209" w:rsidRPr="00C0111B" w:rsidRDefault="00273209" w:rsidP="00273209">
      <w:pPr>
        <w:pStyle w:val="Legal"/>
        <w:rPr>
          <w:rFonts w:cs="Intel Clear"/>
          <w:b/>
        </w:rPr>
      </w:pPr>
    </w:p>
    <w:p w14:paraId="75D074FD" w14:textId="77777777" w:rsidR="00273209" w:rsidRPr="00C0111B" w:rsidRDefault="00273209" w:rsidP="00273209">
      <w:pPr>
        <w:pStyle w:val="Legal"/>
        <w:rPr>
          <w:rFonts w:cs="Intel Clear"/>
          <w:b/>
        </w:rPr>
      </w:pPr>
    </w:p>
    <w:p w14:paraId="5924FB4E" w14:textId="77777777" w:rsidR="00273209" w:rsidRPr="00C0111B" w:rsidRDefault="00273209" w:rsidP="00273209">
      <w:pPr>
        <w:pStyle w:val="Legal"/>
        <w:rPr>
          <w:rFonts w:cs="Intel Clear"/>
          <w:b/>
        </w:rPr>
      </w:pPr>
    </w:p>
    <w:p w14:paraId="7AC9C0AA" w14:textId="77777777" w:rsidR="00273209" w:rsidRPr="00C0111B" w:rsidRDefault="00273209" w:rsidP="00273209">
      <w:pPr>
        <w:pStyle w:val="Legal"/>
        <w:rPr>
          <w:rFonts w:cs="Intel Clear"/>
          <w:b/>
        </w:rPr>
      </w:pPr>
    </w:p>
    <w:p w14:paraId="28F13817" w14:textId="77777777" w:rsidR="00273209" w:rsidRPr="00C0111B" w:rsidRDefault="00273209" w:rsidP="00273209">
      <w:pPr>
        <w:pStyle w:val="Legal"/>
        <w:rPr>
          <w:rFonts w:cs="Intel Clear"/>
          <w:b/>
        </w:rPr>
      </w:pPr>
    </w:p>
    <w:p w14:paraId="4901876C" w14:textId="77777777" w:rsidR="00273209" w:rsidRPr="00C0111B" w:rsidRDefault="00273209" w:rsidP="00273209">
      <w:pPr>
        <w:pStyle w:val="Legal"/>
        <w:rPr>
          <w:rFonts w:cs="Intel Clear"/>
          <w:b/>
        </w:rPr>
      </w:pPr>
    </w:p>
    <w:p w14:paraId="5AB5157F" w14:textId="77777777" w:rsidR="00273209" w:rsidRPr="00C0111B" w:rsidRDefault="00273209" w:rsidP="00273209">
      <w:pPr>
        <w:pStyle w:val="Legal"/>
        <w:rPr>
          <w:rFonts w:cs="Intel Clear"/>
          <w:b/>
        </w:rPr>
      </w:pPr>
    </w:p>
    <w:p w14:paraId="70068C1D" w14:textId="77777777" w:rsidR="00273209" w:rsidRPr="00C0111B" w:rsidRDefault="00273209" w:rsidP="00273209">
      <w:pPr>
        <w:pStyle w:val="Legal"/>
        <w:rPr>
          <w:rFonts w:cs="Intel Clear"/>
          <w:b/>
        </w:rPr>
      </w:pPr>
    </w:p>
    <w:p w14:paraId="463A32B7" w14:textId="77777777" w:rsidR="00273209" w:rsidRPr="00C0111B" w:rsidRDefault="00273209" w:rsidP="00273209">
      <w:pPr>
        <w:pStyle w:val="Legal"/>
        <w:rPr>
          <w:rFonts w:cs="Intel Clear"/>
          <w:b/>
        </w:rPr>
      </w:pPr>
    </w:p>
    <w:p w14:paraId="41B86BD3" w14:textId="77777777" w:rsidR="00273209" w:rsidRPr="00C0111B" w:rsidRDefault="00273209" w:rsidP="00273209">
      <w:pPr>
        <w:pStyle w:val="Legal"/>
        <w:rPr>
          <w:rFonts w:cs="Intel Clear"/>
          <w:b/>
        </w:rPr>
      </w:pPr>
    </w:p>
    <w:p w14:paraId="5B0D5338" w14:textId="77777777" w:rsidR="00273209" w:rsidRPr="00C0111B" w:rsidRDefault="00273209" w:rsidP="00273209">
      <w:pPr>
        <w:pStyle w:val="Legal"/>
        <w:rPr>
          <w:rFonts w:cs="Intel Clear"/>
          <w:b/>
        </w:rPr>
      </w:pPr>
    </w:p>
    <w:p w14:paraId="293E75D2" w14:textId="77777777" w:rsidR="00273209" w:rsidRPr="00C0111B" w:rsidRDefault="00273209" w:rsidP="00273209">
      <w:pPr>
        <w:pStyle w:val="Legal"/>
        <w:rPr>
          <w:rFonts w:cs="Intel Clear"/>
          <w:b/>
        </w:rPr>
      </w:pPr>
    </w:p>
    <w:p w14:paraId="5C3AB109" w14:textId="77777777" w:rsidR="00273209" w:rsidRPr="00C0111B" w:rsidRDefault="00273209" w:rsidP="00273209">
      <w:pPr>
        <w:pStyle w:val="Legal"/>
        <w:rPr>
          <w:rFonts w:cs="Intel Clear"/>
          <w:b/>
        </w:rPr>
      </w:pPr>
    </w:p>
    <w:p w14:paraId="52A68581" w14:textId="77777777" w:rsidR="00273209" w:rsidRPr="00C0111B" w:rsidRDefault="00273209" w:rsidP="00273209">
      <w:pPr>
        <w:pStyle w:val="Legal"/>
        <w:rPr>
          <w:rFonts w:cs="Intel Clear"/>
          <w:b/>
        </w:rPr>
      </w:pPr>
    </w:p>
    <w:p w14:paraId="595C7A88" w14:textId="77777777" w:rsidR="00273209" w:rsidRPr="00C0111B" w:rsidRDefault="00273209" w:rsidP="00273209">
      <w:pPr>
        <w:pStyle w:val="Legal"/>
        <w:rPr>
          <w:rFonts w:cs="Intel Clear"/>
          <w:b/>
        </w:rPr>
      </w:pPr>
    </w:p>
    <w:p w14:paraId="4BD596FC" w14:textId="77777777" w:rsidR="00273209" w:rsidRPr="00C0111B" w:rsidRDefault="00273209" w:rsidP="00273209">
      <w:pPr>
        <w:pStyle w:val="Legal"/>
        <w:rPr>
          <w:rFonts w:cs="Intel Clear"/>
          <w:b/>
        </w:rPr>
      </w:pPr>
    </w:p>
    <w:p w14:paraId="5C0E2ABF" w14:textId="77777777" w:rsidR="00273209" w:rsidRPr="00C0111B" w:rsidRDefault="00273209" w:rsidP="00273209">
      <w:pPr>
        <w:pStyle w:val="Legal"/>
        <w:rPr>
          <w:rFonts w:cs="Intel Clear"/>
          <w:b/>
        </w:rPr>
      </w:pPr>
    </w:p>
    <w:p w14:paraId="268ABC20" w14:textId="77777777" w:rsidR="00273209" w:rsidRPr="00C0111B" w:rsidRDefault="00273209" w:rsidP="00273209">
      <w:pPr>
        <w:pStyle w:val="Legal"/>
        <w:rPr>
          <w:rFonts w:cs="Intel Clear"/>
          <w:b/>
        </w:rPr>
      </w:pPr>
      <w:r w:rsidRPr="00C0111B">
        <w:rPr>
          <w:rFonts w:cs="Intel Clear"/>
          <w:b/>
        </w:rPr>
        <w:t>Legal Disclaimers and Copyrights</w:t>
      </w:r>
    </w:p>
    <w:p w14:paraId="335FF031" w14:textId="77777777" w:rsidR="00273209" w:rsidRPr="00C0111B" w:rsidRDefault="00273209" w:rsidP="00273209">
      <w:pPr>
        <w:pStyle w:val="Legal"/>
        <w:rPr>
          <w:rFonts w:cs="Intel Clear"/>
        </w:rPr>
      </w:pPr>
      <w:r w:rsidRPr="00C0111B">
        <w:rPr>
          <w:rFonts w:cs="Intel Clear"/>
        </w:rPr>
        <w:t xml:space="preserve">All information provided here is subject to change without notice. Contact your Intel representative to obtain the latest Intel product specifications and roadmaps. </w:t>
      </w:r>
    </w:p>
    <w:p w14:paraId="028E561B" w14:textId="77777777" w:rsidR="00273209" w:rsidRPr="00C0111B" w:rsidRDefault="00273209" w:rsidP="00273209">
      <w:pPr>
        <w:pStyle w:val="Legal"/>
        <w:rPr>
          <w:rFonts w:cs="Intel Clear"/>
        </w:rPr>
      </w:pPr>
      <w:r w:rsidRPr="00C0111B">
        <w:rPr>
          <w:rFonts w:cs="Intel Clear"/>
        </w:rPr>
        <w:t xml:space="preserve">Intel technologies' features and benefits depend on system configuration and may require enabled hardware, software or service activation. Performance varies depending on system configuration. No computer system can be absolutely secure. Check with your system manufacturer or retailer or learn more at intel.com. </w:t>
      </w:r>
    </w:p>
    <w:p w14:paraId="2989F62B" w14:textId="77777777" w:rsidR="00273209" w:rsidRPr="00C0111B" w:rsidRDefault="00273209" w:rsidP="00273209">
      <w:pPr>
        <w:pStyle w:val="Legal"/>
        <w:rPr>
          <w:rFonts w:cs="Intel Clear"/>
        </w:rPr>
      </w:pPr>
      <w:r w:rsidRPr="00C0111B">
        <w:rPr>
          <w:rFonts w:cs="Intel Clear"/>
        </w:rPr>
        <w:t xml:space="preserve">You may not use or facilitate the use of this document in connection with any infringement or other legal analysis concerning Intel products described herein. You agree to grant Intel a non-exclusive, royalty free license to any patent claim thereafter drafted which includes subject matter disclosed herein. </w:t>
      </w:r>
    </w:p>
    <w:p w14:paraId="2CB5977B" w14:textId="77777777" w:rsidR="00273209" w:rsidRPr="00C0111B" w:rsidRDefault="00273209" w:rsidP="00273209">
      <w:pPr>
        <w:pStyle w:val="Legal"/>
        <w:rPr>
          <w:rFonts w:cs="Intel Clear"/>
        </w:rPr>
      </w:pPr>
      <w:r w:rsidRPr="00C0111B">
        <w:rPr>
          <w:rFonts w:cs="Intel Clear"/>
        </w:rPr>
        <w:t xml:space="preserve">No license (express or implied, by estoppel or otherwise) to any intellectual property rights is granted by this document. </w:t>
      </w:r>
    </w:p>
    <w:p w14:paraId="4D811B94" w14:textId="77777777" w:rsidR="00273209" w:rsidRPr="00C0111B" w:rsidRDefault="00273209" w:rsidP="00273209">
      <w:pPr>
        <w:pStyle w:val="Legal"/>
        <w:rPr>
          <w:rFonts w:cs="Intel Clear"/>
        </w:rPr>
      </w:pPr>
      <w:r w:rsidRPr="00C0111B">
        <w:rPr>
          <w:rFonts w:cs="Intel Clear"/>
        </w:rPr>
        <w:t xml:space="preserve">The products described may contain design defects or errors known as errata which may cause the product to deviate from published specifications. Current characterized errata are available on request. </w:t>
      </w:r>
    </w:p>
    <w:p w14:paraId="6D0BEB0F" w14:textId="77777777" w:rsidR="00273209" w:rsidRPr="00C0111B" w:rsidRDefault="00273209" w:rsidP="00273209">
      <w:pPr>
        <w:pStyle w:val="Legal"/>
        <w:rPr>
          <w:rFonts w:cs="Intel Clear"/>
        </w:rPr>
      </w:pPr>
      <w:r w:rsidRPr="00C0111B">
        <w:rPr>
          <w:rFonts w:cs="Intel Clear"/>
        </w:rPr>
        <w:t xml:space="preserve">Intel disclaims all express and implied warranties, including without limitation, the implied warranties of merchantability, fitness for a particular purpose, and non-infringement, as well as any warranty arising from course of performance, course of dealing, or usage in trade. </w:t>
      </w:r>
    </w:p>
    <w:p w14:paraId="7D4586AC" w14:textId="77777777" w:rsidR="00273209" w:rsidRPr="00C0111B" w:rsidRDefault="00273209" w:rsidP="00273209">
      <w:pPr>
        <w:pStyle w:val="Legal"/>
        <w:rPr>
          <w:rFonts w:cs="Intel Clear"/>
        </w:rPr>
      </w:pPr>
      <w:r w:rsidRPr="00C0111B">
        <w:rPr>
          <w:rFonts w:cs="Intel Clear"/>
        </w:rPr>
        <w:lastRenderedPageBreak/>
        <w:t xml:space="preserve">Intel, the Intel logo, Intel® Core™ vPro™ processor family are trademarks of Intel Corporation in the United States and/or other countries. </w:t>
      </w:r>
    </w:p>
    <w:p w14:paraId="6F4C67CC" w14:textId="77777777" w:rsidR="00273209" w:rsidRPr="00C0111B" w:rsidRDefault="00273209" w:rsidP="00273209">
      <w:pPr>
        <w:pStyle w:val="Legal"/>
        <w:rPr>
          <w:rFonts w:cs="Intel Clear"/>
        </w:rPr>
      </w:pPr>
      <w:r w:rsidRPr="00C0111B">
        <w:rPr>
          <w:rFonts w:cs="Intel Clear"/>
        </w:rPr>
        <w:t xml:space="preserve">*Other names and brands may be claimed as the property of others </w:t>
      </w:r>
    </w:p>
    <w:p w14:paraId="6136EBED" w14:textId="77777777" w:rsidR="00273209" w:rsidRPr="00C0111B" w:rsidRDefault="00273209" w:rsidP="0072113C">
      <w:pPr>
        <w:pStyle w:val="Heading1"/>
      </w:pPr>
      <w:bookmarkStart w:id="1" w:name="_Toc327386266"/>
      <w:r w:rsidRPr="0072113C">
        <w:lastRenderedPageBreak/>
        <w:t>Contents</w:t>
      </w:r>
      <w:bookmarkEnd w:id="1"/>
    </w:p>
    <w:p w14:paraId="6C13997C" w14:textId="3D9EF24B" w:rsidR="00443FA5" w:rsidRPr="00C0111B" w:rsidRDefault="00273209">
      <w:pPr>
        <w:pStyle w:val="TOC1"/>
        <w:rPr>
          <w:rFonts w:eastAsiaTheme="minorEastAsia" w:cs="Intel Clear"/>
          <w:b w:val="0"/>
          <w:sz w:val="22"/>
          <w:szCs w:val="22"/>
        </w:rPr>
      </w:pPr>
      <w:r w:rsidRPr="00C0111B">
        <w:rPr>
          <w:rFonts w:cs="Intel Clear"/>
        </w:rPr>
        <w:fldChar w:fldCharType="begin"/>
      </w:r>
      <w:r w:rsidRPr="00C0111B">
        <w:rPr>
          <w:rFonts w:cs="Intel Clear"/>
        </w:rPr>
        <w:instrText xml:space="preserve"> TOC \o "3-3" \h \z \t "Heading 1,1,Heading 2,2,zHeading_1_Appendix,1,zHeading_2_Appendix,2,zHeading_3_Appendix,3" </w:instrText>
      </w:r>
      <w:r w:rsidRPr="00C0111B">
        <w:rPr>
          <w:rFonts w:cs="Intel Clear"/>
        </w:rPr>
        <w:fldChar w:fldCharType="separate"/>
      </w:r>
      <w:hyperlink w:anchor="_Toc22199475" w:history="1">
        <w:r w:rsidR="00443FA5" w:rsidRPr="00C0111B">
          <w:rPr>
            <w:rStyle w:val="Hyperlink"/>
            <w:rFonts w:cs="Intel Clear"/>
          </w:rPr>
          <w:t>1</w:t>
        </w:r>
        <w:r w:rsidR="00443FA5" w:rsidRPr="00C0111B">
          <w:rPr>
            <w:rFonts w:eastAsiaTheme="minorEastAsia" w:cs="Intel Clear"/>
            <w:b w:val="0"/>
            <w:sz w:val="22"/>
            <w:szCs w:val="22"/>
          </w:rPr>
          <w:tab/>
        </w:r>
        <w:r w:rsidR="00443FA5" w:rsidRPr="00C0111B">
          <w:rPr>
            <w:rStyle w:val="Hyperlink"/>
            <w:rFonts w:cs="Intel Clear"/>
          </w:rPr>
          <w:t>Introduction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_Toc22199475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7</w:t>
        </w:r>
        <w:r w:rsidR="00443FA5" w:rsidRPr="00C0111B">
          <w:rPr>
            <w:rFonts w:cs="Intel Clear"/>
            <w:webHidden/>
          </w:rPr>
          <w:fldChar w:fldCharType="end"/>
        </w:r>
      </w:hyperlink>
    </w:p>
    <w:p w14:paraId="46F41FF2" w14:textId="701F715B" w:rsidR="00443FA5" w:rsidRPr="00C0111B" w:rsidRDefault="00A778F9">
      <w:pPr>
        <w:pStyle w:val="TOC2"/>
        <w:rPr>
          <w:rFonts w:eastAsiaTheme="minorEastAsia" w:cs="Intel Clear"/>
          <w:sz w:val="22"/>
          <w:szCs w:val="22"/>
        </w:rPr>
      </w:pPr>
      <w:hyperlink w:anchor="_Toc22199476" w:history="1">
        <w:r w:rsidR="00443FA5" w:rsidRPr="00C0111B">
          <w:rPr>
            <w:rStyle w:val="Hyperlink"/>
            <w:rFonts w:cs="Intel Clear"/>
          </w:rPr>
          <w:t>Audience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_Toc22199476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7</w:t>
        </w:r>
        <w:r w:rsidR="00443FA5" w:rsidRPr="00C0111B">
          <w:rPr>
            <w:rFonts w:cs="Intel Clear"/>
            <w:webHidden/>
          </w:rPr>
          <w:fldChar w:fldCharType="end"/>
        </w:r>
      </w:hyperlink>
    </w:p>
    <w:p w14:paraId="1E7A6CBE" w14:textId="55DD127E" w:rsidR="00443FA5" w:rsidRPr="00C0111B" w:rsidRDefault="00A778F9">
      <w:pPr>
        <w:pStyle w:val="TOC2"/>
        <w:rPr>
          <w:rFonts w:eastAsiaTheme="minorEastAsia" w:cs="Intel Clear"/>
          <w:sz w:val="22"/>
          <w:szCs w:val="22"/>
        </w:rPr>
      </w:pPr>
      <w:hyperlink w:anchor="_Toc22199477" w:history="1">
        <w:r w:rsidR="00443FA5" w:rsidRPr="00C0111B">
          <w:rPr>
            <w:rStyle w:val="Hyperlink"/>
            <w:rFonts w:cs="Intel Clear"/>
          </w:rPr>
          <w:t>Terminology</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_Toc22199477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7</w:t>
        </w:r>
        <w:r w:rsidR="00443FA5" w:rsidRPr="00C0111B">
          <w:rPr>
            <w:rFonts w:cs="Intel Clear"/>
            <w:webHidden/>
          </w:rPr>
          <w:fldChar w:fldCharType="end"/>
        </w:r>
      </w:hyperlink>
    </w:p>
    <w:p w14:paraId="59AA8917" w14:textId="27AB3A31" w:rsidR="00443FA5" w:rsidRPr="00C0111B" w:rsidRDefault="00A778F9">
      <w:pPr>
        <w:pStyle w:val="TOC1"/>
        <w:rPr>
          <w:rFonts w:eastAsiaTheme="minorEastAsia" w:cs="Intel Clear"/>
          <w:b w:val="0"/>
          <w:sz w:val="22"/>
          <w:szCs w:val="22"/>
        </w:rPr>
      </w:pPr>
      <w:hyperlink w:anchor="_Toc22199478" w:history="1">
        <w:r w:rsidR="00443FA5" w:rsidRPr="00C0111B">
          <w:rPr>
            <w:rStyle w:val="Hyperlink"/>
            <w:rFonts w:cs="Intel Clear"/>
          </w:rPr>
          <w:t>2</w:t>
        </w:r>
        <w:r w:rsidR="00443FA5" w:rsidRPr="00C0111B">
          <w:rPr>
            <w:rFonts w:eastAsiaTheme="minorEastAsia" w:cs="Intel Clear"/>
            <w:b w:val="0"/>
            <w:sz w:val="22"/>
            <w:szCs w:val="22"/>
          </w:rPr>
          <w:tab/>
        </w:r>
        <w:r w:rsidR="00443FA5" w:rsidRPr="00C0111B">
          <w:rPr>
            <w:rStyle w:val="Hyperlink"/>
            <w:rFonts w:cs="Intel Clear"/>
          </w:rPr>
          <w:t>Intel Unite® Software Overview</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_Toc22199478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8</w:t>
        </w:r>
        <w:r w:rsidR="00443FA5" w:rsidRPr="00C0111B">
          <w:rPr>
            <w:rFonts w:cs="Intel Clear"/>
            <w:webHidden/>
          </w:rPr>
          <w:fldChar w:fldCharType="end"/>
        </w:r>
      </w:hyperlink>
    </w:p>
    <w:p w14:paraId="7E5A2FE9" w14:textId="01D4DF8B" w:rsidR="00443FA5" w:rsidRPr="00C0111B" w:rsidRDefault="00A778F9">
      <w:pPr>
        <w:pStyle w:val="TOC3"/>
        <w:rPr>
          <w:rFonts w:cs="Intel Clear"/>
          <w:color w:val="auto"/>
          <w:sz w:val="22"/>
        </w:rPr>
      </w:pPr>
      <w:hyperlink w:anchor="_Toc22199479" w:history="1">
        <w:r w:rsidR="00443FA5" w:rsidRPr="00C0111B">
          <w:rPr>
            <w:rStyle w:val="Hyperlink"/>
            <w:rFonts w:cs="Intel Clear"/>
          </w:rPr>
          <w:t>2.1</w:t>
        </w:r>
        <w:r w:rsidR="00443FA5" w:rsidRPr="00C0111B">
          <w:rPr>
            <w:rFonts w:cs="Intel Clear"/>
            <w:color w:val="auto"/>
            <w:sz w:val="22"/>
          </w:rPr>
          <w:tab/>
        </w:r>
        <w:r w:rsidR="00443FA5" w:rsidRPr="00C0111B">
          <w:rPr>
            <w:rStyle w:val="Hyperlink"/>
            <w:rFonts w:cs="Intel Clear"/>
          </w:rPr>
          <w:t>The Hub Application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_Toc22199479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8</w:t>
        </w:r>
        <w:r w:rsidR="00443FA5" w:rsidRPr="00C0111B">
          <w:rPr>
            <w:rFonts w:cs="Intel Clear"/>
            <w:webHidden/>
          </w:rPr>
          <w:fldChar w:fldCharType="end"/>
        </w:r>
      </w:hyperlink>
    </w:p>
    <w:p w14:paraId="64ED07CF" w14:textId="6F7F5C99" w:rsidR="00443FA5" w:rsidRPr="00C0111B" w:rsidRDefault="00A778F9">
      <w:pPr>
        <w:pStyle w:val="TOC3"/>
        <w:rPr>
          <w:rFonts w:cs="Intel Clear"/>
          <w:color w:val="auto"/>
          <w:sz w:val="22"/>
        </w:rPr>
      </w:pPr>
      <w:hyperlink w:anchor="_Toc22199480" w:history="1">
        <w:r w:rsidR="00443FA5" w:rsidRPr="00C0111B">
          <w:rPr>
            <w:rStyle w:val="Hyperlink"/>
            <w:rFonts w:cs="Intel Clear"/>
          </w:rPr>
          <w:t>2.2</w:t>
        </w:r>
        <w:r w:rsidR="00443FA5" w:rsidRPr="00C0111B">
          <w:rPr>
            <w:rFonts w:cs="Intel Clear"/>
            <w:color w:val="auto"/>
            <w:sz w:val="22"/>
          </w:rPr>
          <w:tab/>
        </w:r>
        <w:r w:rsidR="00443FA5" w:rsidRPr="00C0111B">
          <w:rPr>
            <w:rStyle w:val="Hyperlink"/>
            <w:rFonts w:cs="Intel Clear"/>
          </w:rPr>
          <w:t>Icon View</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_Toc22199480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10</w:t>
        </w:r>
        <w:r w:rsidR="00443FA5" w:rsidRPr="00C0111B">
          <w:rPr>
            <w:rFonts w:cs="Intel Clear"/>
            <w:webHidden/>
          </w:rPr>
          <w:fldChar w:fldCharType="end"/>
        </w:r>
      </w:hyperlink>
    </w:p>
    <w:p w14:paraId="74518E4D" w14:textId="73254AE0" w:rsidR="00443FA5" w:rsidRPr="00C0111B" w:rsidRDefault="00A778F9">
      <w:pPr>
        <w:pStyle w:val="TOC3"/>
        <w:rPr>
          <w:rFonts w:cs="Intel Clear"/>
          <w:color w:val="auto"/>
          <w:sz w:val="22"/>
        </w:rPr>
      </w:pPr>
      <w:hyperlink w:anchor="_Toc22199481" w:history="1">
        <w:r w:rsidR="00443FA5" w:rsidRPr="00C0111B">
          <w:rPr>
            <w:rStyle w:val="Hyperlink"/>
            <w:rFonts w:cs="Intel Clear"/>
          </w:rPr>
          <w:t>2.3</w:t>
        </w:r>
        <w:r w:rsidR="00443FA5" w:rsidRPr="00C0111B">
          <w:rPr>
            <w:rFonts w:cs="Intel Clear"/>
            <w:color w:val="auto"/>
            <w:sz w:val="22"/>
          </w:rPr>
          <w:tab/>
        </w:r>
        <w:r w:rsidR="00443FA5" w:rsidRPr="00C0111B">
          <w:rPr>
            <w:rStyle w:val="Hyperlink"/>
            <w:rFonts w:cs="Intel Clear"/>
          </w:rPr>
          <w:t>Background Layer</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_Toc22199481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14</w:t>
        </w:r>
        <w:r w:rsidR="00443FA5" w:rsidRPr="00C0111B">
          <w:rPr>
            <w:rFonts w:cs="Intel Clear"/>
            <w:webHidden/>
          </w:rPr>
          <w:fldChar w:fldCharType="end"/>
        </w:r>
      </w:hyperlink>
    </w:p>
    <w:p w14:paraId="77CD14B5" w14:textId="4FC104D0" w:rsidR="00443FA5" w:rsidRPr="00C0111B" w:rsidRDefault="00A778F9">
      <w:pPr>
        <w:pStyle w:val="TOC3"/>
        <w:rPr>
          <w:rFonts w:cs="Intel Clear"/>
          <w:color w:val="auto"/>
          <w:sz w:val="22"/>
        </w:rPr>
      </w:pPr>
      <w:hyperlink w:anchor="_Toc22199482" w:history="1">
        <w:r w:rsidR="00443FA5" w:rsidRPr="00C0111B">
          <w:rPr>
            <w:rStyle w:val="Hyperlink"/>
            <w:rFonts w:cs="Intel Clear"/>
          </w:rPr>
          <w:t>2.4</w:t>
        </w:r>
        <w:r w:rsidR="00443FA5" w:rsidRPr="00C0111B">
          <w:rPr>
            <w:rFonts w:cs="Intel Clear"/>
            <w:color w:val="auto"/>
            <w:sz w:val="22"/>
          </w:rPr>
          <w:tab/>
        </w:r>
        <w:r w:rsidR="00443FA5" w:rsidRPr="00C0111B">
          <w:rPr>
            <w:rStyle w:val="Hyperlink"/>
            <w:rFonts w:cs="Intel Clear"/>
          </w:rPr>
          <w:t>Presentation Layer</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_Toc22199482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16</w:t>
        </w:r>
        <w:r w:rsidR="00443FA5" w:rsidRPr="00C0111B">
          <w:rPr>
            <w:rFonts w:cs="Intel Clear"/>
            <w:webHidden/>
          </w:rPr>
          <w:fldChar w:fldCharType="end"/>
        </w:r>
      </w:hyperlink>
    </w:p>
    <w:p w14:paraId="11A063F6" w14:textId="7CC47ED1" w:rsidR="00443FA5" w:rsidRPr="00C0111B" w:rsidRDefault="00A778F9">
      <w:pPr>
        <w:pStyle w:val="TOC2"/>
        <w:rPr>
          <w:rFonts w:eastAsiaTheme="minorEastAsia" w:cs="Intel Clear"/>
          <w:sz w:val="22"/>
          <w:szCs w:val="22"/>
        </w:rPr>
      </w:pPr>
      <w:hyperlink w:anchor="_Toc22199483" w:history="1">
        <w:r w:rsidR="00443FA5" w:rsidRPr="00C0111B">
          <w:rPr>
            <w:rStyle w:val="Hyperlink"/>
            <w:rFonts w:cs="Intel Clear"/>
          </w:rPr>
          <w:t>The Client(s) - Intel® Unite™ Client Application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_Toc22199483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19</w:t>
        </w:r>
        <w:r w:rsidR="00443FA5" w:rsidRPr="00C0111B">
          <w:rPr>
            <w:rFonts w:cs="Intel Clear"/>
            <w:webHidden/>
          </w:rPr>
          <w:fldChar w:fldCharType="end"/>
        </w:r>
      </w:hyperlink>
    </w:p>
    <w:p w14:paraId="51277FC0" w14:textId="64D7EE2A" w:rsidR="00443FA5" w:rsidRPr="00C0111B" w:rsidRDefault="00A778F9">
      <w:pPr>
        <w:pStyle w:val="TOC3"/>
        <w:rPr>
          <w:rFonts w:cs="Intel Clear"/>
          <w:color w:val="auto"/>
          <w:sz w:val="22"/>
        </w:rPr>
      </w:pPr>
      <w:hyperlink w:anchor="_Toc22199484" w:history="1">
        <w:r w:rsidR="00443FA5" w:rsidRPr="00C0111B">
          <w:rPr>
            <w:rStyle w:val="Hyperlink"/>
            <w:rFonts w:cs="Intel Clear"/>
          </w:rPr>
          <w:t>2.5</w:t>
        </w:r>
        <w:r w:rsidR="00443FA5" w:rsidRPr="00C0111B">
          <w:rPr>
            <w:rFonts w:cs="Intel Clear"/>
            <w:color w:val="auto"/>
            <w:sz w:val="22"/>
          </w:rPr>
          <w:tab/>
        </w:r>
        <w:r w:rsidR="00443FA5" w:rsidRPr="00C0111B">
          <w:rPr>
            <w:rStyle w:val="Hyperlink"/>
            <w:rFonts w:cs="Intel Clear"/>
          </w:rPr>
          <w:t>Plugin Icon Image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_Toc22199484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20</w:t>
        </w:r>
        <w:r w:rsidR="00443FA5" w:rsidRPr="00C0111B">
          <w:rPr>
            <w:rFonts w:cs="Intel Clear"/>
            <w:webHidden/>
          </w:rPr>
          <w:fldChar w:fldCharType="end"/>
        </w:r>
      </w:hyperlink>
    </w:p>
    <w:p w14:paraId="735CC91B" w14:textId="37C8EDEC" w:rsidR="00443FA5" w:rsidRPr="00C0111B" w:rsidRDefault="00A778F9">
      <w:pPr>
        <w:pStyle w:val="TOC3"/>
        <w:rPr>
          <w:rFonts w:cs="Intel Clear"/>
          <w:color w:val="auto"/>
          <w:sz w:val="22"/>
        </w:rPr>
      </w:pPr>
      <w:hyperlink w:anchor="_Toc22199485" w:history="1">
        <w:r w:rsidR="00443FA5" w:rsidRPr="00C0111B">
          <w:rPr>
            <w:rStyle w:val="Hyperlink"/>
            <w:rFonts w:cs="Intel Clear"/>
          </w:rPr>
          <w:t>2.6</w:t>
        </w:r>
        <w:r w:rsidR="00443FA5" w:rsidRPr="00C0111B">
          <w:rPr>
            <w:rFonts w:cs="Intel Clear"/>
            <w:color w:val="auto"/>
            <w:sz w:val="22"/>
          </w:rPr>
          <w:tab/>
        </w:r>
        <w:r w:rsidR="00443FA5" w:rsidRPr="00C0111B">
          <w:rPr>
            <w:rStyle w:val="Hyperlink"/>
            <w:rFonts w:cs="Intel Clear"/>
          </w:rPr>
          <w:t>Browser Emulator</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21</w:t>
        </w:r>
        <w:r w:rsidR="00443FA5" w:rsidRPr="00C0111B">
          <w:rPr>
            <w:rFonts w:cs="Intel Clear"/>
            <w:webHidden/>
          </w:rPr>
          <w:fldChar w:fldCharType="end"/>
        </w:r>
      </w:hyperlink>
    </w:p>
    <w:p w14:paraId="499C0147" w14:textId="05FD3BB7" w:rsidR="00443FA5" w:rsidRPr="00C0111B" w:rsidRDefault="00A778F9">
      <w:pPr>
        <w:pStyle w:val="TOC2"/>
        <w:rPr>
          <w:rFonts w:eastAsiaTheme="minorEastAsia" w:cs="Intel Clear"/>
          <w:sz w:val="22"/>
          <w:szCs w:val="22"/>
        </w:rPr>
      </w:pPr>
      <w:hyperlink w:anchor="_Toc22199486" w:history="1">
        <w:r w:rsidR="00443FA5" w:rsidRPr="00C0111B">
          <w:rPr>
            <w:rStyle w:val="Hyperlink"/>
            <w:rFonts w:cs="Intel Clear"/>
          </w:rPr>
          <w:t>The (PIN) Intel Unite® Server</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_Toc22199486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22</w:t>
        </w:r>
        <w:r w:rsidR="00443FA5" w:rsidRPr="00C0111B">
          <w:rPr>
            <w:rFonts w:cs="Intel Clear"/>
            <w:webHidden/>
          </w:rPr>
          <w:fldChar w:fldCharType="end"/>
        </w:r>
      </w:hyperlink>
    </w:p>
    <w:p w14:paraId="00E9CD00" w14:textId="3499F474" w:rsidR="00443FA5" w:rsidRPr="00C0111B" w:rsidRDefault="00A778F9">
      <w:pPr>
        <w:pStyle w:val="TOC3"/>
        <w:rPr>
          <w:rFonts w:cs="Intel Clear"/>
          <w:color w:val="auto"/>
          <w:sz w:val="22"/>
        </w:rPr>
      </w:pPr>
      <w:hyperlink w:anchor="_Toc22199487" w:history="1">
        <w:r w:rsidR="00443FA5" w:rsidRPr="00C0111B">
          <w:rPr>
            <w:rStyle w:val="Hyperlink"/>
            <w:rFonts w:cs="Intel Clear"/>
          </w:rPr>
          <w:t>2.7</w:t>
        </w:r>
        <w:r w:rsidR="00443FA5" w:rsidRPr="00C0111B">
          <w:rPr>
            <w:rFonts w:cs="Intel Clear"/>
            <w:color w:val="auto"/>
            <w:sz w:val="22"/>
          </w:rPr>
          <w:tab/>
        </w:r>
        <w:r w:rsidR="00443FA5" w:rsidRPr="00C0111B">
          <w:rPr>
            <w:rStyle w:val="Hyperlink"/>
            <w:rFonts w:cs="Intel Clear"/>
          </w:rPr>
          <w:t>Admin Portal</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_Toc22199487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22</w:t>
        </w:r>
        <w:r w:rsidR="00443FA5" w:rsidRPr="00C0111B">
          <w:rPr>
            <w:rFonts w:cs="Intel Clear"/>
            <w:webHidden/>
          </w:rPr>
          <w:fldChar w:fldCharType="end"/>
        </w:r>
      </w:hyperlink>
    </w:p>
    <w:p w14:paraId="246A2210" w14:textId="1A00B63A" w:rsidR="00443FA5" w:rsidRPr="00C0111B" w:rsidRDefault="00A778F9">
      <w:pPr>
        <w:pStyle w:val="TOC1"/>
        <w:rPr>
          <w:rFonts w:eastAsiaTheme="minorEastAsia" w:cs="Intel Clear"/>
          <w:b w:val="0"/>
          <w:sz w:val="22"/>
          <w:szCs w:val="22"/>
        </w:rPr>
      </w:pPr>
      <w:hyperlink w:anchor="_Toc22199488" w:history="1">
        <w:r w:rsidR="00443FA5" w:rsidRPr="00C0111B">
          <w:rPr>
            <w:rStyle w:val="Hyperlink"/>
            <w:rFonts w:cs="Intel Clear"/>
          </w:rPr>
          <w:t>3</w:t>
        </w:r>
        <w:r w:rsidR="00443FA5" w:rsidRPr="00C0111B">
          <w:rPr>
            <w:rFonts w:eastAsiaTheme="minorEastAsia" w:cs="Intel Clear"/>
            <w:b w:val="0"/>
            <w:sz w:val="22"/>
            <w:szCs w:val="22"/>
          </w:rPr>
          <w:tab/>
        </w:r>
        <w:r w:rsidR="00443FA5" w:rsidRPr="00C0111B">
          <w:rPr>
            <w:rStyle w:val="Hyperlink"/>
            <w:rFonts w:cs="Intel Clear"/>
          </w:rPr>
          <w:t>Intel Unite® Software Plugin Module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_Toc22199488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24</w:t>
        </w:r>
        <w:r w:rsidR="00443FA5" w:rsidRPr="00C0111B">
          <w:rPr>
            <w:rFonts w:cs="Intel Clear"/>
            <w:webHidden/>
          </w:rPr>
          <w:fldChar w:fldCharType="end"/>
        </w:r>
      </w:hyperlink>
    </w:p>
    <w:p w14:paraId="16A987F9" w14:textId="2B151357" w:rsidR="00443FA5" w:rsidRPr="00C0111B" w:rsidRDefault="00A778F9">
      <w:pPr>
        <w:pStyle w:val="TOC2"/>
        <w:rPr>
          <w:rFonts w:eastAsiaTheme="minorEastAsia" w:cs="Intel Clear"/>
          <w:sz w:val="22"/>
          <w:szCs w:val="22"/>
        </w:rPr>
      </w:pPr>
      <w:hyperlink w:anchor="_Toc22199489" w:history="1">
        <w:r w:rsidR="00443FA5" w:rsidRPr="00C0111B">
          <w:rPr>
            <w:rStyle w:val="Hyperlink"/>
            <w:rFonts w:cs="Intel Clear"/>
          </w:rPr>
          <w:t>Requirements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_Toc22199489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24</w:t>
        </w:r>
        <w:r w:rsidR="00443FA5" w:rsidRPr="00C0111B">
          <w:rPr>
            <w:rFonts w:cs="Intel Clear"/>
            <w:webHidden/>
          </w:rPr>
          <w:fldChar w:fldCharType="end"/>
        </w:r>
      </w:hyperlink>
    </w:p>
    <w:p w14:paraId="00D2175E" w14:textId="303D1A48" w:rsidR="00443FA5" w:rsidRPr="00C0111B" w:rsidRDefault="00A778F9">
      <w:pPr>
        <w:pStyle w:val="TOC2"/>
        <w:rPr>
          <w:rFonts w:eastAsiaTheme="minorEastAsia" w:cs="Intel Clear"/>
          <w:sz w:val="22"/>
          <w:szCs w:val="22"/>
        </w:rPr>
      </w:pPr>
      <w:hyperlink w:anchor="_Toc22199490" w:history="1">
        <w:r w:rsidR="00443FA5" w:rsidRPr="00C0111B">
          <w:rPr>
            <w:rStyle w:val="Hyperlink"/>
            <w:rFonts w:cs="Intel Clear"/>
          </w:rPr>
          <w:t>Runtime Context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_Toc22199490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24</w:t>
        </w:r>
        <w:r w:rsidR="00443FA5" w:rsidRPr="00C0111B">
          <w:rPr>
            <w:rFonts w:cs="Intel Clear"/>
            <w:webHidden/>
          </w:rPr>
          <w:fldChar w:fldCharType="end"/>
        </w:r>
      </w:hyperlink>
    </w:p>
    <w:p w14:paraId="16D719F3" w14:textId="42227F68" w:rsidR="00443FA5" w:rsidRPr="00C0111B" w:rsidRDefault="00A778F9">
      <w:pPr>
        <w:pStyle w:val="TOC2"/>
        <w:rPr>
          <w:rFonts w:eastAsiaTheme="minorEastAsia" w:cs="Intel Clear"/>
          <w:sz w:val="22"/>
          <w:szCs w:val="22"/>
        </w:rPr>
      </w:pPr>
      <w:hyperlink w:anchor="_Toc22199491" w:history="1">
        <w:r w:rsidR="00443FA5" w:rsidRPr="00C0111B">
          <w:rPr>
            <w:rStyle w:val="Hyperlink"/>
            <w:rFonts w:cs="Intel Clear"/>
          </w:rPr>
          <w:t>Events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_Toc22199491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25</w:t>
        </w:r>
        <w:r w:rsidR="00443FA5" w:rsidRPr="00C0111B">
          <w:rPr>
            <w:rFonts w:cs="Intel Clear"/>
            <w:webHidden/>
          </w:rPr>
          <w:fldChar w:fldCharType="end"/>
        </w:r>
      </w:hyperlink>
    </w:p>
    <w:p w14:paraId="550B423A" w14:textId="6D8C485C" w:rsidR="00443FA5" w:rsidRPr="00C0111B" w:rsidRDefault="00A778F9">
      <w:pPr>
        <w:pStyle w:val="TOC2"/>
        <w:rPr>
          <w:rFonts w:eastAsiaTheme="minorEastAsia" w:cs="Intel Clear"/>
          <w:sz w:val="22"/>
          <w:szCs w:val="22"/>
        </w:rPr>
      </w:pPr>
      <w:hyperlink w:anchor="_Toc22199492" w:history="1">
        <w:r w:rsidR="00443FA5" w:rsidRPr="00C0111B">
          <w:rPr>
            <w:rStyle w:val="Hyperlink"/>
            <w:rFonts w:cs="Intel Clear"/>
          </w:rPr>
          <w:t>HTML Plugin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_Toc22199492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25</w:t>
        </w:r>
        <w:r w:rsidR="00443FA5" w:rsidRPr="00C0111B">
          <w:rPr>
            <w:rFonts w:cs="Intel Clear"/>
            <w:webHidden/>
          </w:rPr>
          <w:fldChar w:fldCharType="end"/>
        </w:r>
      </w:hyperlink>
    </w:p>
    <w:p w14:paraId="2BF88895" w14:textId="087827CF" w:rsidR="00443FA5" w:rsidRPr="00C0111B" w:rsidRDefault="00A778F9">
      <w:pPr>
        <w:pStyle w:val="TOC3"/>
        <w:rPr>
          <w:rFonts w:cs="Intel Clear"/>
          <w:color w:val="auto"/>
          <w:sz w:val="22"/>
        </w:rPr>
      </w:pPr>
      <w:hyperlink w:anchor="_Toc22199493" w:history="1">
        <w:r w:rsidR="00443FA5" w:rsidRPr="00C0111B">
          <w:rPr>
            <w:rStyle w:val="Hyperlink"/>
            <w:rFonts w:cs="Intel Clear"/>
          </w:rPr>
          <w:t>3.1</w:t>
        </w:r>
        <w:r w:rsidR="00443FA5" w:rsidRPr="00C0111B">
          <w:rPr>
            <w:rFonts w:cs="Intel Clear"/>
            <w:color w:val="auto"/>
            <w:sz w:val="22"/>
          </w:rPr>
          <w:tab/>
        </w:r>
        <w:r w:rsidR="00443FA5" w:rsidRPr="00C0111B">
          <w:rPr>
            <w:rStyle w:val="Hyperlink"/>
            <w:rFonts w:cs="Intel Clear"/>
          </w:rPr>
          <w:t>HTML Events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_Toc22199493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26</w:t>
        </w:r>
        <w:r w:rsidR="00443FA5" w:rsidRPr="00C0111B">
          <w:rPr>
            <w:rFonts w:cs="Intel Clear"/>
            <w:webHidden/>
          </w:rPr>
          <w:fldChar w:fldCharType="end"/>
        </w:r>
      </w:hyperlink>
    </w:p>
    <w:p w14:paraId="789C89FA" w14:textId="555D64C2" w:rsidR="00443FA5" w:rsidRPr="00C0111B" w:rsidRDefault="00A778F9">
      <w:pPr>
        <w:pStyle w:val="TOC3"/>
        <w:rPr>
          <w:rFonts w:cs="Intel Clear"/>
          <w:color w:val="auto"/>
          <w:sz w:val="22"/>
        </w:rPr>
      </w:pPr>
      <w:hyperlink w:anchor="_Toc22199494" w:history="1">
        <w:r w:rsidR="00443FA5" w:rsidRPr="00C0111B">
          <w:rPr>
            <w:rStyle w:val="Hyperlink"/>
            <w:rFonts w:cs="Intel Clear"/>
          </w:rPr>
          <w:t>3.2</w:t>
        </w:r>
        <w:r w:rsidR="00443FA5" w:rsidRPr="00C0111B">
          <w:rPr>
            <w:rFonts w:cs="Intel Clear"/>
            <w:color w:val="auto"/>
            <w:sz w:val="22"/>
          </w:rPr>
          <w:tab/>
        </w:r>
        <w:r w:rsidR="00443FA5" w:rsidRPr="00C0111B">
          <w:rPr>
            <w:rStyle w:val="Hyperlink"/>
            <w:rFonts w:cs="Intel Clear"/>
          </w:rPr>
          <w:t>HTML Functions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_Toc22199494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26</w:t>
        </w:r>
        <w:r w:rsidR="00443FA5" w:rsidRPr="00C0111B">
          <w:rPr>
            <w:rFonts w:cs="Intel Clear"/>
            <w:webHidden/>
          </w:rPr>
          <w:fldChar w:fldCharType="end"/>
        </w:r>
      </w:hyperlink>
    </w:p>
    <w:p w14:paraId="28663176" w14:textId="031A2FE4" w:rsidR="00443FA5" w:rsidRPr="00C0111B" w:rsidRDefault="00A778F9">
      <w:pPr>
        <w:pStyle w:val="TOC1"/>
        <w:rPr>
          <w:rFonts w:eastAsiaTheme="minorEastAsia" w:cs="Intel Clear"/>
          <w:b w:val="0"/>
          <w:sz w:val="22"/>
          <w:szCs w:val="22"/>
        </w:rPr>
      </w:pPr>
      <w:hyperlink w:anchor="_Toc22199495" w:history="1">
        <w:r w:rsidR="00443FA5" w:rsidRPr="00C0111B">
          <w:rPr>
            <w:rStyle w:val="Hyperlink"/>
            <w:rFonts w:cs="Intel Clear"/>
          </w:rPr>
          <w:t>4</w:t>
        </w:r>
        <w:r w:rsidR="00443FA5" w:rsidRPr="00C0111B">
          <w:rPr>
            <w:rFonts w:eastAsiaTheme="minorEastAsia" w:cs="Intel Clear"/>
            <w:b w:val="0"/>
            <w:sz w:val="22"/>
            <w:szCs w:val="22"/>
          </w:rPr>
          <w:tab/>
        </w:r>
        <w:r w:rsidR="00443FA5" w:rsidRPr="00C0111B">
          <w:rPr>
            <w:rStyle w:val="Hyperlink"/>
            <w:rFonts w:cs="Intel Clear"/>
          </w:rPr>
          <w:t>Code Examples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28</w:t>
        </w:r>
        <w:r w:rsidR="00443FA5" w:rsidRPr="00C0111B">
          <w:rPr>
            <w:rFonts w:cs="Intel Clear"/>
            <w:webHidden/>
          </w:rPr>
          <w:fldChar w:fldCharType="end"/>
        </w:r>
      </w:hyperlink>
    </w:p>
    <w:p w14:paraId="7384363C" w14:textId="2D5591C0" w:rsidR="00443FA5" w:rsidRPr="00C0111B" w:rsidRDefault="00A778F9">
      <w:pPr>
        <w:pStyle w:val="TOC3"/>
        <w:rPr>
          <w:rFonts w:cs="Intel Clear"/>
          <w:color w:val="auto"/>
          <w:sz w:val="22"/>
        </w:rPr>
      </w:pPr>
      <w:hyperlink w:anchor="_Toc22199496" w:history="1">
        <w:r w:rsidR="00443FA5" w:rsidRPr="00C0111B">
          <w:rPr>
            <w:rStyle w:val="Hyperlink"/>
            <w:rFonts w:cs="Intel Clear"/>
          </w:rPr>
          <w:t>4.1</w:t>
        </w:r>
        <w:r w:rsidR="00443FA5" w:rsidRPr="00C0111B">
          <w:rPr>
            <w:rFonts w:cs="Intel Clear"/>
            <w:color w:val="auto"/>
            <w:sz w:val="22"/>
          </w:rPr>
          <w:tab/>
        </w:r>
        <w:r w:rsidR="00443FA5" w:rsidRPr="00C0111B">
          <w:rPr>
            <w:rStyle w:val="Hyperlink"/>
            <w:rFonts w:cs="Intel Clear"/>
          </w:rPr>
          <w:t>Minimum Plugin Project Setup</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_Toc22199496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28</w:t>
        </w:r>
        <w:r w:rsidR="00443FA5" w:rsidRPr="00C0111B">
          <w:rPr>
            <w:rFonts w:cs="Intel Clear"/>
            <w:webHidden/>
          </w:rPr>
          <w:fldChar w:fldCharType="end"/>
        </w:r>
      </w:hyperlink>
    </w:p>
    <w:p w14:paraId="322188BE" w14:textId="00CC2056" w:rsidR="00443FA5" w:rsidRPr="00C0111B" w:rsidRDefault="00A778F9">
      <w:pPr>
        <w:pStyle w:val="TOC3"/>
        <w:rPr>
          <w:rFonts w:cs="Intel Clear"/>
          <w:color w:val="auto"/>
          <w:sz w:val="22"/>
        </w:rPr>
      </w:pPr>
      <w:hyperlink w:anchor="_Toc22199497" w:history="1">
        <w:r w:rsidR="00443FA5" w:rsidRPr="00C0111B">
          <w:rPr>
            <w:rStyle w:val="Hyperlink"/>
            <w:rFonts w:cs="Intel Clear"/>
          </w:rPr>
          <w:t>4.2</w:t>
        </w:r>
        <w:r w:rsidR="00443FA5" w:rsidRPr="00C0111B">
          <w:rPr>
            <w:rFonts w:cs="Intel Clear"/>
            <w:color w:val="auto"/>
            <w:sz w:val="22"/>
          </w:rPr>
          <w:tab/>
        </w:r>
        <w:r w:rsidR="00443FA5" w:rsidRPr="00C0111B">
          <w:rPr>
            <w:rStyle w:val="Hyperlink"/>
            <w:rFonts w:cs="Intel Clear"/>
          </w:rPr>
          <w:t>Implement the HubFeatureModuleBase Abstract Class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_Toc22199497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34</w:t>
        </w:r>
        <w:r w:rsidR="00443FA5" w:rsidRPr="00C0111B">
          <w:rPr>
            <w:rFonts w:cs="Intel Clear"/>
            <w:webHidden/>
          </w:rPr>
          <w:fldChar w:fldCharType="end"/>
        </w:r>
      </w:hyperlink>
    </w:p>
    <w:p w14:paraId="4B87BF0F" w14:textId="322721B6" w:rsidR="00443FA5" w:rsidRPr="00C0111B" w:rsidRDefault="00A778F9">
      <w:pPr>
        <w:pStyle w:val="TOC3"/>
        <w:rPr>
          <w:rFonts w:cs="Intel Clear"/>
          <w:color w:val="auto"/>
          <w:sz w:val="22"/>
        </w:rPr>
      </w:pPr>
      <w:hyperlink w:anchor="_Toc22199498" w:history="1">
        <w:r w:rsidR="00443FA5" w:rsidRPr="00C0111B">
          <w:rPr>
            <w:rStyle w:val="Hyperlink"/>
            <w:rFonts w:cs="Intel Clear"/>
          </w:rPr>
          <w:t>4.3</w:t>
        </w:r>
        <w:r w:rsidR="00443FA5" w:rsidRPr="00C0111B">
          <w:rPr>
            <w:rFonts w:cs="Intel Clear"/>
            <w:color w:val="auto"/>
            <w:sz w:val="22"/>
          </w:rPr>
          <w:tab/>
        </w:r>
        <w:r w:rsidR="00443FA5" w:rsidRPr="00C0111B">
          <w:rPr>
            <w:rStyle w:val="Hyperlink"/>
            <w:rFonts w:cs="Intel Clear"/>
          </w:rPr>
          <w:t>Implement ModuleInfo</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_Toc22199498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36</w:t>
        </w:r>
        <w:r w:rsidR="00443FA5" w:rsidRPr="00C0111B">
          <w:rPr>
            <w:rFonts w:cs="Intel Clear"/>
            <w:webHidden/>
          </w:rPr>
          <w:fldChar w:fldCharType="end"/>
        </w:r>
      </w:hyperlink>
    </w:p>
    <w:p w14:paraId="31B97AB7" w14:textId="39BA5F99" w:rsidR="00443FA5" w:rsidRPr="00C0111B" w:rsidRDefault="00A778F9">
      <w:pPr>
        <w:pStyle w:val="TOC3"/>
        <w:rPr>
          <w:rFonts w:cs="Intel Clear"/>
          <w:color w:val="auto"/>
          <w:sz w:val="22"/>
        </w:rPr>
      </w:pPr>
      <w:hyperlink w:anchor="_Toc22199499" w:history="1">
        <w:r w:rsidR="00443FA5" w:rsidRPr="00C0111B">
          <w:rPr>
            <w:rStyle w:val="Hyperlink"/>
            <w:rFonts w:cs="Intel Clear"/>
          </w:rPr>
          <w:t>4.4</w:t>
        </w:r>
        <w:r w:rsidR="00443FA5" w:rsidRPr="00C0111B">
          <w:rPr>
            <w:rFonts w:cs="Intel Clear"/>
            <w:color w:val="auto"/>
            <w:sz w:val="22"/>
          </w:rPr>
          <w:tab/>
        </w:r>
        <w:r w:rsidR="00443FA5" w:rsidRPr="00C0111B">
          <w:rPr>
            <w:rStyle w:val="Hyperlink"/>
            <w:rFonts w:cs="Intel Clear"/>
          </w:rPr>
          <w:t>Implement ModuleManifest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_Toc22199499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37</w:t>
        </w:r>
        <w:r w:rsidR="00443FA5" w:rsidRPr="00C0111B">
          <w:rPr>
            <w:rFonts w:cs="Intel Clear"/>
            <w:webHidden/>
          </w:rPr>
          <w:fldChar w:fldCharType="end"/>
        </w:r>
      </w:hyperlink>
    </w:p>
    <w:p w14:paraId="33A59746" w14:textId="7E55A40A" w:rsidR="00443FA5" w:rsidRPr="00C0111B" w:rsidRDefault="00A778F9">
      <w:pPr>
        <w:pStyle w:val="TOC3"/>
        <w:rPr>
          <w:rFonts w:cs="Intel Clear"/>
          <w:color w:val="auto"/>
          <w:sz w:val="22"/>
        </w:rPr>
      </w:pPr>
      <w:hyperlink w:anchor="_Toc22199500" w:history="1">
        <w:r w:rsidR="00443FA5" w:rsidRPr="00C0111B">
          <w:rPr>
            <w:rStyle w:val="Hyperlink"/>
            <w:rFonts w:cs="Intel Clear"/>
          </w:rPr>
          <w:t>4.5</w:t>
        </w:r>
        <w:r w:rsidR="00443FA5" w:rsidRPr="00C0111B">
          <w:rPr>
            <w:rFonts w:cs="Intel Clear"/>
            <w:color w:val="auto"/>
            <w:sz w:val="22"/>
          </w:rPr>
          <w:tab/>
        </w:r>
        <w:r w:rsidR="00443FA5" w:rsidRPr="00C0111B">
          <w:rPr>
            <w:rStyle w:val="Hyperlink"/>
            <w:rFonts w:cs="Intel Clear"/>
          </w:rPr>
          <w:t xml:space="preserve">Add Post-build Events to Project to Create a </w:t>
        </w:r>
        <w:r w:rsidR="00443FA5" w:rsidRPr="00C0111B">
          <w:rPr>
            <w:rStyle w:val="Hyperlink"/>
            <w:rFonts w:cs="Intel Clear"/>
            <w:i/>
          </w:rPr>
          <w:t>.cab</w:t>
        </w:r>
        <w:r w:rsidR="00443FA5" w:rsidRPr="00C0111B">
          <w:rPr>
            <w:rStyle w:val="Hyperlink"/>
            <w:rFonts w:cs="Intel Clear"/>
          </w:rPr>
          <w:t xml:space="preserve"> File and Sign It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_Toc22199500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38</w:t>
        </w:r>
        <w:r w:rsidR="00443FA5" w:rsidRPr="00C0111B">
          <w:rPr>
            <w:rFonts w:cs="Intel Clear"/>
            <w:webHidden/>
          </w:rPr>
          <w:fldChar w:fldCharType="end"/>
        </w:r>
      </w:hyperlink>
    </w:p>
    <w:p w14:paraId="72A91545" w14:textId="18C5BD80" w:rsidR="00443FA5" w:rsidRPr="00C0111B" w:rsidRDefault="00A778F9">
      <w:pPr>
        <w:pStyle w:val="TOC1"/>
        <w:rPr>
          <w:rFonts w:eastAsiaTheme="minorEastAsia" w:cs="Intel Clear"/>
          <w:b w:val="0"/>
          <w:sz w:val="22"/>
          <w:szCs w:val="22"/>
        </w:rPr>
      </w:pPr>
      <w:hyperlink w:anchor="_Toc22199501" w:history="1">
        <w:r w:rsidR="00443FA5" w:rsidRPr="00C0111B">
          <w:rPr>
            <w:rStyle w:val="Hyperlink"/>
            <w:rFonts w:cs="Intel Clear"/>
          </w:rPr>
          <w:t>5</w:t>
        </w:r>
        <w:r w:rsidR="00443FA5" w:rsidRPr="00C0111B">
          <w:rPr>
            <w:rFonts w:eastAsiaTheme="minorEastAsia" w:cs="Intel Clear"/>
            <w:b w:val="0"/>
            <w:sz w:val="22"/>
            <w:szCs w:val="22"/>
          </w:rPr>
          <w:tab/>
        </w:r>
        <w:r w:rsidR="00443FA5" w:rsidRPr="00C0111B">
          <w:rPr>
            <w:rStyle w:val="Hyperlink"/>
            <w:rFonts w:cs="Intel Clear"/>
          </w:rPr>
          <w:t>Add Plugin UI Capability To Enable Load</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_Toc22199501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40</w:t>
        </w:r>
        <w:r w:rsidR="00443FA5" w:rsidRPr="00C0111B">
          <w:rPr>
            <w:rFonts w:cs="Intel Clear"/>
            <w:webHidden/>
          </w:rPr>
          <w:fldChar w:fldCharType="end"/>
        </w:r>
      </w:hyperlink>
    </w:p>
    <w:p w14:paraId="5BA1E4C9" w14:textId="3FF24F93" w:rsidR="00443FA5" w:rsidRPr="00C0111B" w:rsidRDefault="00A778F9">
      <w:pPr>
        <w:pStyle w:val="TOC3"/>
        <w:rPr>
          <w:rFonts w:cs="Intel Clear"/>
          <w:color w:val="auto"/>
          <w:sz w:val="22"/>
        </w:rPr>
      </w:pPr>
      <w:hyperlink w:anchor="_Toc22199502" w:history="1">
        <w:r w:rsidR="00443FA5" w:rsidRPr="00C0111B">
          <w:rPr>
            <w:rStyle w:val="Hyperlink"/>
            <w:rFonts w:cs="Intel Clear"/>
          </w:rPr>
          <w:t>5.1</w:t>
        </w:r>
        <w:r w:rsidR="00443FA5" w:rsidRPr="00C0111B">
          <w:rPr>
            <w:rFonts w:cs="Intel Clear"/>
            <w:color w:val="auto"/>
            <w:sz w:val="22"/>
          </w:rPr>
          <w:tab/>
        </w:r>
        <w:r w:rsidR="00443FA5" w:rsidRPr="00C0111B">
          <w:rPr>
            <w:rStyle w:val="Hyperlink"/>
            <w:rFonts w:cs="Intel Clear"/>
          </w:rPr>
          <w:t>Create a QuickAccessAppIconView View</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_Toc22199502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40</w:t>
        </w:r>
        <w:r w:rsidR="00443FA5" w:rsidRPr="00C0111B">
          <w:rPr>
            <w:rFonts w:cs="Intel Clear"/>
            <w:webHidden/>
          </w:rPr>
          <w:fldChar w:fldCharType="end"/>
        </w:r>
      </w:hyperlink>
    </w:p>
    <w:p w14:paraId="6CD2E26F" w14:textId="3ED21DB3" w:rsidR="00443FA5" w:rsidRPr="00C0111B" w:rsidRDefault="00A778F9">
      <w:pPr>
        <w:pStyle w:val="TOC3"/>
        <w:rPr>
          <w:rFonts w:cs="Intel Clear"/>
          <w:color w:val="auto"/>
          <w:sz w:val="22"/>
        </w:rPr>
      </w:pPr>
      <w:hyperlink w:anchor="_Toc22199503" w:history="1">
        <w:r w:rsidR="00443FA5" w:rsidRPr="00C0111B">
          <w:rPr>
            <w:rStyle w:val="Hyperlink"/>
            <w:rFonts w:cs="Intel Clear"/>
          </w:rPr>
          <w:t>5.2</w:t>
        </w:r>
        <w:r w:rsidR="00443FA5" w:rsidRPr="00C0111B">
          <w:rPr>
            <w:rFonts w:cs="Intel Clear"/>
            <w:color w:val="auto"/>
            <w:sz w:val="22"/>
          </w:rPr>
          <w:tab/>
        </w:r>
        <w:r w:rsidR="00443FA5" w:rsidRPr="00C0111B">
          <w:rPr>
            <w:rStyle w:val="Hyperlink"/>
            <w:rFonts w:cs="Intel Clear"/>
          </w:rPr>
          <w:t xml:space="preserve">Implement the </w:t>
        </w:r>
        <w:r w:rsidR="00443FA5" w:rsidRPr="00C0111B">
          <w:rPr>
            <w:rStyle w:val="Hyperlink"/>
            <w:rFonts w:cs="Intel Clear"/>
            <w:i/>
          </w:rPr>
          <w:t>Load Method</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_Toc22199503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43</w:t>
        </w:r>
        <w:r w:rsidR="00443FA5" w:rsidRPr="00C0111B">
          <w:rPr>
            <w:rFonts w:cs="Intel Clear"/>
            <w:webHidden/>
          </w:rPr>
          <w:fldChar w:fldCharType="end"/>
        </w:r>
      </w:hyperlink>
    </w:p>
    <w:p w14:paraId="7145C058" w14:textId="7D6F39F1" w:rsidR="00443FA5" w:rsidRPr="00C0111B" w:rsidRDefault="00A778F9">
      <w:pPr>
        <w:pStyle w:val="TOC3"/>
        <w:rPr>
          <w:rFonts w:cs="Intel Clear"/>
          <w:color w:val="auto"/>
          <w:sz w:val="22"/>
        </w:rPr>
      </w:pPr>
      <w:hyperlink w:anchor="_Toc22199504" w:history="1">
        <w:r w:rsidR="00443FA5" w:rsidRPr="00C0111B">
          <w:rPr>
            <w:rStyle w:val="Hyperlink"/>
            <w:rFonts w:cs="Intel Clear"/>
          </w:rPr>
          <w:t>5.3</w:t>
        </w:r>
        <w:r w:rsidR="00443FA5" w:rsidRPr="00C0111B">
          <w:rPr>
            <w:rFonts w:cs="Intel Clear"/>
            <w:color w:val="auto"/>
            <w:sz w:val="22"/>
          </w:rPr>
          <w:tab/>
        </w:r>
        <w:r w:rsidR="00443FA5" w:rsidRPr="00C0111B">
          <w:rPr>
            <w:rStyle w:val="Hyperlink"/>
            <w:rFonts w:cs="Intel Clear"/>
          </w:rPr>
          <w:t xml:space="preserve">Package and Sign </w:t>
        </w:r>
        <w:r w:rsidR="00443FA5" w:rsidRPr="00C0111B">
          <w:rPr>
            <w:rStyle w:val="Hyperlink"/>
            <w:rFonts w:cs="Intel Clear"/>
            <w:i/>
          </w:rPr>
          <w:t>Loadable</w:t>
        </w:r>
        <w:r w:rsidR="00443FA5" w:rsidRPr="00C0111B">
          <w:rPr>
            <w:rStyle w:val="Hyperlink"/>
            <w:rFonts w:cs="Intel Clear"/>
          </w:rPr>
          <w:t xml:space="preserve"> Plugin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_Toc22199504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45</w:t>
        </w:r>
        <w:r w:rsidR="00443FA5" w:rsidRPr="00C0111B">
          <w:rPr>
            <w:rFonts w:cs="Intel Clear"/>
            <w:webHidden/>
          </w:rPr>
          <w:fldChar w:fldCharType="end"/>
        </w:r>
      </w:hyperlink>
    </w:p>
    <w:p w14:paraId="1BF0F246" w14:textId="3CDF4435" w:rsidR="00443FA5" w:rsidRPr="00C0111B" w:rsidRDefault="00A778F9">
      <w:pPr>
        <w:pStyle w:val="TOC1"/>
        <w:rPr>
          <w:rFonts w:eastAsiaTheme="minorEastAsia" w:cs="Intel Clear"/>
          <w:b w:val="0"/>
          <w:sz w:val="22"/>
          <w:szCs w:val="22"/>
        </w:rPr>
      </w:pPr>
      <w:hyperlink w:anchor="_Toc22199505" w:history="1">
        <w:r w:rsidR="00443FA5" w:rsidRPr="00C0111B">
          <w:rPr>
            <w:rStyle w:val="Hyperlink"/>
            <w:rFonts w:cs="Intel Clear"/>
          </w:rPr>
          <w:t>6</w:t>
        </w:r>
        <w:r w:rsidR="00443FA5" w:rsidRPr="00C0111B">
          <w:rPr>
            <w:rFonts w:eastAsiaTheme="minorEastAsia" w:cs="Intel Clear"/>
            <w:b w:val="0"/>
            <w:sz w:val="22"/>
            <w:szCs w:val="22"/>
          </w:rPr>
          <w:tab/>
        </w:r>
        <w:r w:rsidR="00443FA5" w:rsidRPr="00C0111B">
          <w:rPr>
            <w:rStyle w:val="Hyperlink"/>
            <w:rFonts w:cs="Intel Clear"/>
          </w:rPr>
          <w:t>Deploy a .cab File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46</w:t>
        </w:r>
        <w:r w:rsidR="00443FA5" w:rsidRPr="00C0111B">
          <w:rPr>
            <w:rFonts w:cs="Intel Clear"/>
            <w:webHidden/>
          </w:rPr>
          <w:fldChar w:fldCharType="end"/>
        </w:r>
      </w:hyperlink>
    </w:p>
    <w:p w14:paraId="058B161D" w14:textId="58239BA4" w:rsidR="00443FA5" w:rsidRPr="00C0111B" w:rsidRDefault="00A778F9">
      <w:pPr>
        <w:pStyle w:val="TOC2"/>
        <w:rPr>
          <w:rFonts w:eastAsiaTheme="minorEastAsia" w:cs="Intel Clear"/>
          <w:sz w:val="22"/>
          <w:szCs w:val="22"/>
        </w:rPr>
      </w:pPr>
      <w:hyperlink w:anchor="_Toc22199506" w:history="1">
        <w:r w:rsidR="00443FA5" w:rsidRPr="00C0111B">
          <w:rPr>
            <w:rStyle w:val="Hyperlink"/>
            <w:rFonts w:cs="Intel Clear"/>
          </w:rPr>
          <w:t>Deploying the Plugin</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_Toc22199506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46</w:t>
        </w:r>
        <w:r w:rsidR="00443FA5" w:rsidRPr="00C0111B">
          <w:rPr>
            <w:rFonts w:cs="Intel Clear"/>
            <w:webHidden/>
          </w:rPr>
          <w:fldChar w:fldCharType="end"/>
        </w:r>
      </w:hyperlink>
    </w:p>
    <w:p w14:paraId="43DC103B" w14:textId="4490A0F8" w:rsidR="00443FA5" w:rsidRPr="00C0111B" w:rsidRDefault="00A778F9">
      <w:pPr>
        <w:pStyle w:val="TOC1"/>
        <w:rPr>
          <w:rFonts w:eastAsiaTheme="minorEastAsia" w:cs="Intel Clear"/>
          <w:b w:val="0"/>
          <w:sz w:val="22"/>
          <w:szCs w:val="22"/>
        </w:rPr>
      </w:pPr>
      <w:hyperlink w:anchor="_Toc22199507" w:history="1">
        <w:r w:rsidR="00443FA5" w:rsidRPr="00C0111B">
          <w:rPr>
            <w:rStyle w:val="Hyperlink"/>
            <w:rFonts w:cs="Intel Clear"/>
          </w:rPr>
          <w:t>7</w:t>
        </w:r>
        <w:r w:rsidR="00443FA5" w:rsidRPr="00C0111B">
          <w:rPr>
            <w:rFonts w:eastAsiaTheme="minorEastAsia" w:cs="Intel Clear"/>
            <w:b w:val="0"/>
            <w:sz w:val="22"/>
            <w:szCs w:val="22"/>
          </w:rPr>
          <w:tab/>
        </w:r>
        <w:r w:rsidR="00443FA5" w:rsidRPr="00C0111B">
          <w:rPr>
            <w:rStyle w:val="Hyperlink"/>
            <w:rFonts w:cs="Intel Clear"/>
          </w:rPr>
          <w:t>Tests, Troubleshooting, Notes…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_Toc22199507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49</w:t>
        </w:r>
        <w:r w:rsidR="00443FA5" w:rsidRPr="00C0111B">
          <w:rPr>
            <w:rFonts w:cs="Intel Clear"/>
            <w:webHidden/>
          </w:rPr>
          <w:fldChar w:fldCharType="end"/>
        </w:r>
      </w:hyperlink>
    </w:p>
    <w:p w14:paraId="6C677C06" w14:textId="20FDD190" w:rsidR="00443FA5" w:rsidRPr="00C0111B" w:rsidRDefault="00A778F9">
      <w:pPr>
        <w:pStyle w:val="TOC3"/>
        <w:rPr>
          <w:rFonts w:cs="Intel Clear"/>
          <w:color w:val="auto"/>
          <w:sz w:val="22"/>
        </w:rPr>
      </w:pPr>
      <w:hyperlink w:anchor="_Toc22199508" w:history="1">
        <w:r w:rsidR="00443FA5" w:rsidRPr="00C0111B">
          <w:rPr>
            <w:rStyle w:val="Hyperlink"/>
            <w:rFonts w:cs="Intel Clear"/>
          </w:rPr>
          <w:t>7.1</w:t>
        </w:r>
        <w:r w:rsidR="00443FA5" w:rsidRPr="00C0111B">
          <w:rPr>
            <w:rFonts w:cs="Intel Clear"/>
            <w:color w:val="auto"/>
            <w:sz w:val="22"/>
          </w:rPr>
          <w:tab/>
        </w:r>
        <w:r w:rsidR="00443FA5" w:rsidRPr="00C0111B">
          <w:rPr>
            <w:rStyle w:val="Hyperlink"/>
            <w:rFonts w:cs="Intel Clear"/>
          </w:rPr>
          <w:t>Developer Notes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_Toc22199508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49</w:t>
        </w:r>
        <w:r w:rsidR="00443FA5" w:rsidRPr="00C0111B">
          <w:rPr>
            <w:rFonts w:cs="Intel Clear"/>
            <w:webHidden/>
          </w:rPr>
          <w:fldChar w:fldCharType="end"/>
        </w:r>
      </w:hyperlink>
    </w:p>
    <w:p w14:paraId="590DF527" w14:textId="6ED020E8" w:rsidR="00443FA5" w:rsidRPr="00C0111B" w:rsidRDefault="00A778F9">
      <w:pPr>
        <w:pStyle w:val="TOC3"/>
        <w:rPr>
          <w:rFonts w:cs="Intel Clear"/>
          <w:color w:val="auto"/>
          <w:sz w:val="22"/>
        </w:rPr>
      </w:pPr>
      <w:hyperlink w:anchor="_Toc22199509" w:history="1">
        <w:r w:rsidR="00443FA5" w:rsidRPr="00C0111B">
          <w:rPr>
            <w:rStyle w:val="Hyperlink"/>
            <w:rFonts w:cs="Intel Clear"/>
          </w:rPr>
          <w:t>7.2</w:t>
        </w:r>
        <w:r w:rsidR="00443FA5" w:rsidRPr="00C0111B">
          <w:rPr>
            <w:rFonts w:cs="Intel Clear"/>
            <w:color w:val="auto"/>
            <w:sz w:val="22"/>
          </w:rPr>
          <w:tab/>
        </w:r>
        <w:r w:rsidR="00443FA5" w:rsidRPr="00C0111B">
          <w:rPr>
            <w:rStyle w:val="Hyperlink"/>
            <w:rFonts w:cs="Intel Clear"/>
          </w:rPr>
          <w:t>Logs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_Toc22199509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49</w:t>
        </w:r>
        <w:r w:rsidR="00443FA5" w:rsidRPr="00C0111B">
          <w:rPr>
            <w:rFonts w:cs="Intel Clear"/>
            <w:webHidden/>
          </w:rPr>
          <w:fldChar w:fldCharType="end"/>
        </w:r>
      </w:hyperlink>
    </w:p>
    <w:p w14:paraId="0782C67E" w14:textId="5E624716" w:rsidR="00443FA5" w:rsidRPr="00C0111B" w:rsidRDefault="00A778F9">
      <w:pPr>
        <w:pStyle w:val="TOC3"/>
        <w:rPr>
          <w:rFonts w:cs="Intel Clear"/>
          <w:color w:val="auto"/>
          <w:sz w:val="22"/>
        </w:rPr>
      </w:pPr>
      <w:hyperlink w:anchor="_Toc22199510" w:history="1">
        <w:r w:rsidR="00443FA5" w:rsidRPr="00C0111B">
          <w:rPr>
            <w:rStyle w:val="Hyperlink"/>
            <w:rFonts w:cs="Intel Clear"/>
          </w:rPr>
          <w:t>7.3</w:t>
        </w:r>
        <w:r w:rsidR="00443FA5" w:rsidRPr="00C0111B">
          <w:rPr>
            <w:rFonts w:cs="Intel Clear"/>
            <w:color w:val="auto"/>
            <w:sz w:val="22"/>
          </w:rPr>
          <w:tab/>
        </w:r>
        <w:r w:rsidR="00443FA5" w:rsidRPr="00C0111B">
          <w:rPr>
            <w:rStyle w:val="Hyperlink"/>
            <w:rFonts w:cs="Intel Clear"/>
          </w:rPr>
          <w:t>Commands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_Toc22199510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50</w:t>
        </w:r>
        <w:r w:rsidR="00443FA5" w:rsidRPr="00C0111B">
          <w:rPr>
            <w:rFonts w:cs="Intel Clear"/>
            <w:webHidden/>
          </w:rPr>
          <w:fldChar w:fldCharType="end"/>
        </w:r>
      </w:hyperlink>
    </w:p>
    <w:p w14:paraId="3F0583C6" w14:textId="50F7027A" w:rsidR="00443FA5" w:rsidRPr="00C0111B" w:rsidRDefault="00A778F9">
      <w:pPr>
        <w:pStyle w:val="TOC3"/>
        <w:rPr>
          <w:rFonts w:cs="Intel Clear"/>
          <w:color w:val="auto"/>
          <w:sz w:val="22"/>
        </w:rPr>
      </w:pPr>
      <w:hyperlink w:anchor="_Toc22199511" w:history="1">
        <w:r w:rsidR="00443FA5" w:rsidRPr="00C0111B">
          <w:rPr>
            <w:rStyle w:val="Hyperlink"/>
            <w:rFonts w:cs="Intel Clear"/>
          </w:rPr>
          <w:t>7.4</w:t>
        </w:r>
        <w:r w:rsidR="00443FA5" w:rsidRPr="00C0111B">
          <w:rPr>
            <w:rFonts w:cs="Intel Clear"/>
            <w:color w:val="auto"/>
            <w:sz w:val="22"/>
          </w:rPr>
          <w:tab/>
        </w:r>
        <w:r w:rsidR="00443FA5" w:rsidRPr="00C0111B">
          <w:rPr>
            <w:rStyle w:val="Hyperlink"/>
            <w:rFonts w:cs="Intel Clear"/>
          </w:rPr>
          <w:t>Manually Create a .cab File and Deployment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_Toc22199511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52</w:t>
        </w:r>
        <w:r w:rsidR="00443FA5" w:rsidRPr="00C0111B">
          <w:rPr>
            <w:rFonts w:cs="Intel Clear"/>
            <w:webHidden/>
          </w:rPr>
          <w:fldChar w:fldCharType="end"/>
        </w:r>
      </w:hyperlink>
    </w:p>
    <w:p w14:paraId="519D1F04" w14:textId="0F2F9B68" w:rsidR="00443FA5" w:rsidRPr="00C0111B" w:rsidRDefault="00A778F9">
      <w:pPr>
        <w:pStyle w:val="TOC3"/>
        <w:rPr>
          <w:rFonts w:cs="Intel Clear"/>
          <w:color w:val="auto"/>
          <w:sz w:val="22"/>
        </w:rPr>
      </w:pPr>
      <w:hyperlink w:anchor="_Toc22199512" w:history="1">
        <w:r w:rsidR="00443FA5" w:rsidRPr="00C0111B">
          <w:rPr>
            <w:rStyle w:val="Hyperlink"/>
            <w:rFonts w:cs="Intel Clear"/>
          </w:rPr>
          <w:t>7.5</w:t>
        </w:r>
        <w:r w:rsidR="00443FA5" w:rsidRPr="00C0111B">
          <w:rPr>
            <w:rFonts w:cs="Intel Clear"/>
            <w:color w:val="auto"/>
            <w:sz w:val="22"/>
          </w:rPr>
          <w:tab/>
        </w:r>
        <w:r w:rsidR="00443FA5" w:rsidRPr="00C0111B">
          <w:rPr>
            <w:rStyle w:val="Hyperlink"/>
            <w:rFonts w:cs="Intel Clear"/>
          </w:rPr>
          <w:t>Manually Creating the Plugin .cab File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_Toc22199512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52</w:t>
        </w:r>
        <w:r w:rsidR="00443FA5" w:rsidRPr="00C0111B">
          <w:rPr>
            <w:rFonts w:cs="Intel Clear"/>
            <w:webHidden/>
          </w:rPr>
          <w:fldChar w:fldCharType="end"/>
        </w:r>
      </w:hyperlink>
    </w:p>
    <w:p w14:paraId="13BBBF5D" w14:textId="2DD47482" w:rsidR="00443FA5" w:rsidRPr="00C0111B" w:rsidRDefault="00A778F9">
      <w:pPr>
        <w:pStyle w:val="TOC3"/>
        <w:rPr>
          <w:rFonts w:cs="Intel Clear"/>
          <w:color w:val="auto"/>
          <w:sz w:val="22"/>
        </w:rPr>
      </w:pPr>
      <w:hyperlink w:anchor="_Toc22199513" w:history="1">
        <w:r w:rsidR="00443FA5" w:rsidRPr="00C0111B">
          <w:rPr>
            <w:rStyle w:val="Hyperlink"/>
            <w:rFonts w:cs="Intel Clear"/>
          </w:rPr>
          <w:t>7.6</w:t>
        </w:r>
        <w:r w:rsidR="00443FA5" w:rsidRPr="00C0111B">
          <w:rPr>
            <w:rFonts w:cs="Intel Clear"/>
            <w:color w:val="auto"/>
            <w:sz w:val="22"/>
          </w:rPr>
          <w:tab/>
        </w:r>
        <w:r w:rsidR="00443FA5" w:rsidRPr="00C0111B">
          <w:rPr>
            <w:rStyle w:val="Hyperlink"/>
            <w:rFonts w:cs="Intel Clear"/>
          </w:rPr>
          <w:t>Tests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_Toc22199513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52</w:t>
        </w:r>
        <w:r w:rsidR="00443FA5" w:rsidRPr="00C0111B">
          <w:rPr>
            <w:rFonts w:cs="Intel Clear"/>
            <w:webHidden/>
          </w:rPr>
          <w:fldChar w:fldCharType="end"/>
        </w:r>
      </w:hyperlink>
    </w:p>
    <w:p w14:paraId="24A8FD46" w14:textId="3AEF9F1A" w:rsidR="00443FA5" w:rsidRPr="00C0111B" w:rsidRDefault="00A778F9">
      <w:pPr>
        <w:pStyle w:val="TOC2"/>
        <w:rPr>
          <w:rFonts w:eastAsiaTheme="minorEastAsia" w:cs="Intel Clear"/>
          <w:sz w:val="22"/>
          <w:szCs w:val="22"/>
        </w:rPr>
      </w:pPr>
      <w:hyperlink w:anchor="_Toc22199514" w:history="1">
        <w:r w:rsidR="00443FA5" w:rsidRPr="00C0111B">
          <w:rPr>
            <w:rStyle w:val="Hyperlink"/>
            <w:rFonts w:cs="Intel Clear"/>
          </w:rPr>
          <w:t>Troubleshooting</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_Toc22199514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58</w:t>
        </w:r>
        <w:r w:rsidR="00443FA5" w:rsidRPr="00C0111B">
          <w:rPr>
            <w:rFonts w:cs="Intel Clear"/>
            <w:webHidden/>
          </w:rPr>
          <w:fldChar w:fldCharType="end"/>
        </w:r>
      </w:hyperlink>
    </w:p>
    <w:p w14:paraId="02091989" w14:textId="23B55814" w:rsidR="00443FA5" w:rsidRPr="00C0111B" w:rsidRDefault="00A778F9">
      <w:pPr>
        <w:pStyle w:val="TOC3"/>
        <w:rPr>
          <w:rFonts w:cs="Intel Clear"/>
          <w:color w:val="auto"/>
          <w:sz w:val="22"/>
        </w:rPr>
      </w:pPr>
      <w:hyperlink w:anchor="_Toc22199515" w:history="1">
        <w:r w:rsidR="00443FA5" w:rsidRPr="00C0111B">
          <w:rPr>
            <w:rStyle w:val="Hyperlink"/>
            <w:rFonts w:cs="Intel Clear"/>
          </w:rPr>
          <w:t>7.7</w:t>
        </w:r>
        <w:r w:rsidR="00443FA5" w:rsidRPr="00C0111B">
          <w:rPr>
            <w:rFonts w:cs="Intel Clear"/>
            <w:color w:val="auto"/>
            <w:sz w:val="22"/>
          </w:rPr>
          <w:tab/>
        </w:r>
        <w:r w:rsidR="00443FA5" w:rsidRPr="00C0111B">
          <w:rPr>
            <w:rStyle w:val="Hyperlink"/>
            <w:rFonts w:cs="Intel Clear"/>
          </w:rPr>
          <w:t>Where is the Intel.Unite.Common.dll?</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58</w:t>
        </w:r>
        <w:r w:rsidR="00443FA5" w:rsidRPr="00C0111B">
          <w:rPr>
            <w:rFonts w:cs="Intel Clear"/>
            <w:webHidden/>
          </w:rPr>
          <w:fldChar w:fldCharType="end"/>
        </w:r>
      </w:hyperlink>
    </w:p>
    <w:p w14:paraId="32254B9A" w14:textId="0A613A81" w:rsidR="00443FA5" w:rsidRPr="00C0111B" w:rsidRDefault="00A778F9">
      <w:pPr>
        <w:pStyle w:val="TOC1"/>
        <w:rPr>
          <w:rFonts w:eastAsiaTheme="minorEastAsia" w:cs="Intel Clear"/>
          <w:b w:val="0"/>
          <w:sz w:val="22"/>
          <w:szCs w:val="22"/>
        </w:rPr>
      </w:pPr>
      <w:hyperlink w:anchor="_Toc22199516" w:history="1">
        <w:r w:rsidR="00443FA5" w:rsidRPr="00C0111B">
          <w:rPr>
            <w:rStyle w:val="Hyperlink"/>
            <w:rFonts w:cs="Intel Clear"/>
          </w:rPr>
          <w:t>8</w:t>
        </w:r>
        <w:r w:rsidR="00443FA5" w:rsidRPr="00C0111B">
          <w:rPr>
            <w:rFonts w:eastAsiaTheme="minorEastAsia" w:cs="Intel Clear"/>
            <w:b w:val="0"/>
            <w:sz w:val="22"/>
            <w:szCs w:val="22"/>
          </w:rPr>
          <w:tab/>
        </w:r>
        <w:r w:rsidR="00443FA5" w:rsidRPr="00C0111B">
          <w:rPr>
            <w:rStyle w:val="Hyperlink"/>
            <w:rFonts w:cs="Intel Clear"/>
          </w:rPr>
          <w:t>Support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_Toc22199516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59</w:t>
        </w:r>
        <w:r w:rsidR="00443FA5" w:rsidRPr="00C0111B">
          <w:rPr>
            <w:rFonts w:cs="Intel Clear"/>
            <w:webHidden/>
          </w:rPr>
          <w:fldChar w:fldCharType="end"/>
        </w:r>
      </w:hyperlink>
    </w:p>
    <w:p w14:paraId="6120DA72" w14:textId="21FC6DF8" w:rsidR="00273209" w:rsidRPr="00C0111B" w:rsidRDefault="00273209" w:rsidP="00443FA5">
      <w:pPr>
        <w:pStyle w:val="Body1"/>
        <w:ind w:left="0"/>
        <w:rPr>
          <w:rFonts w:cs="Intel Clear"/>
        </w:rPr>
      </w:pPr>
      <w:r w:rsidRPr="00C0111B">
        <w:rPr>
          <w:rFonts w:cs="Intel Clear"/>
        </w:rPr>
        <w:lastRenderedPageBreak/>
        <w:fldChar w:fldCharType="end"/>
      </w:r>
    </w:p>
    <w:p w14:paraId="4469284C" w14:textId="77777777" w:rsidR="00273209" w:rsidRPr="00C0111B" w:rsidRDefault="00273209" w:rsidP="0072113C">
      <w:pPr>
        <w:pStyle w:val="Heading2"/>
        <w:numPr>
          <w:ilvl w:val="0"/>
          <w:numId w:val="0"/>
        </w:numPr>
        <w:ind w:left="576" w:hanging="576"/>
      </w:pPr>
      <w:r w:rsidRPr="00C0111B">
        <w:t>Figures</w:t>
      </w:r>
    </w:p>
    <w:p w14:paraId="2715977C" w14:textId="56704FC3" w:rsidR="003E5FAE" w:rsidRPr="00C0111B" w:rsidRDefault="00273209">
      <w:pPr>
        <w:pStyle w:val="TableofFigures"/>
        <w:rPr>
          <w:rFonts w:eastAsiaTheme="minorEastAsia" w:cs="Intel Clear"/>
          <w:sz w:val="22"/>
          <w:szCs w:val="22"/>
        </w:rPr>
      </w:pPr>
      <w:r w:rsidRPr="00C0111B">
        <w:rPr>
          <w:rFonts w:cs="Intel Clear"/>
          <w:szCs w:val="18"/>
        </w:rPr>
        <w:fldChar w:fldCharType="begin"/>
      </w:r>
      <w:r w:rsidRPr="00C0111B">
        <w:rPr>
          <w:rFonts w:cs="Intel Clear"/>
          <w:szCs w:val="18"/>
        </w:rPr>
        <w:instrText xml:space="preserve"> TOC \h \z \c "Figure" </w:instrText>
      </w:r>
      <w:r w:rsidRPr="00C0111B">
        <w:rPr>
          <w:rFonts w:cs="Intel Clear"/>
          <w:szCs w:val="18"/>
        </w:rPr>
        <w:fldChar w:fldCharType="separate"/>
      </w:r>
      <w:hyperlink w:anchor="_Toc20733132" w:history="1">
        <w:r w:rsidR="003E5FAE" w:rsidRPr="00C0111B">
          <w:rPr>
            <w:rStyle w:val="Hyperlink"/>
            <w:rFonts w:cs="Intel Clear"/>
          </w:rPr>
          <w:t>Figure 1 - Authentication Layer</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_Toc20733132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9</w:t>
        </w:r>
        <w:r w:rsidR="003E5FAE" w:rsidRPr="00C0111B">
          <w:rPr>
            <w:rFonts w:cs="Intel Clear"/>
            <w:webHidden/>
          </w:rPr>
          <w:fldChar w:fldCharType="end"/>
        </w:r>
      </w:hyperlink>
    </w:p>
    <w:p w14:paraId="02614252" w14:textId="0A332F21" w:rsidR="003E5FAE" w:rsidRPr="00C0111B" w:rsidRDefault="00A778F9">
      <w:pPr>
        <w:pStyle w:val="TableofFigures"/>
        <w:rPr>
          <w:rFonts w:eastAsiaTheme="minorEastAsia" w:cs="Intel Clear"/>
          <w:sz w:val="22"/>
          <w:szCs w:val="22"/>
        </w:rPr>
      </w:pPr>
      <w:hyperlink w:anchor="_Toc20733133" w:history="1">
        <w:r w:rsidR="003E5FAE" w:rsidRPr="00C0111B">
          <w:rPr>
            <w:rStyle w:val="Hyperlink"/>
            <w:rFonts w:cs="Intel Clear"/>
          </w:rPr>
          <w:t>Figure 2 - Apps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_Toc20733133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10</w:t>
        </w:r>
        <w:r w:rsidR="003E5FAE" w:rsidRPr="00C0111B">
          <w:rPr>
            <w:rFonts w:cs="Intel Clear"/>
            <w:webHidden/>
          </w:rPr>
          <w:fldChar w:fldCharType="end"/>
        </w:r>
      </w:hyperlink>
    </w:p>
    <w:p w14:paraId="683A0832" w14:textId="1065CB47" w:rsidR="003E5FAE" w:rsidRPr="00C0111B" w:rsidRDefault="00A778F9">
      <w:pPr>
        <w:pStyle w:val="TableofFigures"/>
        <w:rPr>
          <w:rFonts w:eastAsiaTheme="minorEastAsia" w:cs="Intel Clear"/>
          <w:sz w:val="22"/>
          <w:szCs w:val="22"/>
        </w:rPr>
      </w:pPr>
      <w:hyperlink w:anchor="_Toc20733134" w:history="1">
        <w:r w:rsidR="003E5FAE" w:rsidRPr="00C0111B">
          <w:rPr>
            <w:rStyle w:val="Hyperlink"/>
            <w:rFonts w:cs="Intel Clear"/>
          </w:rPr>
          <w:t>Figure 3 - Icon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_Toc20733134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11</w:t>
        </w:r>
        <w:r w:rsidR="003E5FAE" w:rsidRPr="00C0111B">
          <w:rPr>
            <w:rFonts w:cs="Intel Clear"/>
            <w:webHidden/>
          </w:rPr>
          <w:fldChar w:fldCharType="end"/>
        </w:r>
      </w:hyperlink>
    </w:p>
    <w:p w14:paraId="15596027" w14:textId="675CD4BF" w:rsidR="003E5FAE" w:rsidRPr="00C0111B" w:rsidRDefault="00A778F9">
      <w:pPr>
        <w:pStyle w:val="TableofFigures"/>
        <w:rPr>
          <w:rFonts w:eastAsiaTheme="minorEastAsia" w:cs="Intel Clear"/>
          <w:sz w:val="22"/>
          <w:szCs w:val="22"/>
        </w:rPr>
      </w:pPr>
      <w:hyperlink w:anchor="_Toc20733135" w:history="1">
        <w:r w:rsidR="003E5FAE" w:rsidRPr="00C0111B">
          <w:rPr>
            <w:rStyle w:val="Hyperlink"/>
            <w:rFonts w:cs="Intel Clear"/>
          </w:rPr>
          <w:t>Figure 4 - Quick Access Control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_Toc20733135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12</w:t>
        </w:r>
        <w:r w:rsidR="003E5FAE" w:rsidRPr="00C0111B">
          <w:rPr>
            <w:rFonts w:cs="Intel Clear"/>
            <w:webHidden/>
          </w:rPr>
          <w:fldChar w:fldCharType="end"/>
        </w:r>
      </w:hyperlink>
    </w:p>
    <w:p w14:paraId="20CA778F" w14:textId="7CE349E2" w:rsidR="003E5FAE" w:rsidRPr="00C0111B" w:rsidRDefault="00A778F9">
      <w:pPr>
        <w:pStyle w:val="TableofFigures"/>
        <w:rPr>
          <w:rFonts w:eastAsiaTheme="minorEastAsia" w:cs="Intel Clear"/>
          <w:sz w:val="22"/>
          <w:szCs w:val="22"/>
        </w:rPr>
      </w:pPr>
      <w:hyperlink w:anchor="_Toc20733136" w:history="1">
        <w:r w:rsidR="003E5FAE" w:rsidRPr="00C0111B">
          <w:rPr>
            <w:rStyle w:val="Hyperlink"/>
            <w:rFonts w:cs="Intel Clear"/>
          </w:rPr>
          <w:t>Figure 5 - StatusAuth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_Toc20733136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12</w:t>
        </w:r>
        <w:r w:rsidR="003E5FAE" w:rsidRPr="00C0111B">
          <w:rPr>
            <w:rFonts w:cs="Intel Clear"/>
            <w:webHidden/>
          </w:rPr>
          <w:fldChar w:fldCharType="end"/>
        </w:r>
      </w:hyperlink>
    </w:p>
    <w:p w14:paraId="1259760E" w14:textId="396A299A" w:rsidR="003E5FAE" w:rsidRPr="00C0111B" w:rsidRDefault="00A778F9">
      <w:pPr>
        <w:pStyle w:val="TableofFigures"/>
        <w:rPr>
          <w:rFonts w:eastAsiaTheme="minorEastAsia" w:cs="Intel Clear"/>
          <w:sz w:val="22"/>
          <w:szCs w:val="22"/>
        </w:rPr>
      </w:pPr>
      <w:hyperlink w:anchor="_Toc20733137" w:history="1">
        <w:r w:rsidR="003E5FAE" w:rsidRPr="00C0111B">
          <w:rPr>
            <w:rStyle w:val="Hyperlink"/>
            <w:rFonts w:cs="Intel Clear"/>
          </w:rPr>
          <w:t>Figure 6 - Status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_Toc20733137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13</w:t>
        </w:r>
        <w:r w:rsidR="003E5FAE" w:rsidRPr="00C0111B">
          <w:rPr>
            <w:rFonts w:cs="Intel Clear"/>
            <w:webHidden/>
          </w:rPr>
          <w:fldChar w:fldCharType="end"/>
        </w:r>
      </w:hyperlink>
    </w:p>
    <w:p w14:paraId="0D12A70B" w14:textId="7B4ED5C7" w:rsidR="003E5FAE" w:rsidRPr="00C0111B" w:rsidRDefault="00A778F9">
      <w:pPr>
        <w:pStyle w:val="TableofFigures"/>
        <w:rPr>
          <w:rFonts w:eastAsiaTheme="minorEastAsia" w:cs="Intel Clear"/>
          <w:sz w:val="22"/>
          <w:szCs w:val="22"/>
        </w:rPr>
      </w:pPr>
      <w:hyperlink w:anchor="_Toc20733138" w:history="1">
        <w:r w:rsidR="003E5FAE" w:rsidRPr="00C0111B">
          <w:rPr>
            <w:rStyle w:val="Hyperlink"/>
            <w:rFonts w:cs="Intel Clear"/>
          </w:rPr>
          <w:t>Figure 7 - Auth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_Toc20733138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13</w:t>
        </w:r>
        <w:r w:rsidR="003E5FAE" w:rsidRPr="00C0111B">
          <w:rPr>
            <w:rFonts w:cs="Intel Clear"/>
            <w:webHidden/>
          </w:rPr>
          <w:fldChar w:fldCharType="end"/>
        </w:r>
      </w:hyperlink>
    </w:p>
    <w:p w14:paraId="1F9F0E11" w14:textId="44011DC0" w:rsidR="003E5FAE" w:rsidRPr="00C0111B" w:rsidRDefault="00A778F9">
      <w:pPr>
        <w:pStyle w:val="TableofFigures"/>
        <w:rPr>
          <w:rFonts w:eastAsiaTheme="minorEastAsia" w:cs="Intel Clear"/>
          <w:sz w:val="22"/>
          <w:szCs w:val="22"/>
        </w:rPr>
      </w:pPr>
      <w:hyperlink w:anchor="_Toc20733139" w:history="1">
        <w:r w:rsidR="003E5FAE" w:rsidRPr="00C0111B">
          <w:rPr>
            <w:rStyle w:val="Hyperlink"/>
            <w:rFonts w:cs="Intel Clear"/>
          </w:rPr>
          <w:t>Figure 8 - Toast Message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_Toc20733139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14</w:t>
        </w:r>
        <w:r w:rsidR="003E5FAE" w:rsidRPr="00C0111B">
          <w:rPr>
            <w:rFonts w:cs="Intel Clear"/>
            <w:webHidden/>
          </w:rPr>
          <w:fldChar w:fldCharType="end"/>
        </w:r>
      </w:hyperlink>
    </w:p>
    <w:p w14:paraId="33EB5714" w14:textId="68BB2E88" w:rsidR="003E5FAE" w:rsidRPr="00C0111B" w:rsidRDefault="00A778F9">
      <w:pPr>
        <w:pStyle w:val="TableofFigures"/>
        <w:rPr>
          <w:rFonts w:eastAsiaTheme="minorEastAsia" w:cs="Intel Clear"/>
          <w:sz w:val="22"/>
          <w:szCs w:val="22"/>
        </w:rPr>
      </w:pPr>
      <w:hyperlink w:anchor="_Toc20733140" w:history="1">
        <w:r w:rsidR="003E5FAE" w:rsidRPr="00C0111B">
          <w:rPr>
            <w:rStyle w:val="Hyperlink"/>
            <w:rFonts w:cs="Intel Clear"/>
          </w:rPr>
          <w:t>Figure 9 - Background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_Toc20733140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15</w:t>
        </w:r>
        <w:r w:rsidR="003E5FAE" w:rsidRPr="00C0111B">
          <w:rPr>
            <w:rFonts w:cs="Intel Clear"/>
            <w:webHidden/>
          </w:rPr>
          <w:fldChar w:fldCharType="end"/>
        </w:r>
      </w:hyperlink>
    </w:p>
    <w:p w14:paraId="667856E1" w14:textId="7C8B7610" w:rsidR="003E5FAE" w:rsidRPr="00C0111B" w:rsidRDefault="00A778F9">
      <w:pPr>
        <w:pStyle w:val="TableofFigures"/>
        <w:rPr>
          <w:rFonts w:eastAsiaTheme="minorEastAsia" w:cs="Intel Clear"/>
          <w:sz w:val="22"/>
          <w:szCs w:val="22"/>
        </w:rPr>
      </w:pPr>
      <w:hyperlink w:anchor="_Toc20733141" w:history="1">
        <w:r w:rsidR="003E5FAE" w:rsidRPr="00C0111B">
          <w:rPr>
            <w:rStyle w:val="Hyperlink"/>
            <w:rFonts w:cs="Intel Clear"/>
          </w:rPr>
          <w:t>Figure 10 - Partial Background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_Toc20733141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16</w:t>
        </w:r>
        <w:r w:rsidR="003E5FAE" w:rsidRPr="00C0111B">
          <w:rPr>
            <w:rFonts w:cs="Intel Clear"/>
            <w:webHidden/>
          </w:rPr>
          <w:fldChar w:fldCharType="end"/>
        </w:r>
      </w:hyperlink>
    </w:p>
    <w:p w14:paraId="31A9F3EB" w14:textId="0815189F" w:rsidR="003E5FAE" w:rsidRPr="00C0111B" w:rsidRDefault="00A778F9">
      <w:pPr>
        <w:pStyle w:val="TableofFigures"/>
        <w:rPr>
          <w:rFonts w:eastAsiaTheme="minorEastAsia" w:cs="Intel Clear"/>
          <w:sz w:val="22"/>
          <w:szCs w:val="22"/>
        </w:rPr>
      </w:pPr>
      <w:hyperlink w:anchor="_Toc20733142" w:history="1">
        <w:r w:rsidR="003E5FAE" w:rsidRPr="00C0111B">
          <w:rPr>
            <w:rStyle w:val="Hyperlink"/>
            <w:rFonts w:cs="Intel Clear"/>
          </w:rPr>
          <w:t>Figure 11 - Presentation Layer</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_Toc20733142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17</w:t>
        </w:r>
        <w:r w:rsidR="003E5FAE" w:rsidRPr="00C0111B">
          <w:rPr>
            <w:rFonts w:cs="Intel Clear"/>
            <w:webHidden/>
          </w:rPr>
          <w:fldChar w:fldCharType="end"/>
        </w:r>
      </w:hyperlink>
    </w:p>
    <w:p w14:paraId="5FFF53B6" w14:textId="3738F05F" w:rsidR="003E5FAE" w:rsidRPr="00C0111B" w:rsidRDefault="00A778F9">
      <w:pPr>
        <w:pStyle w:val="TableofFigures"/>
        <w:rPr>
          <w:rFonts w:eastAsiaTheme="minorEastAsia" w:cs="Intel Clear"/>
          <w:sz w:val="22"/>
          <w:szCs w:val="22"/>
        </w:rPr>
      </w:pPr>
      <w:hyperlink w:anchor="_Toc20733143" w:history="1">
        <w:r w:rsidR="003E5FAE" w:rsidRPr="00C0111B">
          <w:rPr>
            <w:rStyle w:val="Hyperlink"/>
            <w:rFonts w:cs="Intel Clear"/>
          </w:rPr>
          <w:t>Figure 12 - Presentation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_Toc20733143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18</w:t>
        </w:r>
        <w:r w:rsidR="003E5FAE" w:rsidRPr="00C0111B">
          <w:rPr>
            <w:rFonts w:cs="Intel Clear"/>
            <w:webHidden/>
          </w:rPr>
          <w:fldChar w:fldCharType="end"/>
        </w:r>
      </w:hyperlink>
    </w:p>
    <w:p w14:paraId="613B690C" w14:textId="3D225F9E" w:rsidR="003E5FAE" w:rsidRPr="00C0111B" w:rsidRDefault="00A778F9">
      <w:pPr>
        <w:pStyle w:val="TableofFigures"/>
        <w:rPr>
          <w:rFonts w:eastAsiaTheme="minorEastAsia" w:cs="Intel Clear"/>
          <w:sz w:val="22"/>
          <w:szCs w:val="22"/>
        </w:rPr>
      </w:pPr>
      <w:hyperlink w:anchor="_Toc20733144" w:history="1">
        <w:r w:rsidR="003E5FAE" w:rsidRPr="00C0111B">
          <w:rPr>
            <w:rStyle w:val="Hyperlink"/>
            <w:rFonts w:cs="Intel Clear"/>
          </w:rPr>
          <w:t>Figure 13 - Ribbon Control View</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_Toc20733144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19</w:t>
        </w:r>
        <w:r w:rsidR="003E5FAE" w:rsidRPr="00C0111B">
          <w:rPr>
            <w:rFonts w:cs="Intel Clear"/>
            <w:webHidden/>
          </w:rPr>
          <w:fldChar w:fldCharType="end"/>
        </w:r>
      </w:hyperlink>
    </w:p>
    <w:p w14:paraId="3F39DBD5" w14:textId="398B0AE2" w:rsidR="003E5FAE" w:rsidRPr="00C0111B" w:rsidRDefault="00A778F9">
      <w:pPr>
        <w:pStyle w:val="TableofFigures"/>
        <w:rPr>
          <w:rFonts w:eastAsiaTheme="minorEastAsia" w:cs="Intel Clear"/>
          <w:sz w:val="22"/>
          <w:szCs w:val="22"/>
        </w:rPr>
      </w:pPr>
      <w:hyperlink w:anchor="_Toc20733145" w:history="1">
        <w:r w:rsidR="003E5FAE" w:rsidRPr="00C0111B">
          <w:rPr>
            <w:rStyle w:val="Hyperlink"/>
            <w:rFonts w:cs="Intel Clear"/>
          </w:rPr>
          <w:t>Figure 14 - Client UI</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_Toc20733145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20</w:t>
        </w:r>
        <w:r w:rsidR="003E5FAE" w:rsidRPr="00C0111B">
          <w:rPr>
            <w:rFonts w:cs="Intel Clear"/>
            <w:webHidden/>
          </w:rPr>
          <w:fldChar w:fldCharType="end"/>
        </w:r>
      </w:hyperlink>
    </w:p>
    <w:p w14:paraId="29B3587E" w14:textId="576E6AAE" w:rsidR="003E5FAE" w:rsidRPr="00C0111B" w:rsidRDefault="00A778F9">
      <w:pPr>
        <w:pStyle w:val="TableofFigures"/>
        <w:rPr>
          <w:rFonts w:eastAsiaTheme="minorEastAsia" w:cs="Intel Clear"/>
          <w:sz w:val="22"/>
          <w:szCs w:val="22"/>
        </w:rPr>
      </w:pPr>
      <w:hyperlink w:anchor="_Toc20733146" w:history="1">
        <w:r w:rsidR="003E5FAE" w:rsidRPr="00C0111B">
          <w:rPr>
            <w:rStyle w:val="Hyperlink"/>
            <w:rFonts w:cs="Intel Clear"/>
          </w:rPr>
          <w:t>Figure 15 -Client Icon</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_Toc20733146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21</w:t>
        </w:r>
        <w:r w:rsidR="003E5FAE" w:rsidRPr="00C0111B">
          <w:rPr>
            <w:rFonts w:cs="Intel Clear"/>
            <w:webHidden/>
          </w:rPr>
          <w:fldChar w:fldCharType="end"/>
        </w:r>
      </w:hyperlink>
    </w:p>
    <w:p w14:paraId="605692A4" w14:textId="36860EED" w:rsidR="003E5FAE" w:rsidRPr="00C0111B" w:rsidRDefault="00A778F9">
      <w:pPr>
        <w:pStyle w:val="TableofFigures"/>
        <w:rPr>
          <w:rFonts w:eastAsiaTheme="minorEastAsia" w:cs="Intel Clear"/>
          <w:sz w:val="22"/>
          <w:szCs w:val="22"/>
        </w:rPr>
      </w:pPr>
      <w:hyperlink w:anchor="_Toc20733147" w:history="1">
        <w:r w:rsidR="003E5FAE" w:rsidRPr="00C0111B">
          <w:rPr>
            <w:rStyle w:val="Hyperlink"/>
            <w:rFonts w:cs="Intel Clear"/>
          </w:rPr>
          <w:t>Figure 16 - Browser Emulator</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_Toc20733147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22</w:t>
        </w:r>
        <w:r w:rsidR="003E5FAE" w:rsidRPr="00C0111B">
          <w:rPr>
            <w:rFonts w:cs="Intel Clear"/>
            <w:webHidden/>
          </w:rPr>
          <w:fldChar w:fldCharType="end"/>
        </w:r>
      </w:hyperlink>
    </w:p>
    <w:p w14:paraId="7444989C" w14:textId="01ADA861" w:rsidR="003E5FAE" w:rsidRPr="00C0111B" w:rsidRDefault="00A778F9">
      <w:pPr>
        <w:pStyle w:val="TableofFigures"/>
        <w:rPr>
          <w:rFonts w:eastAsiaTheme="minorEastAsia" w:cs="Intel Clear"/>
          <w:sz w:val="22"/>
          <w:szCs w:val="22"/>
        </w:rPr>
      </w:pPr>
      <w:hyperlink w:anchor="_Toc20733148" w:history="1">
        <w:r w:rsidR="003E5FAE" w:rsidRPr="00C0111B">
          <w:rPr>
            <w:rStyle w:val="Hyperlink"/>
            <w:rFonts w:cs="Intel Clear"/>
          </w:rPr>
          <w:t>Figure 17 - Admin Portal Home</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_Toc20733148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23</w:t>
        </w:r>
        <w:r w:rsidR="003E5FAE" w:rsidRPr="00C0111B">
          <w:rPr>
            <w:rFonts w:cs="Intel Clear"/>
            <w:webHidden/>
          </w:rPr>
          <w:fldChar w:fldCharType="end"/>
        </w:r>
      </w:hyperlink>
    </w:p>
    <w:p w14:paraId="069F7C41" w14:textId="0A1809D5" w:rsidR="003E5FAE" w:rsidRPr="00C0111B" w:rsidRDefault="00A778F9">
      <w:pPr>
        <w:pStyle w:val="TableofFigures"/>
        <w:rPr>
          <w:rFonts w:eastAsiaTheme="minorEastAsia" w:cs="Intel Clear"/>
          <w:sz w:val="22"/>
          <w:szCs w:val="22"/>
        </w:rPr>
      </w:pPr>
      <w:hyperlink w:anchor="_Toc20733149" w:history="1">
        <w:r w:rsidR="003E5FAE" w:rsidRPr="00C0111B">
          <w:rPr>
            <w:rStyle w:val="Hyperlink"/>
            <w:rFonts w:cs="Intel Clear"/>
          </w:rPr>
          <w:t>Figure 18 - Project Setup : Step 1</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_Toc20733149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29</w:t>
        </w:r>
        <w:r w:rsidR="003E5FAE" w:rsidRPr="00C0111B">
          <w:rPr>
            <w:rFonts w:cs="Intel Clear"/>
            <w:webHidden/>
          </w:rPr>
          <w:fldChar w:fldCharType="end"/>
        </w:r>
      </w:hyperlink>
    </w:p>
    <w:p w14:paraId="2F6E8C87" w14:textId="4281AD55" w:rsidR="003E5FAE" w:rsidRPr="00C0111B" w:rsidRDefault="00A778F9">
      <w:pPr>
        <w:pStyle w:val="TableofFigures"/>
        <w:rPr>
          <w:rFonts w:eastAsiaTheme="minorEastAsia" w:cs="Intel Clear"/>
          <w:sz w:val="22"/>
          <w:szCs w:val="22"/>
        </w:rPr>
      </w:pPr>
      <w:hyperlink w:anchor="_Toc20733150" w:history="1">
        <w:r w:rsidR="003E5FAE" w:rsidRPr="00C0111B">
          <w:rPr>
            <w:rStyle w:val="Hyperlink"/>
            <w:rFonts w:cs="Intel Clear"/>
          </w:rPr>
          <w:t>Figure 19 - Project Setup : Step 2</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_Toc20733150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30</w:t>
        </w:r>
        <w:r w:rsidR="003E5FAE" w:rsidRPr="00C0111B">
          <w:rPr>
            <w:rFonts w:cs="Intel Clear"/>
            <w:webHidden/>
          </w:rPr>
          <w:fldChar w:fldCharType="end"/>
        </w:r>
      </w:hyperlink>
    </w:p>
    <w:p w14:paraId="3F11D263" w14:textId="371217A9" w:rsidR="003E5FAE" w:rsidRPr="00C0111B" w:rsidRDefault="00A778F9">
      <w:pPr>
        <w:pStyle w:val="TableofFigures"/>
        <w:rPr>
          <w:rFonts w:eastAsiaTheme="minorEastAsia" w:cs="Intel Clear"/>
          <w:sz w:val="22"/>
          <w:szCs w:val="22"/>
        </w:rPr>
      </w:pPr>
      <w:hyperlink w:anchor="_Toc20733151" w:history="1">
        <w:r w:rsidR="003E5FAE" w:rsidRPr="00C0111B">
          <w:rPr>
            <w:rStyle w:val="Hyperlink"/>
            <w:rFonts w:cs="Intel Clear"/>
          </w:rPr>
          <w:t>Figure 20 - Project Setup : Step 3</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_Toc20733151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31</w:t>
        </w:r>
        <w:r w:rsidR="003E5FAE" w:rsidRPr="00C0111B">
          <w:rPr>
            <w:rFonts w:cs="Intel Clear"/>
            <w:webHidden/>
          </w:rPr>
          <w:fldChar w:fldCharType="end"/>
        </w:r>
      </w:hyperlink>
    </w:p>
    <w:p w14:paraId="29C0F469" w14:textId="725BD37E" w:rsidR="003E5FAE" w:rsidRPr="00C0111B" w:rsidRDefault="00A778F9">
      <w:pPr>
        <w:pStyle w:val="TableofFigures"/>
        <w:rPr>
          <w:rFonts w:eastAsiaTheme="minorEastAsia" w:cs="Intel Clear"/>
          <w:sz w:val="22"/>
          <w:szCs w:val="22"/>
        </w:rPr>
      </w:pPr>
      <w:hyperlink w:anchor="_Toc20733152" w:history="1">
        <w:r w:rsidR="003E5FAE" w:rsidRPr="00C0111B">
          <w:rPr>
            <w:rStyle w:val="Hyperlink"/>
            <w:rFonts w:cs="Intel Clear"/>
          </w:rPr>
          <w:t>Figure 21 - Project Setup : Step 4</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_Toc20733152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32</w:t>
        </w:r>
        <w:r w:rsidR="003E5FAE" w:rsidRPr="00C0111B">
          <w:rPr>
            <w:rFonts w:cs="Intel Clear"/>
            <w:webHidden/>
          </w:rPr>
          <w:fldChar w:fldCharType="end"/>
        </w:r>
      </w:hyperlink>
    </w:p>
    <w:p w14:paraId="6A6D2ED1" w14:textId="6F6A478F" w:rsidR="003E5FAE" w:rsidRPr="00C0111B" w:rsidRDefault="00A778F9">
      <w:pPr>
        <w:pStyle w:val="TableofFigures"/>
        <w:rPr>
          <w:rFonts w:eastAsiaTheme="minorEastAsia" w:cs="Intel Clear"/>
          <w:sz w:val="22"/>
          <w:szCs w:val="22"/>
        </w:rPr>
      </w:pPr>
      <w:hyperlink w:anchor="_Toc20733153" w:history="1">
        <w:r w:rsidR="003E5FAE" w:rsidRPr="00C0111B">
          <w:rPr>
            <w:rStyle w:val="Hyperlink"/>
            <w:rFonts w:cs="Intel Clear"/>
          </w:rPr>
          <w:t>Figure 22 - Project Setup : Step 5</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_Toc20733153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33</w:t>
        </w:r>
        <w:r w:rsidR="003E5FAE" w:rsidRPr="00C0111B">
          <w:rPr>
            <w:rFonts w:cs="Intel Clear"/>
            <w:webHidden/>
          </w:rPr>
          <w:fldChar w:fldCharType="end"/>
        </w:r>
      </w:hyperlink>
    </w:p>
    <w:p w14:paraId="79A9FD7C" w14:textId="52A2B0FD" w:rsidR="003E5FAE" w:rsidRPr="00C0111B" w:rsidRDefault="00A778F9">
      <w:pPr>
        <w:pStyle w:val="TableofFigures"/>
        <w:rPr>
          <w:rFonts w:eastAsiaTheme="minorEastAsia" w:cs="Intel Clear"/>
          <w:sz w:val="22"/>
          <w:szCs w:val="22"/>
        </w:rPr>
      </w:pPr>
      <w:hyperlink w:anchor="_Toc20733154" w:history="1">
        <w:r w:rsidR="003E5FAE" w:rsidRPr="00C0111B">
          <w:rPr>
            <w:rStyle w:val="Hyperlink"/>
            <w:rFonts w:cs="Intel Clear"/>
          </w:rPr>
          <w:t>Figure 23 - Project Setup : Step 6</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_Toc20733154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34</w:t>
        </w:r>
        <w:r w:rsidR="003E5FAE" w:rsidRPr="00C0111B">
          <w:rPr>
            <w:rFonts w:cs="Intel Clear"/>
            <w:webHidden/>
          </w:rPr>
          <w:fldChar w:fldCharType="end"/>
        </w:r>
      </w:hyperlink>
    </w:p>
    <w:p w14:paraId="096E7E07" w14:textId="28BA2D7F" w:rsidR="003E5FAE" w:rsidRPr="00C0111B" w:rsidRDefault="00A778F9">
      <w:pPr>
        <w:pStyle w:val="TableofFigures"/>
        <w:rPr>
          <w:rFonts w:eastAsiaTheme="minorEastAsia" w:cs="Intel Clear"/>
          <w:sz w:val="22"/>
          <w:szCs w:val="22"/>
        </w:rPr>
      </w:pPr>
      <w:hyperlink w:anchor="_Toc20733155" w:history="1">
        <w:r w:rsidR="003E5FAE" w:rsidRPr="00C0111B">
          <w:rPr>
            <w:rStyle w:val="Hyperlink"/>
            <w:rFonts w:cs="Intel Clear"/>
          </w:rPr>
          <w:t>Figure 24 - Implement Abstract Class : Steos 1-3 Completed</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_Toc20733155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35</w:t>
        </w:r>
        <w:r w:rsidR="003E5FAE" w:rsidRPr="00C0111B">
          <w:rPr>
            <w:rFonts w:cs="Intel Clear"/>
            <w:webHidden/>
          </w:rPr>
          <w:fldChar w:fldCharType="end"/>
        </w:r>
      </w:hyperlink>
    </w:p>
    <w:p w14:paraId="6EE58F4F" w14:textId="5A2BD27A" w:rsidR="003E5FAE" w:rsidRPr="00C0111B" w:rsidRDefault="00A778F9">
      <w:pPr>
        <w:pStyle w:val="TableofFigures"/>
        <w:rPr>
          <w:rFonts w:eastAsiaTheme="minorEastAsia" w:cs="Intel Clear"/>
          <w:sz w:val="22"/>
          <w:szCs w:val="22"/>
        </w:rPr>
      </w:pPr>
      <w:hyperlink w:anchor="_Toc20733156" w:history="1">
        <w:r w:rsidR="003E5FAE" w:rsidRPr="00C0111B">
          <w:rPr>
            <w:rStyle w:val="Hyperlink"/>
            <w:rFonts w:cs="Intel Clear"/>
          </w:rPr>
          <w:t>Figure 25 - Build Event Editors</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_Toc20733156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39</w:t>
        </w:r>
        <w:r w:rsidR="003E5FAE" w:rsidRPr="00C0111B">
          <w:rPr>
            <w:rFonts w:cs="Intel Clear"/>
            <w:webHidden/>
          </w:rPr>
          <w:fldChar w:fldCharType="end"/>
        </w:r>
      </w:hyperlink>
    </w:p>
    <w:p w14:paraId="77B7AF73" w14:textId="3C77BBAC" w:rsidR="003E5FAE" w:rsidRPr="00C0111B" w:rsidRDefault="00A778F9">
      <w:pPr>
        <w:pStyle w:val="TableofFigures"/>
        <w:rPr>
          <w:rFonts w:eastAsiaTheme="minorEastAsia" w:cs="Intel Clear"/>
          <w:sz w:val="22"/>
          <w:szCs w:val="22"/>
        </w:rPr>
      </w:pPr>
      <w:hyperlink w:anchor="_Toc20733157" w:history="1">
        <w:r w:rsidR="003E5FAE" w:rsidRPr="00C0111B">
          <w:rPr>
            <w:rStyle w:val="Hyperlink"/>
            <w:rFonts w:cs="Intel Clear"/>
          </w:rPr>
          <w:t>Figure 26 - Device Management Drop Down</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_Toc20733157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47</w:t>
        </w:r>
        <w:r w:rsidR="003E5FAE" w:rsidRPr="00C0111B">
          <w:rPr>
            <w:rFonts w:cs="Intel Clear"/>
            <w:webHidden/>
          </w:rPr>
          <w:fldChar w:fldCharType="end"/>
        </w:r>
      </w:hyperlink>
    </w:p>
    <w:p w14:paraId="5CD2C264" w14:textId="075D44D9" w:rsidR="003E5FAE" w:rsidRPr="00C0111B" w:rsidRDefault="00A778F9">
      <w:pPr>
        <w:pStyle w:val="TableofFigures"/>
        <w:rPr>
          <w:rFonts w:eastAsiaTheme="minorEastAsia" w:cs="Intel Clear"/>
          <w:sz w:val="22"/>
          <w:szCs w:val="22"/>
        </w:rPr>
      </w:pPr>
      <w:hyperlink w:anchor="_Toc20733158" w:history="1">
        <w:r w:rsidR="003E5FAE" w:rsidRPr="00C0111B">
          <w:rPr>
            <w:rStyle w:val="Hyperlink"/>
            <w:rFonts w:cs="Intel Clear"/>
          </w:rPr>
          <w:t>Figure 27 - Hub Feature Tab</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_Toc20733158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48</w:t>
        </w:r>
        <w:r w:rsidR="003E5FAE" w:rsidRPr="00C0111B">
          <w:rPr>
            <w:rFonts w:cs="Intel Clear"/>
            <w:webHidden/>
          </w:rPr>
          <w:fldChar w:fldCharType="end"/>
        </w:r>
      </w:hyperlink>
    </w:p>
    <w:p w14:paraId="1C785AA9" w14:textId="681030E9" w:rsidR="003E5FAE" w:rsidRPr="00C0111B" w:rsidRDefault="00A778F9">
      <w:pPr>
        <w:pStyle w:val="TableofFigures"/>
        <w:rPr>
          <w:rFonts w:eastAsiaTheme="minorEastAsia" w:cs="Intel Clear"/>
          <w:sz w:val="22"/>
          <w:szCs w:val="22"/>
        </w:rPr>
      </w:pPr>
      <w:hyperlink w:anchor="_Toc20733159" w:history="1">
        <w:r w:rsidR="003E5FAE" w:rsidRPr="00C0111B">
          <w:rPr>
            <w:rStyle w:val="Hyperlink"/>
            <w:rFonts w:cs="Intel Clear"/>
          </w:rPr>
          <w:t>Figure 28 - Hub Feature Edit</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_Toc20733159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48</w:t>
        </w:r>
        <w:r w:rsidR="003E5FAE" w:rsidRPr="00C0111B">
          <w:rPr>
            <w:rFonts w:cs="Intel Clear"/>
            <w:webHidden/>
          </w:rPr>
          <w:fldChar w:fldCharType="end"/>
        </w:r>
      </w:hyperlink>
    </w:p>
    <w:p w14:paraId="503AC130" w14:textId="3C17A447" w:rsidR="003E5FAE" w:rsidRPr="00C0111B" w:rsidRDefault="00A778F9">
      <w:pPr>
        <w:pStyle w:val="TableofFigures"/>
        <w:rPr>
          <w:rFonts w:eastAsiaTheme="minorEastAsia" w:cs="Intel Clear"/>
          <w:sz w:val="22"/>
          <w:szCs w:val="22"/>
        </w:rPr>
      </w:pPr>
      <w:hyperlink w:anchor="_Toc20733160" w:history="1">
        <w:r w:rsidR="003E5FAE" w:rsidRPr="00C0111B">
          <w:rPr>
            <w:rStyle w:val="Hyperlink"/>
            <w:rFonts w:cs="Intel Clear"/>
          </w:rPr>
          <w:t>Figure 29 - Log Level Enum Options</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_Toc20733160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49</w:t>
        </w:r>
        <w:r w:rsidR="003E5FAE" w:rsidRPr="00C0111B">
          <w:rPr>
            <w:rFonts w:cs="Intel Clear"/>
            <w:webHidden/>
          </w:rPr>
          <w:fldChar w:fldCharType="end"/>
        </w:r>
      </w:hyperlink>
    </w:p>
    <w:p w14:paraId="79122653" w14:textId="6330383D" w:rsidR="003E5FAE" w:rsidRPr="00C0111B" w:rsidRDefault="00A778F9">
      <w:pPr>
        <w:pStyle w:val="TableofFigures"/>
        <w:rPr>
          <w:rFonts w:eastAsiaTheme="minorEastAsia" w:cs="Intel Clear"/>
          <w:sz w:val="22"/>
          <w:szCs w:val="22"/>
        </w:rPr>
      </w:pPr>
      <w:hyperlink w:anchor="_Toc20733161" w:history="1">
        <w:r w:rsidR="003E5FAE" w:rsidRPr="00C0111B">
          <w:rPr>
            <w:rStyle w:val="Hyperlink"/>
            <w:rFonts w:cs="Intel Clear"/>
          </w:rPr>
          <w:t>Figure 30 – Commands Ladder Diagram</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_Toc20733161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50</w:t>
        </w:r>
        <w:r w:rsidR="003E5FAE" w:rsidRPr="00C0111B">
          <w:rPr>
            <w:rFonts w:cs="Intel Clear"/>
            <w:webHidden/>
          </w:rPr>
          <w:fldChar w:fldCharType="end"/>
        </w:r>
      </w:hyperlink>
    </w:p>
    <w:p w14:paraId="485540D4" w14:textId="6D0AD13C" w:rsidR="003E5FAE" w:rsidRDefault="00A778F9">
      <w:pPr>
        <w:pStyle w:val="TableofFigures"/>
        <w:rPr>
          <w:rStyle w:val="Hyperlink"/>
          <w:rFonts w:cs="Intel Clear"/>
        </w:rPr>
      </w:pPr>
      <w:hyperlink w:anchor="_Toc20733162" w:history="1">
        <w:r w:rsidR="003E5FAE" w:rsidRPr="00C0111B">
          <w:rPr>
            <w:rStyle w:val="Hyperlink"/>
            <w:rFonts w:cs="Intel Clear"/>
          </w:rPr>
          <w:t>Figure 31 - Class Diagram</w:t>
        </w:r>
        <w:r w:rsidR="003E5FAE" w:rsidRPr="00C0111B">
          <w:rPr>
            <w:rFonts w:cs="Intel Clear"/>
            <w:webHidden/>
          </w:rPr>
          <w:tab/>
        </w:r>
        <w:r w:rsidR="003E5FAE" w:rsidRPr="00C0111B">
          <w:rPr>
            <w:rFonts w:cs="Intel Clear"/>
            <w:webHidden/>
          </w:rPr>
          <w:fldChar w:fldCharType="begin"/>
        </w:r>
        <w:r w:rsidR="003E5FAE" w:rsidRPr="00C0111B">
          <w:rPr>
            <w:rFonts w:cs="Intel Clear"/>
            <w:webHidden/>
          </w:rPr>
          <w:instrText xml:space="preserve"> PAGEREF _Toc20733162 \h </w:instrText>
        </w:r>
        <w:r w:rsidR="003E5FAE" w:rsidRPr="00C0111B">
          <w:rPr>
            <w:rFonts w:cs="Intel Clear"/>
            <w:webHidden/>
          </w:rPr>
        </w:r>
        <w:r w:rsidR="003E5FAE" w:rsidRPr="00C0111B">
          <w:rPr>
            <w:rFonts w:cs="Intel Clear"/>
            <w:webHidden/>
          </w:rPr>
          <w:fldChar w:fldCharType="separate"/>
        </w:r>
        <w:r w:rsidR="00443FA5" w:rsidRPr="00C0111B">
          <w:rPr>
            <w:rFonts w:cs="Intel Clear"/>
            <w:webHidden/>
          </w:rPr>
          <w:t>51</w:t>
        </w:r>
        <w:r w:rsidR="003E5FAE" w:rsidRPr="00C0111B">
          <w:rPr>
            <w:rFonts w:cs="Intel Clear"/>
            <w:webHidden/>
          </w:rPr>
          <w:fldChar w:fldCharType="end"/>
        </w:r>
      </w:hyperlink>
    </w:p>
    <w:p w14:paraId="5309D2F2" w14:textId="7A9C5587" w:rsidR="0072113C" w:rsidRDefault="0072113C">
      <w:pPr>
        <w:rPr>
          <w:rFonts w:eastAsiaTheme="minorEastAsia" w:cs="Intel Clear"/>
          <w:noProof/>
          <w:sz w:val="22"/>
          <w:szCs w:val="22"/>
        </w:rPr>
      </w:pPr>
      <w:r>
        <w:rPr>
          <w:rFonts w:eastAsiaTheme="minorEastAsia" w:cs="Intel Clear"/>
          <w:sz w:val="22"/>
          <w:szCs w:val="22"/>
        </w:rPr>
        <w:br w:type="page"/>
      </w:r>
    </w:p>
    <w:p w14:paraId="5A8A0757" w14:textId="77777777" w:rsidR="0072113C" w:rsidRPr="00C0111B" w:rsidRDefault="0072113C">
      <w:pPr>
        <w:pStyle w:val="TableofFigures"/>
        <w:rPr>
          <w:rFonts w:eastAsiaTheme="minorEastAsia" w:cs="Intel Clear"/>
          <w:sz w:val="22"/>
          <w:szCs w:val="22"/>
        </w:rPr>
      </w:pPr>
    </w:p>
    <w:p w14:paraId="1341B73F" w14:textId="1E3B27D3" w:rsidR="00273209" w:rsidRPr="00C0111B" w:rsidRDefault="00273209" w:rsidP="0072113C">
      <w:pPr>
        <w:pStyle w:val="Heading2"/>
        <w:numPr>
          <w:ilvl w:val="0"/>
          <w:numId w:val="0"/>
        </w:numPr>
        <w:ind w:left="576"/>
      </w:pPr>
      <w:r w:rsidRPr="00C0111B">
        <w:fldChar w:fldCharType="end"/>
      </w:r>
      <w:r w:rsidRPr="00C0111B">
        <w:t>Code</w:t>
      </w:r>
    </w:p>
    <w:p w14:paraId="7B994208" w14:textId="6CDFDA92" w:rsidR="00443FA5" w:rsidRPr="00C0111B" w:rsidRDefault="00273209">
      <w:pPr>
        <w:pStyle w:val="TableofFigures"/>
        <w:rPr>
          <w:rFonts w:eastAsiaTheme="minorEastAsia" w:cs="Intel Clear"/>
          <w:sz w:val="22"/>
          <w:szCs w:val="22"/>
        </w:rPr>
      </w:pPr>
      <w:r w:rsidRPr="00C0111B">
        <w:rPr>
          <w:rFonts w:cs="Intel Clear"/>
          <w:b/>
          <w:szCs w:val="18"/>
        </w:rPr>
        <w:fldChar w:fldCharType="begin"/>
      </w:r>
      <w:r w:rsidRPr="00C0111B">
        <w:rPr>
          <w:rFonts w:cs="Intel Clear"/>
          <w:b/>
          <w:szCs w:val="18"/>
        </w:rPr>
        <w:instrText xml:space="preserve"> TOC \h \z \c</w:instrText>
      </w:r>
      <w:r w:rsidR="006C3FE9" w:rsidRPr="00C0111B">
        <w:rPr>
          <w:rFonts w:cs="Intel Clear"/>
          <w:b/>
          <w:szCs w:val="18"/>
        </w:rPr>
        <w:instrText>\f</w:instrText>
      </w:r>
      <w:r w:rsidRPr="00C0111B">
        <w:rPr>
          <w:rFonts w:cs="Intel Clear"/>
          <w:b/>
          <w:szCs w:val="18"/>
        </w:rPr>
        <w:instrText xml:space="preserve"> "Code" </w:instrText>
      </w:r>
      <w:r w:rsidRPr="00C0111B">
        <w:rPr>
          <w:rFonts w:cs="Intel Clear"/>
          <w:b/>
          <w:szCs w:val="18"/>
        </w:rPr>
        <w:fldChar w:fldCharType="separate"/>
      </w:r>
      <w:hyperlink w:anchor="_Toc22199517" w:history="1">
        <w:r w:rsidR="00443FA5" w:rsidRPr="00C0111B">
          <w:rPr>
            <w:rStyle w:val="Hyperlink"/>
            <w:rFonts w:cs="Intel Clear"/>
            <w:b/>
          </w:rPr>
          <w:t>Code 1 - Implenent ModuleInfo</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_Toc22199517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36</w:t>
        </w:r>
        <w:r w:rsidR="00443FA5" w:rsidRPr="00C0111B">
          <w:rPr>
            <w:rFonts w:cs="Intel Clear"/>
            <w:webHidden/>
          </w:rPr>
          <w:fldChar w:fldCharType="end"/>
        </w:r>
      </w:hyperlink>
    </w:p>
    <w:p w14:paraId="41872025" w14:textId="24871CA8" w:rsidR="00443FA5" w:rsidRPr="00C0111B" w:rsidRDefault="00A778F9">
      <w:pPr>
        <w:pStyle w:val="TableofFigures"/>
        <w:rPr>
          <w:rFonts w:eastAsiaTheme="minorEastAsia" w:cs="Intel Clear"/>
          <w:sz w:val="22"/>
          <w:szCs w:val="22"/>
        </w:rPr>
      </w:pPr>
      <w:hyperlink w:anchor="_Toc22199518" w:history="1">
        <w:r w:rsidR="00443FA5" w:rsidRPr="00C0111B">
          <w:rPr>
            <w:rStyle w:val="Hyperlink"/>
            <w:rFonts w:cs="Intel Clear"/>
            <w:b/>
          </w:rPr>
          <w:t>Code 2 - Implement ModuleManifest</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_Toc22199518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37</w:t>
        </w:r>
        <w:r w:rsidR="00443FA5" w:rsidRPr="00C0111B">
          <w:rPr>
            <w:rFonts w:cs="Intel Clear"/>
            <w:webHidden/>
          </w:rPr>
          <w:fldChar w:fldCharType="end"/>
        </w:r>
      </w:hyperlink>
    </w:p>
    <w:p w14:paraId="77E9135D" w14:textId="3E8FA29E" w:rsidR="00443FA5" w:rsidRPr="00C0111B" w:rsidRDefault="00A778F9">
      <w:pPr>
        <w:pStyle w:val="TableofFigures"/>
        <w:rPr>
          <w:rFonts w:eastAsiaTheme="minorEastAsia" w:cs="Intel Clear"/>
          <w:sz w:val="22"/>
          <w:szCs w:val="22"/>
        </w:rPr>
      </w:pPr>
      <w:hyperlink w:anchor="_Toc22199519" w:history="1">
        <w:r w:rsidR="00443FA5" w:rsidRPr="00C0111B">
          <w:rPr>
            <w:rStyle w:val="Hyperlink"/>
            <w:rFonts w:cs="Intel Clear"/>
            <w:b/>
          </w:rPr>
          <w:t>Code 3 - Post-Build Event Command Line</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_Toc22199519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39</w:t>
        </w:r>
        <w:r w:rsidR="00443FA5" w:rsidRPr="00C0111B">
          <w:rPr>
            <w:rFonts w:cs="Intel Clear"/>
            <w:webHidden/>
          </w:rPr>
          <w:fldChar w:fldCharType="end"/>
        </w:r>
      </w:hyperlink>
    </w:p>
    <w:p w14:paraId="4398D484" w14:textId="1B5E9E89" w:rsidR="00443FA5" w:rsidRPr="00C0111B" w:rsidRDefault="00A778F9">
      <w:pPr>
        <w:pStyle w:val="TableofFigures"/>
        <w:rPr>
          <w:rFonts w:eastAsiaTheme="minorEastAsia" w:cs="Intel Clear"/>
          <w:sz w:val="22"/>
          <w:szCs w:val="22"/>
        </w:rPr>
      </w:pPr>
      <w:hyperlink w:anchor="_Toc22199520" w:history="1">
        <w:r w:rsidR="00443FA5" w:rsidRPr="00C0111B">
          <w:rPr>
            <w:rStyle w:val="Hyperlink"/>
            <w:rFonts w:cs="Intel Clear"/>
            <w:b/>
          </w:rPr>
          <w:t>Code 4 - QuickAccessAppIconView.xaml After All Edits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_Toc22199520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41</w:t>
        </w:r>
        <w:r w:rsidR="00443FA5" w:rsidRPr="00C0111B">
          <w:rPr>
            <w:rFonts w:cs="Intel Clear"/>
            <w:webHidden/>
          </w:rPr>
          <w:fldChar w:fldCharType="end"/>
        </w:r>
      </w:hyperlink>
    </w:p>
    <w:p w14:paraId="591D9E00" w14:textId="7602F323" w:rsidR="00443FA5" w:rsidRPr="00C0111B" w:rsidRDefault="00A778F9">
      <w:pPr>
        <w:pStyle w:val="TableofFigures"/>
        <w:rPr>
          <w:rFonts w:eastAsiaTheme="minorEastAsia" w:cs="Intel Clear"/>
          <w:sz w:val="22"/>
          <w:szCs w:val="22"/>
        </w:rPr>
      </w:pPr>
      <w:hyperlink w:anchor="_Toc22199521" w:history="1">
        <w:r w:rsidR="00443FA5" w:rsidRPr="00C0111B">
          <w:rPr>
            <w:rStyle w:val="Hyperlink"/>
            <w:rFonts w:cs="Intel Clear"/>
            <w:b/>
          </w:rPr>
          <w:t>Code 5 - ViewModel.cs Afgter All Edits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_Toc22199521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41</w:t>
        </w:r>
        <w:r w:rsidR="00443FA5" w:rsidRPr="00C0111B">
          <w:rPr>
            <w:rFonts w:cs="Intel Clear"/>
            <w:webHidden/>
          </w:rPr>
          <w:fldChar w:fldCharType="end"/>
        </w:r>
      </w:hyperlink>
    </w:p>
    <w:p w14:paraId="60433BDE" w14:textId="74FF0D9B" w:rsidR="00443FA5" w:rsidRPr="00C0111B" w:rsidRDefault="00A778F9">
      <w:pPr>
        <w:pStyle w:val="TableofFigures"/>
        <w:rPr>
          <w:rFonts w:eastAsiaTheme="minorEastAsia" w:cs="Intel Clear"/>
          <w:sz w:val="22"/>
          <w:szCs w:val="22"/>
        </w:rPr>
      </w:pPr>
      <w:hyperlink w:anchor="_Toc22199522" w:history="1">
        <w:r w:rsidR="00443FA5" w:rsidRPr="00C0111B">
          <w:rPr>
            <w:rStyle w:val="Hyperlink"/>
            <w:rFonts w:cs="Intel Clear"/>
            <w:b/>
          </w:rPr>
          <w:t>Code 6 - Implement QuickAccessView(s)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_Toc22199522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44</w:t>
        </w:r>
        <w:r w:rsidR="00443FA5" w:rsidRPr="00C0111B">
          <w:rPr>
            <w:rFonts w:cs="Intel Clear"/>
            <w:webHidden/>
          </w:rPr>
          <w:fldChar w:fldCharType="end"/>
        </w:r>
      </w:hyperlink>
    </w:p>
    <w:p w14:paraId="0E5C93A3" w14:textId="720851EB" w:rsidR="00443FA5" w:rsidRPr="00C0111B" w:rsidRDefault="00A778F9">
      <w:pPr>
        <w:pStyle w:val="TableofFigures"/>
        <w:rPr>
          <w:rFonts w:eastAsiaTheme="minorEastAsia" w:cs="Intel Clear"/>
          <w:sz w:val="22"/>
          <w:szCs w:val="22"/>
        </w:rPr>
      </w:pPr>
      <w:hyperlink w:anchor="_Toc22199523" w:history="1">
        <w:r w:rsidR="00443FA5" w:rsidRPr="00C0111B">
          <w:rPr>
            <w:rStyle w:val="Hyperlink"/>
            <w:rFonts w:cs="Intel Clear"/>
            <w:b/>
          </w:rPr>
          <w:t>Code 7 - Manifest Generator Tests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_Toc22199523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54</w:t>
        </w:r>
        <w:r w:rsidR="00443FA5" w:rsidRPr="00C0111B">
          <w:rPr>
            <w:rFonts w:cs="Intel Clear"/>
            <w:webHidden/>
          </w:rPr>
          <w:fldChar w:fldCharType="end"/>
        </w:r>
      </w:hyperlink>
    </w:p>
    <w:p w14:paraId="10987B7B" w14:textId="640E1D9E" w:rsidR="00443FA5" w:rsidRPr="00C0111B" w:rsidRDefault="00A778F9">
      <w:pPr>
        <w:pStyle w:val="TableofFigures"/>
        <w:rPr>
          <w:rFonts w:eastAsiaTheme="minorEastAsia" w:cs="Intel Clear"/>
          <w:sz w:val="22"/>
          <w:szCs w:val="22"/>
        </w:rPr>
      </w:pPr>
      <w:hyperlink w:anchor="_Toc22199524" w:history="1">
        <w:r w:rsidR="00443FA5" w:rsidRPr="00C0111B">
          <w:rPr>
            <w:rStyle w:val="Hyperlink"/>
            <w:rFonts w:cs="Intel Clear"/>
            <w:b/>
          </w:rPr>
          <w:t>Code 8 - HubViewModel Tests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_Toc22199524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55</w:t>
        </w:r>
        <w:r w:rsidR="00443FA5" w:rsidRPr="00C0111B">
          <w:rPr>
            <w:rFonts w:cs="Intel Clear"/>
            <w:webHidden/>
          </w:rPr>
          <w:fldChar w:fldCharType="end"/>
        </w:r>
      </w:hyperlink>
    </w:p>
    <w:p w14:paraId="44C5D80E" w14:textId="7D82C33E" w:rsidR="00443FA5" w:rsidRPr="00C0111B" w:rsidRDefault="00A778F9">
      <w:pPr>
        <w:pStyle w:val="TableofFigures"/>
        <w:rPr>
          <w:rFonts w:eastAsiaTheme="minorEastAsia" w:cs="Intel Clear"/>
          <w:sz w:val="22"/>
          <w:szCs w:val="22"/>
        </w:rPr>
      </w:pPr>
      <w:hyperlink w:anchor="_Toc22199525" w:history="1">
        <w:r w:rsidR="00443FA5" w:rsidRPr="00C0111B">
          <w:rPr>
            <w:rStyle w:val="Hyperlink"/>
            <w:rFonts w:cs="Intel Clear"/>
            <w:b/>
          </w:rPr>
          <w:t>Code 9 - Load Module Tests</w:t>
        </w:r>
        <w:r w:rsidR="00443FA5" w:rsidRPr="00C0111B">
          <w:rPr>
            <w:rFonts w:cs="Intel Clear"/>
            <w:webHidden/>
          </w:rPr>
          <w:tab/>
        </w:r>
        <w:r w:rsidR="00443FA5" w:rsidRPr="00C0111B">
          <w:rPr>
            <w:rFonts w:cs="Intel Clear"/>
            <w:webHidden/>
          </w:rPr>
          <w:fldChar w:fldCharType="begin"/>
        </w:r>
        <w:r w:rsidR="00443FA5" w:rsidRPr="00C0111B">
          <w:rPr>
            <w:rFonts w:cs="Intel Clear"/>
            <w:webHidden/>
          </w:rPr>
          <w:instrText xml:space="preserve"> PAGEREF _Toc22199525 \h </w:instrText>
        </w:r>
        <w:r w:rsidR="00443FA5" w:rsidRPr="00C0111B">
          <w:rPr>
            <w:rFonts w:cs="Intel Clear"/>
            <w:webHidden/>
          </w:rPr>
        </w:r>
        <w:r w:rsidR="00443FA5" w:rsidRPr="00C0111B">
          <w:rPr>
            <w:rFonts w:cs="Intel Clear"/>
            <w:webHidden/>
          </w:rPr>
          <w:fldChar w:fldCharType="separate"/>
        </w:r>
        <w:r w:rsidR="00443FA5" w:rsidRPr="00C0111B">
          <w:rPr>
            <w:rFonts w:cs="Intel Clear"/>
            <w:webHidden/>
          </w:rPr>
          <w:t>57</w:t>
        </w:r>
        <w:r w:rsidR="00443FA5" w:rsidRPr="00C0111B">
          <w:rPr>
            <w:rFonts w:cs="Intel Clear"/>
            <w:webHidden/>
          </w:rPr>
          <w:fldChar w:fldCharType="end"/>
        </w:r>
      </w:hyperlink>
    </w:p>
    <w:p w14:paraId="1115EBE2" w14:textId="1BC8A61C" w:rsidR="00273209" w:rsidRPr="00C0111B" w:rsidRDefault="00273209" w:rsidP="00273209">
      <w:pPr>
        <w:rPr>
          <w:rFonts w:cs="Intel Clear"/>
          <w:b/>
          <w:sz w:val="18"/>
          <w:szCs w:val="18"/>
        </w:rPr>
      </w:pPr>
      <w:r w:rsidRPr="00C0111B">
        <w:rPr>
          <w:rFonts w:cs="Intel Clear"/>
          <w:b/>
          <w:sz w:val="18"/>
          <w:szCs w:val="18"/>
        </w:rPr>
        <w:fldChar w:fldCharType="end"/>
      </w:r>
    </w:p>
    <w:p w14:paraId="3CC5CF20" w14:textId="77777777" w:rsidR="005008CA" w:rsidRPr="00C0111B" w:rsidRDefault="005008CA" w:rsidP="00273209">
      <w:pPr>
        <w:rPr>
          <w:rFonts w:cs="Intel Clear"/>
        </w:rPr>
      </w:pPr>
    </w:p>
    <w:p w14:paraId="1106E770" w14:textId="77777777" w:rsidR="00273209" w:rsidRPr="00C0111B" w:rsidRDefault="00273209" w:rsidP="0072113C">
      <w:pPr>
        <w:pStyle w:val="Heading1"/>
      </w:pPr>
      <w:r w:rsidRPr="00C0111B">
        <w:lastRenderedPageBreak/>
        <w:t>Revision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080"/>
        <w:gridCol w:w="6471"/>
        <w:gridCol w:w="1799"/>
      </w:tblGrid>
      <w:tr w:rsidR="00273209" w:rsidRPr="00C0111B" w14:paraId="65A3A082" w14:textId="77777777" w:rsidTr="00273209">
        <w:tc>
          <w:tcPr>
            <w:tcW w:w="1080" w:type="dxa"/>
            <w:shd w:val="clear" w:color="auto" w:fill="auto"/>
          </w:tcPr>
          <w:p w14:paraId="50E97F37" w14:textId="77777777" w:rsidR="00273209" w:rsidRPr="00C0111B" w:rsidRDefault="00273209" w:rsidP="00273209">
            <w:pPr>
              <w:pStyle w:val="CellHeadingLeft"/>
              <w:rPr>
                <w:rFonts w:cs="Intel Clear"/>
              </w:rPr>
            </w:pPr>
            <w:r w:rsidRPr="00C0111B">
              <w:rPr>
                <w:rFonts w:cs="Intel Clear"/>
              </w:rPr>
              <w:t xml:space="preserve">Revision </w:t>
            </w:r>
          </w:p>
        </w:tc>
        <w:tc>
          <w:tcPr>
            <w:tcW w:w="6472" w:type="dxa"/>
            <w:shd w:val="clear" w:color="auto" w:fill="auto"/>
          </w:tcPr>
          <w:p w14:paraId="28C23E6B" w14:textId="77777777" w:rsidR="00273209" w:rsidRPr="00C0111B" w:rsidRDefault="00273209" w:rsidP="00273209">
            <w:pPr>
              <w:pStyle w:val="CellHeadingLeft"/>
              <w:rPr>
                <w:rFonts w:cs="Intel Clear"/>
              </w:rPr>
            </w:pPr>
            <w:r w:rsidRPr="00C0111B">
              <w:rPr>
                <w:rFonts w:cs="Intel Clear"/>
              </w:rPr>
              <w:t>Description</w:t>
            </w:r>
          </w:p>
        </w:tc>
        <w:tc>
          <w:tcPr>
            <w:tcW w:w="1798" w:type="dxa"/>
          </w:tcPr>
          <w:p w14:paraId="3EE155C1" w14:textId="77777777" w:rsidR="00273209" w:rsidRPr="00C0111B" w:rsidRDefault="00273209" w:rsidP="00273209">
            <w:pPr>
              <w:pStyle w:val="CellHeadingLeft"/>
              <w:rPr>
                <w:rFonts w:cs="Intel Clear"/>
              </w:rPr>
            </w:pPr>
            <w:r w:rsidRPr="00C0111B">
              <w:rPr>
                <w:rFonts w:cs="Intel Clear"/>
              </w:rPr>
              <w:t>Date</w:t>
            </w:r>
          </w:p>
        </w:tc>
      </w:tr>
      <w:tr w:rsidR="00273209" w:rsidRPr="00C0111B" w14:paraId="71936E2A" w14:textId="77777777" w:rsidTr="00273209">
        <w:tc>
          <w:tcPr>
            <w:tcW w:w="1080" w:type="dxa"/>
            <w:tcBorders>
              <w:top w:val="single" w:sz="4" w:space="0" w:color="auto"/>
              <w:left w:val="single" w:sz="4" w:space="0" w:color="auto"/>
              <w:bottom w:val="single" w:sz="4" w:space="0" w:color="auto"/>
              <w:right w:val="single" w:sz="4" w:space="0" w:color="auto"/>
            </w:tcBorders>
          </w:tcPr>
          <w:p w14:paraId="51517B6F" w14:textId="77777777" w:rsidR="00273209" w:rsidRPr="00C0111B" w:rsidRDefault="00273209" w:rsidP="00273209">
            <w:pPr>
              <w:pStyle w:val="CellBodyLeft"/>
              <w:rPr>
                <w:rFonts w:cs="Intel Clear"/>
              </w:rPr>
            </w:pPr>
            <w:r w:rsidRPr="00C0111B">
              <w:rPr>
                <w:rFonts w:cs="Intel Clear"/>
              </w:rPr>
              <w:t>1.0</w:t>
            </w:r>
          </w:p>
        </w:tc>
        <w:tc>
          <w:tcPr>
            <w:tcW w:w="6480" w:type="dxa"/>
            <w:tcBorders>
              <w:top w:val="single" w:sz="4" w:space="0" w:color="auto"/>
              <w:left w:val="single" w:sz="4" w:space="0" w:color="auto"/>
              <w:bottom w:val="single" w:sz="4" w:space="0" w:color="auto"/>
              <w:right w:val="single" w:sz="4" w:space="0" w:color="auto"/>
            </w:tcBorders>
          </w:tcPr>
          <w:p w14:paraId="3DF933DB" w14:textId="77777777" w:rsidR="00273209" w:rsidRPr="00C0111B" w:rsidRDefault="00273209" w:rsidP="00273209">
            <w:pPr>
              <w:pStyle w:val="CellBodyLeft"/>
              <w:rPr>
                <w:rFonts w:cs="Intel Clear"/>
              </w:rPr>
            </w:pPr>
            <w:r w:rsidRPr="00C0111B">
              <w:rPr>
                <w:rFonts w:cs="Intel Clear"/>
              </w:rPr>
              <w:t>Initial release</w:t>
            </w:r>
          </w:p>
        </w:tc>
        <w:tc>
          <w:tcPr>
            <w:tcW w:w="1800" w:type="dxa"/>
            <w:tcBorders>
              <w:top w:val="single" w:sz="4" w:space="0" w:color="auto"/>
              <w:left w:val="single" w:sz="4" w:space="0" w:color="auto"/>
              <w:bottom w:val="single" w:sz="4" w:space="0" w:color="auto"/>
              <w:right w:val="single" w:sz="4" w:space="0" w:color="auto"/>
            </w:tcBorders>
          </w:tcPr>
          <w:p w14:paraId="1C472CEE" w14:textId="77777777" w:rsidR="00273209" w:rsidRPr="00C0111B" w:rsidRDefault="00273209" w:rsidP="00273209">
            <w:pPr>
              <w:pStyle w:val="CellBodyLeft"/>
              <w:rPr>
                <w:rFonts w:cs="Intel Clear"/>
              </w:rPr>
            </w:pPr>
            <w:r w:rsidRPr="00C0111B">
              <w:rPr>
                <w:rFonts w:cs="Intel Clear"/>
              </w:rPr>
              <w:t>September 2018</w:t>
            </w:r>
          </w:p>
        </w:tc>
      </w:tr>
      <w:tr w:rsidR="00273209" w:rsidRPr="00C0111B" w14:paraId="56737143" w14:textId="77777777" w:rsidTr="00273209">
        <w:tc>
          <w:tcPr>
            <w:tcW w:w="1080" w:type="dxa"/>
            <w:tcBorders>
              <w:top w:val="single" w:sz="4" w:space="0" w:color="auto"/>
              <w:left w:val="single" w:sz="4" w:space="0" w:color="auto"/>
              <w:bottom w:val="single" w:sz="4" w:space="0" w:color="auto"/>
              <w:right w:val="single" w:sz="4" w:space="0" w:color="auto"/>
            </w:tcBorders>
          </w:tcPr>
          <w:p w14:paraId="3FF63AF1" w14:textId="77777777" w:rsidR="00273209" w:rsidRPr="00C0111B" w:rsidRDefault="00273209" w:rsidP="00273209">
            <w:pPr>
              <w:pStyle w:val="CellBodyLeft"/>
              <w:rPr>
                <w:rFonts w:cs="Intel Clear"/>
              </w:rPr>
            </w:pPr>
            <w:r w:rsidRPr="00C0111B">
              <w:rPr>
                <w:rFonts w:cs="Intel Clear"/>
              </w:rPr>
              <w:t>1.1</w:t>
            </w:r>
          </w:p>
        </w:tc>
        <w:tc>
          <w:tcPr>
            <w:tcW w:w="6480" w:type="dxa"/>
            <w:tcBorders>
              <w:top w:val="single" w:sz="4" w:space="0" w:color="auto"/>
              <w:left w:val="single" w:sz="4" w:space="0" w:color="auto"/>
              <w:bottom w:val="single" w:sz="4" w:space="0" w:color="auto"/>
              <w:right w:val="single" w:sz="4" w:space="0" w:color="auto"/>
            </w:tcBorders>
          </w:tcPr>
          <w:p w14:paraId="644008CA" w14:textId="77777777" w:rsidR="00273209" w:rsidRPr="00C0111B" w:rsidRDefault="00273209" w:rsidP="00273209">
            <w:pPr>
              <w:pStyle w:val="CellBodyLeft"/>
              <w:rPr>
                <w:rFonts w:cs="Intel Clear"/>
              </w:rPr>
            </w:pPr>
            <w:r w:rsidRPr="00C0111B">
              <w:rPr>
                <w:rFonts w:cs="Intel Clear"/>
              </w:rPr>
              <w:t>Revised Software Overview and Software Plugin Module</w:t>
            </w:r>
          </w:p>
        </w:tc>
        <w:tc>
          <w:tcPr>
            <w:tcW w:w="1800" w:type="dxa"/>
            <w:tcBorders>
              <w:top w:val="single" w:sz="4" w:space="0" w:color="auto"/>
              <w:left w:val="single" w:sz="4" w:space="0" w:color="auto"/>
              <w:bottom w:val="single" w:sz="4" w:space="0" w:color="auto"/>
              <w:right w:val="single" w:sz="4" w:space="0" w:color="auto"/>
            </w:tcBorders>
          </w:tcPr>
          <w:p w14:paraId="079E140A" w14:textId="77777777" w:rsidR="00273209" w:rsidRPr="00C0111B" w:rsidRDefault="00273209" w:rsidP="00273209">
            <w:pPr>
              <w:pStyle w:val="CellBodyLeft"/>
              <w:rPr>
                <w:rFonts w:cs="Intel Clear"/>
              </w:rPr>
            </w:pPr>
            <w:r w:rsidRPr="00C0111B">
              <w:rPr>
                <w:rFonts w:cs="Intel Clear"/>
              </w:rPr>
              <w:t>May 2019</w:t>
            </w:r>
          </w:p>
        </w:tc>
      </w:tr>
      <w:tr w:rsidR="00273209" w:rsidRPr="00C0111B" w14:paraId="360331C7" w14:textId="77777777" w:rsidTr="00273209">
        <w:tc>
          <w:tcPr>
            <w:tcW w:w="1080" w:type="dxa"/>
            <w:tcBorders>
              <w:top w:val="single" w:sz="4" w:space="0" w:color="auto"/>
              <w:left w:val="single" w:sz="4" w:space="0" w:color="auto"/>
              <w:bottom w:val="single" w:sz="4" w:space="0" w:color="auto"/>
              <w:right w:val="single" w:sz="4" w:space="0" w:color="auto"/>
            </w:tcBorders>
          </w:tcPr>
          <w:p w14:paraId="25CD08EF" w14:textId="77777777" w:rsidR="00273209" w:rsidRPr="00C0111B" w:rsidRDefault="00273209" w:rsidP="00273209">
            <w:pPr>
              <w:pStyle w:val="CellBodyLeft"/>
              <w:rPr>
                <w:rFonts w:cs="Intel Clear"/>
              </w:rPr>
            </w:pPr>
            <w:r w:rsidRPr="00C0111B">
              <w:rPr>
                <w:rFonts w:cs="Intel Clear"/>
              </w:rPr>
              <w:t>1.2</w:t>
            </w:r>
          </w:p>
        </w:tc>
        <w:tc>
          <w:tcPr>
            <w:tcW w:w="6480" w:type="dxa"/>
            <w:tcBorders>
              <w:top w:val="single" w:sz="4" w:space="0" w:color="auto"/>
              <w:left w:val="single" w:sz="4" w:space="0" w:color="auto"/>
              <w:bottom w:val="single" w:sz="4" w:space="0" w:color="auto"/>
              <w:right w:val="single" w:sz="4" w:space="0" w:color="auto"/>
            </w:tcBorders>
          </w:tcPr>
          <w:p w14:paraId="45DC7A63" w14:textId="77777777" w:rsidR="00273209" w:rsidRPr="00C0111B" w:rsidRDefault="00273209" w:rsidP="00273209">
            <w:pPr>
              <w:pStyle w:val="CellBodyLeft"/>
              <w:rPr>
                <w:rFonts w:cs="Intel Clear"/>
              </w:rPr>
            </w:pPr>
            <w:r w:rsidRPr="00C0111B">
              <w:rPr>
                <w:rFonts w:cs="Intel Clear"/>
              </w:rPr>
              <w:t>Added Minimum Plugin Project Setup</w:t>
            </w:r>
          </w:p>
        </w:tc>
        <w:tc>
          <w:tcPr>
            <w:tcW w:w="1800" w:type="dxa"/>
            <w:tcBorders>
              <w:top w:val="single" w:sz="4" w:space="0" w:color="auto"/>
              <w:left w:val="single" w:sz="4" w:space="0" w:color="auto"/>
              <w:bottom w:val="single" w:sz="4" w:space="0" w:color="auto"/>
              <w:right w:val="single" w:sz="4" w:space="0" w:color="auto"/>
            </w:tcBorders>
          </w:tcPr>
          <w:p w14:paraId="364FFF55" w14:textId="77777777" w:rsidR="00273209" w:rsidRPr="00C0111B" w:rsidRDefault="00273209" w:rsidP="00273209">
            <w:pPr>
              <w:pStyle w:val="CellBodyLeft"/>
              <w:rPr>
                <w:rFonts w:cs="Intel Clear"/>
              </w:rPr>
            </w:pPr>
            <w:r w:rsidRPr="00C0111B">
              <w:rPr>
                <w:rFonts w:cs="Intel Clear"/>
              </w:rPr>
              <w:t>May 2019</w:t>
            </w:r>
          </w:p>
        </w:tc>
      </w:tr>
      <w:tr w:rsidR="00273209" w:rsidRPr="00C0111B" w14:paraId="199648CE" w14:textId="77777777" w:rsidTr="00273209">
        <w:tc>
          <w:tcPr>
            <w:tcW w:w="1080" w:type="dxa"/>
            <w:tcBorders>
              <w:top w:val="single" w:sz="4" w:space="0" w:color="auto"/>
              <w:left w:val="single" w:sz="4" w:space="0" w:color="auto"/>
              <w:bottom w:val="single" w:sz="4" w:space="0" w:color="auto"/>
              <w:right w:val="single" w:sz="4" w:space="0" w:color="auto"/>
            </w:tcBorders>
          </w:tcPr>
          <w:p w14:paraId="3399673A" w14:textId="77777777" w:rsidR="00273209" w:rsidRPr="00C0111B" w:rsidRDefault="00273209" w:rsidP="00273209">
            <w:pPr>
              <w:pStyle w:val="CellBodyLeft"/>
              <w:rPr>
                <w:rFonts w:cs="Intel Clear"/>
              </w:rPr>
            </w:pPr>
            <w:r w:rsidRPr="00C0111B">
              <w:rPr>
                <w:rFonts w:cs="Intel Clear"/>
              </w:rPr>
              <w:t>1.3</w:t>
            </w:r>
          </w:p>
        </w:tc>
        <w:tc>
          <w:tcPr>
            <w:tcW w:w="6480" w:type="dxa"/>
            <w:tcBorders>
              <w:top w:val="single" w:sz="4" w:space="0" w:color="auto"/>
              <w:left w:val="single" w:sz="4" w:space="0" w:color="auto"/>
              <w:bottom w:val="single" w:sz="4" w:space="0" w:color="auto"/>
              <w:right w:val="single" w:sz="4" w:space="0" w:color="auto"/>
            </w:tcBorders>
          </w:tcPr>
          <w:p w14:paraId="1F19DDEF" w14:textId="77777777" w:rsidR="00273209" w:rsidRPr="00C0111B" w:rsidRDefault="00273209" w:rsidP="00273209">
            <w:pPr>
              <w:pStyle w:val="CellBodyLeft"/>
              <w:rPr>
                <w:rFonts w:cs="Intel Clear"/>
              </w:rPr>
            </w:pPr>
            <w:r w:rsidRPr="00C0111B">
              <w:rPr>
                <w:rFonts w:cs="Intel Clear"/>
              </w:rPr>
              <w:t>Added Load Module</w:t>
            </w:r>
          </w:p>
        </w:tc>
        <w:tc>
          <w:tcPr>
            <w:tcW w:w="1800" w:type="dxa"/>
            <w:tcBorders>
              <w:top w:val="single" w:sz="4" w:space="0" w:color="auto"/>
              <w:left w:val="single" w:sz="4" w:space="0" w:color="auto"/>
              <w:bottom w:val="single" w:sz="4" w:space="0" w:color="auto"/>
              <w:right w:val="single" w:sz="4" w:space="0" w:color="auto"/>
            </w:tcBorders>
          </w:tcPr>
          <w:p w14:paraId="3E63E6B3" w14:textId="77777777" w:rsidR="00273209" w:rsidRPr="00C0111B" w:rsidRDefault="00273209" w:rsidP="00273209">
            <w:pPr>
              <w:pStyle w:val="CellBodyLeft"/>
              <w:rPr>
                <w:rFonts w:cs="Intel Clear"/>
              </w:rPr>
            </w:pPr>
            <w:r w:rsidRPr="00C0111B">
              <w:rPr>
                <w:rFonts w:cs="Intel Clear"/>
              </w:rPr>
              <w:t>June 2019</w:t>
            </w:r>
          </w:p>
        </w:tc>
      </w:tr>
      <w:tr w:rsidR="00273209" w:rsidRPr="00C0111B" w14:paraId="61462A92" w14:textId="77777777" w:rsidTr="00273209">
        <w:tc>
          <w:tcPr>
            <w:tcW w:w="1080" w:type="dxa"/>
            <w:tcBorders>
              <w:top w:val="single" w:sz="4" w:space="0" w:color="auto"/>
              <w:left w:val="single" w:sz="4" w:space="0" w:color="auto"/>
              <w:bottom w:val="single" w:sz="4" w:space="0" w:color="auto"/>
              <w:right w:val="single" w:sz="4" w:space="0" w:color="auto"/>
            </w:tcBorders>
          </w:tcPr>
          <w:p w14:paraId="3573D044" w14:textId="5DA18DA7" w:rsidR="00273209" w:rsidRPr="00C0111B" w:rsidRDefault="000746A2" w:rsidP="00273209">
            <w:pPr>
              <w:pStyle w:val="CellBodyLeft"/>
              <w:rPr>
                <w:rFonts w:cs="Intel Clear"/>
              </w:rPr>
            </w:pPr>
            <w:r>
              <w:rPr>
                <w:rFonts w:cs="Intel Clear"/>
              </w:rPr>
              <w:t>1</w:t>
            </w:r>
            <w:r w:rsidR="00273209" w:rsidRPr="00C0111B">
              <w:rPr>
                <w:rFonts w:cs="Intel Clear"/>
              </w:rPr>
              <w:t>.</w:t>
            </w:r>
            <w:r>
              <w:rPr>
                <w:rFonts w:cs="Intel Clear"/>
              </w:rPr>
              <w:t>4</w:t>
            </w:r>
          </w:p>
        </w:tc>
        <w:tc>
          <w:tcPr>
            <w:tcW w:w="6480" w:type="dxa"/>
            <w:tcBorders>
              <w:top w:val="single" w:sz="4" w:space="0" w:color="auto"/>
              <w:left w:val="single" w:sz="4" w:space="0" w:color="auto"/>
              <w:bottom w:val="single" w:sz="4" w:space="0" w:color="auto"/>
              <w:right w:val="single" w:sz="4" w:space="0" w:color="auto"/>
            </w:tcBorders>
          </w:tcPr>
          <w:p w14:paraId="37099AD8" w14:textId="77777777" w:rsidR="00273209" w:rsidRPr="00C0111B" w:rsidRDefault="00273209" w:rsidP="00273209">
            <w:pPr>
              <w:pStyle w:val="CellBodyLeft"/>
              <w:rPr>
                <w:rFonts w:cs="Intel Clear"/>
              </w:rPr>
            </w:pPr>
            <w:r w:rsidRPr="00C0111B">
              <w:rPr>
                <w:rFonts w:cs="Intel Clear"/>
              </w:rPr>
              <w:t>Modified all sections for clarity and error corrections.</w:t>
            </w:r>
          </w:p>
        </w:tc>
        <w:tc>
          <w:tcPr>
            <w:tcW w:w="1800" w:type="dxa"/>
            <w:tcBorders>
              <w:top w:val="single" w:sz="4" w:space="0" w:color="auto"/>
              <w:left w:val="single" w:sz="4" w:space="0" w:color="auto"/>
              <w:bottom w:val="single" w:sz="4" w:space="0" w:color="auto"/>
              <w:right w:val="single" w:sz="4" w:space="0" w:color="auto"/>
            </w:tcBorders>
          </w:tcPr>
          <w:p w14:paraId="068617A8" w14:textId="77777777" w:rsidR="00273209" w:rsidRPr="00C0111B" w:rsidRDefault="00273209" w:rsidP="00273209">
            <w:pPr>
              <w:pStyle w:val="CellBodyLeft"/>
              <w:rPr>
                <w:rFonts w:cs="Intel Clear"/>
              </w:rPr>
            </w:pPr>
            <w:r w:rsidRPr="00C0111B">
              <w:rPr>
                <w:rFonts w:cs="Intel Clear"/>
              </w:rPr>
              <w:t>September 2019</w:t>
            </w:r>
          </w:p>
        </w:tc>
      </w:tr>
      <w:tr w:rsidR="000746A2" w:rsidRPr="00C0111B" w14:paraId="7F51205D" w14:textId="77777777" w:rsidTr="00273209">
        <w:tc>
          <w:tcPr>
            <w:tcW w:w="1080" w:type="dxa"/>
            <w:tcBorders>
              <w:top w:val="single" w:sz="4" w:space="0" w:color="auto"/>
              <w:left w:val="single" w:sz="4" w:space="0" w:color="auto"/>
              <w:bottom w:val="single" w:sz="4" w:space="0" w:color="auto"/>
              <w:right w:val="single" w:sz="4" w:space="0" w:color="auto"/>
            </w:tcBorders>
          </w:tcPr>
          <w:p w14:paraId="7C842903" w14:textId="2141D08B" w:rsidR="000746A2" w:rsidRDefault="000746A2" w:rsidP="00273209">
            <w:pPr>
              <w:pStyle w:val="CellBodyLeft"/>
              <w:rPr>
                <w:rFonts w:cs="Intel Clear"/>
              </w:rPr>
            </w:pPr>
            <w:r>
              <w:rPr>
                <w:rFonts w:cs="Intel Clear"/>
              </w:rPr>
              <w:t>1.5</w:t>
            </w:r>
          </w:p>
        </w:tc>
        <w:tc>
          <w:tcPr>
            <w:tcW w:w="6480" w:type="dxa"/>
            <w:tcBorders>
              <w:top w:val="single" w:sz="4" w:space="0" w:color="auto"/>
              <w:left w:val="single" w:sz="4" w:space="0" w:color="auto"/>
              <w:bottom w:val="single" w:sz="4" w:space="0" w:color="auto"/>
              <w:right w:val="single" w:sz="4" w:space="0" w:color="auto"/>
            </w:tcBorders>
          </w:tcPr>
          <w:p w14:paraId="75264ABA" w14:textId="21EE0A29" w:rsidR="000746A2" w:rsidRPr="00C0111B" w:rsidRDefault="000746A2" w:rsidP="00273209">
            <w:pPr>
              <w:pStyle w:val="CellBodyLeft"/>
              <w:rPr>
                <w:rFonts w:cs="Intel Clear"/>
              </w:rPr>
            </w:pPr>
            <w:r>
              <w:rPr>
                <w:rFonts w:cs="Intel Clear"/>
              </w:rPr>
              <w:t>Minor changes</w:t>
            </w:r>
          </w:p>
        </w:tc>
        <w:tc>
          <w:tcPr>
            <w:tcW w:w="1800" w:type="dxa"/>
            <w:tcBorders>
              <w:top w:val="single" w:sz="4" w:space="0" w:color="auto"/>
              <w:left w:val="single" w:sz="4" w:space="0" w:color="auto"/>
              <w:bottom w:val="single" w:sz="4" w:space="0" w:color="auto"/>
              <w:right w:val="single" w:sz="4" w:space="0" w:color="auto"/>
            </w:tcBorders>
          </w:tcPr>
          <w:p w14:paraId="590DBE79" w14:textId="7C6A9FFE" w:rsidR="000746A2" w:rsidRPr="00C0111B" w:rsidRDefault="000746A2" w:rsidP="00273209">
            <w:pPr>
              <w:pStyle w:val="CellBodyLeft"/>
              <w:rPr>
                <w:rFonts w:cs="Intel Clear"/>
              </w:rPr>
            </w:pPr>
            <w:r>
              <w:rPr>
                <w:rFonts w:cs="Intel Clear"/>
              </w:rPr>
              <w:t>January 2019</w:t>
            </w:r>
          </w:p>
        </w:tc>
      </w:tr>
    </w:tbl>
    <w:p w14:paraId="5BDC1920" w14:textId="77777777" w:rsidR="00273209" w:rsidRPr="00C0111B" w:rsidRDefault="00273209" w:rsidP="00273209">
      <w:pPr>
        <w:pStyle w:val="Body1"/>
        <w:rPr>
          <w:rFonts w:cs="Intel Clear"/>
        </w:rPr>
      </w:pPr>
    </w:p>
    <w:p w14:paraId="25BCC4A8" w14:textId="77777777" w:rsidR="00273209" w:rsidRPr="00C0111B" w:rsidRDefault="00273209" w:rsidP="00273209">
      <w:pPr>
        <w:pStyle w:val="Scilicet"/>
        <w:rPr>
          <w:rFonts w:cs="Intel Clear"/>
        </w:rPr>
      </w:pPr>
    </w:p>
    <w:p w14:paraId="55D12750" w14:textId="77777777" w:rsidR="00273209" w:rsidRPr="00C0111B" w:rsidRDefault="00273209" w:rsidP="00273209">
      <w:pPr>
        <w:pStyle w:val="Scilicet"/>
        <w:rPr>
          <w:rFonts w:cs="Intel Clear"/>
        </w:rPr>
        <w:sectPr w:rsidR="00273209" w:rsidRPr="00C0111B" w:rsidSect="00273209">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835" w:footer="720" w:gutter="0"/>
          <w:cols w:space="708"/>
          <w:noEndnote/>
          <w:titlePg/>
          <w:docGrid w:linePitch="360"/>
        </w:sectPr>
      </w:pPr>
    </w:p>
    <w:p w14:paraId="22D85942" w14:textId="77777777" w:rsidR="00610B35" w:rsidRPr="00C0111B" w:rsidRDefault="00610B35" w:rsidP="00796D0C">
      <w:pPr>
        <w:pStyle w:val="Heading1Nub"/>
      </w:pPr>
      <w:bookmarkStart w:id="2" w:name="_Toc22199475"/>
      <w:r w:rsidRPr="0072113C">
        <w:lastRenderedPageBreak/>
        <w:t>Introduction</w:t>
      </w:r>
      <w:bookmarkEnd w:id="2"/>
    </w:p>
    <w:p w14:paraId="60E50E78" w14:textId="274FCAFF" w:rsidR="00610B35" w:rsidRPr="00C0111B" w:rsidRDefault="00610B35" w:rsidP="00F53126">
      <w:pPr>
        <w:pStyle w:val="BodyText"/>
        <w:ind w:left="720"/>
      </w:pPr>
      <w:r w:rsidRPr="00C0111B">
        <w:t xml:space="preserve">Welcome to the </w:t>
      </w:r>
      <w:r w:rsidRPr="00C0111B">
        <w:rPr>
          <w:i/>
        </w:rPr>
        <w:t>Intel Unite® Plugin Software Development Kit (SDK) Application Programming Interface (API) Guide</w:t>
      </w:r>
      <w:r w:rsidRPr="00C0111B">
        <w:t>. Intel Unite® software offers</w:t>
      </w:r>
      <w:r w:rsidR="00443FA5" w:rsidRPr="00C0111B">
        <w:t xml:space="preserve"> </w:t>
      </w:r>
      <w:r w:rsidRPr="00C0111B">
        <w:t>API</w:t>
      </w:r>
      <w:r w:rsidR="005D20BC">
        <w:t>s</w:t>
      </w:r>
      <w:r w:rsidRPr="00C0111B">
        <w:t xml:space="preserve"> that </w:t>
      </w:r>
      <w:r w:rsidR="00443FA5" w:rsidRPr="00C0111B">
        <w:t>enables implementation of additional</w:t>
      </w:r>
      <w:r w:rsidRPr="00C0111B">
        <w:t xml:space="preserve"> business needs and functionality into Enterprise deployments</w:t>
      </w:r>
      <w:r w:rsidR="00443FA5" w:rsidRPr="00C0111B">
        <w:t xml:space="preserve"> of the Intel Unite® Solution</w:t>
      </w:r>
      <w:r w:rsidRPr="00C0111B">
        <w:t>.</w:t>
      </w:r>
    </w:p>
    <w:p w14:paraId="4052B5EC" w14:textId="46A778B9" w:rsidR="00610B35" w:rsidRPr="00C0111B" w:rsidRDefault="00610B35" w:rsidP="0072113C">
      <w:pPr>
        <w:pStyle w:val="Heading2"/>
      </w:pPr>
      <w:bookmarkStart w:id="3" w:name="audience"/>
      <w:bookmarkStart w:id="4" w:name="_Toc22199476"/>
      <w:bookmarkEnd w:id="3"/>
      <w:r w:rsidRPr="0072113C">
        <w:t>Audience</w:t>
      </w:r>
      <w:bookmarkEnd w:id="4"/>
    </w:p>
    <w:p w14:paraId="4019F6ED" w14:textId="21ED3268" w:rsidR="00610B35" w:rsidRPr="00C0111B" w:rsidRDefault="00CA430F" w:rsidP="00F53126">
      <w:pPr>
        <w:pStyle w:val="BodyText"/>
        <w:ind w:left="720"/>
      </w:pPr>
      <w:r>
        <w:t>Software developers who want to</w:t>
      </w:r>
      <w:r w:rsidR="00610B35" w:rsidRPr="00C0111B">
        <w:t xml:space="preserve"> develop a plugin for the Intel Unite</w:t>
      </w:r>
      <w:r w:rsidR="005D20BC">
        <w:t>®</w:t>
      </w:r>
      <w:r w:rsidR="00610B35" w:rsidRPr="00C0111B">
        <w:t xml:space="preserve"> application.</w:t>
      </w:r>
    </w:p>
    <w:p w14:paraId="3F22B3EB" w14:textId="77777777" w:rsidR="00610B35" w:rsidRPr="00C0111B" w:rsidRDefault="00610B35" w:rsidP="00F53126">
      <w:pPr>
        <w:pStyle w:val="BodyText"/>
        <w:ind w:left="720"/>
      </w:pPr>
      <w:r w:rsidRPr="00C0111B">
        <w:t xml:space="preserve">For information about deploying Intel Unite®, refer to the </w:t>
      </w:r>
      <w:r w:rsidRPr="00CA430F">
        <w:rPr>
          <w:i/>
        </w:rPr>
        <w:t>Intel Unite® Deployment Guide</w:t>
      </w:r>
      <w:r w:rsidRPr="00C0111B">
        <w:t>.</w:t>
      </w:r>
    </w:p>
    <w:p w14:paraId="315D25B3" w14:textId="15D66C42" w:rsidR="00610B35" w:rsidRPr="00C0111B" w:rsidRDefault="00610B35" w:rsidP="0072113C">
      <w:pPr>
        <w:pStyle w:val="Heading2"/>
      </w:pPr>
      <w:bookmarkStart w:id="5" w:name="terminology"/>
      <w:bookmarkStart w:id="6" w:name="_Toc22199477"/>
      <w:bookmarkEnd w:id="5"/>
      <w:r w:rsidRPr="00C0111B">
        <w:t>Terminology</w:t>
      </w:r>
      <w:bookmarkEnd w:id="6"/>
    </w:p>
    <w:p w14:paraId="33FF3192" w14:textId="29D07F06" w:rsidR="00C0111B" w:rsidRDefault="00C0111B" w:rsidP="00C0111B">
      <w:pPr>
        <w:pStyle w:val="Caption"/>
      </w:pPr>
      <w:r>
        <w:t xml:space="preserve">Table </w:t>
      </w:r>
      <w:r w:rsidR="00675DA5">
        <w:rPr>
          <w:noProof/>
        </w:rPr>
        <w:fldChar w:fldCharType="begin"/>
      </w:r>
      <w:r w:rsidR="00675DA5">
        <w:rPr>
          <w:noProof/>
        </w:rPr>
        <w:instrText xml:space="preserve"> SEQ Table \* ARABIC </w:instrText>
      </w:r>
      <w:r w:rsidR="00675DA5">
        <w:rPr>
          <w:noProof/>
        </w:rPr>
        <w:fldChar w:fldCharType="separate"/>
      </w:r>
      <w:r>
        <w:rPr>
          <w:noProof/>
        </w:rPr>
        <w:t>1</w:t>
      </w:r>
      <w:r w:rsidR="00675DA5">
        <w:rPr>
          <w:noProof/>
        </w:rPr>
        <w:fldChar w:fldCharType="end"/>
      </w:r>
      <w:r>
        <w:t>. Terminology</w:t>
      </w:r>
    </w:p>
    <w:tbl>
      <w:tblPr>
        <w:tblW w:w="5000"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7916"/>
      </w:tblGrid>
      <w:tr w:rsidR="00610B35" w:rsidRPr="00C0111B" w14:paraId="56134927" w14:textId="77777777" w:rsidTr="00A301A2">
        <w:tc>
          <w:tcPr>
            <w:tcW w:w="767" w:type="pct"/>
            <w:vAlign w:val="center"/>
          </w:tcPr>
          <w:p w14:paraId="5D7C0A02" w14:textId="77777777" w:rsidR="00610B35" w:rsidRPr="00C0111B" w:rsidRDefault="00610B35" w:rsidP="00C0111B">
            <w:pPr>
              <w:spacing w:before="240"/>
              <w:rPr>
                <w:b/>
                <w:color w:val="0070C0"/>
              </w:rPr>
            </w:pPr>
            <w:r w:rsidRPr="00C0111B">
              <w:rPr>
                <w:b/>
                <w:color w:val="0070C0"/>
              </w:rPr>
              <w:t>Term</w:t>
            </w:r>
          </w:p>
        </w:tc>
        <w:tc>
          <w:tcPr>
            <w:tcW w:w="4233" w:type="pct"/>
            <w:vAlign w:val="center"/>
          </w:tcPr>
          <w:p w14:paraId="7A98E197" w14:textId="47C89AEF" w:rsidR="00610B35" w:rsidRPr="00C0111B" w:rsidRDefault="00610B35" w:rsidP="00C0111B">
            <w:pPr>
              <w:spacing w:before="240"/>
              <w:rPr>
                <w:b/>
                <w:color w:val="0070C0"/>
              </w:rPr>
            </w:pPr>
            <w:r w:rsidRPr="00C0111B">
              <w:rPr>
                <w:b/>
                <w:color w:val="0070C0"/>
              </w:rPr>
              <w:t>Description</w:t>
            </w:r>
          </w:p>
        </w:tc>
      </w:tr>
      <w:tr w:rsidR="00610B35" w:rsidRPr="00C0111B" w14:paraId="483B6152" w14:textId="77777777" w:rsidTr="00A301A2">
        <w:tc>
          <w:tcPr>
            <w:tcW w:w="767" w:type="pct"/>
            <w:vAlign w:val="center"/>
          </w:tcPr>
          <w:p w14:paraId="3CEA3B34" w14:textId="77777777" w:rsidR="00610B35" w:rsidRPr="00C0111B" w:rsidRDefault="00610B35" w:rsidP="00C0111B">
            <w:pPr>
              <w:spacing w:before="240" w:after="120"/>
              <w:contextualSpacing/>
              <w:mirrorIndents/>
              <w:rPr>
                <w:rFonts w:cs="Intel Clear"/>
              </w:rPr>
            </w:pPr>
            <w:r w:rsidRPr="00C0111B">
              <w:rPr>
                <w:rFonts w:cs="Intel Clear"/>
              </w:rPr>
              <w:t>UI</w:t>
            </w:r>
          </w:p>
        </w:tc>
        <w:tc>
          <w:tcPr>
            <w:tcW w:w="4233" w:type="pct"/>
            <w:vAlign w:val="center"/>
          </w:tcPr>
          <w:p w14:paraId="00EE1229" w14:textId="77777777" w:rsidR="00610B35" w:rsidRPr="00C0111B" w:rsidRDefault="00610B35" w:rsidP="00C0111B">
            <w:pPr>
              <w:spacing w:before="240" w:after="120"/>
              <w:contextualSpacing/>
              <w:mirrorIndents/>
              <w:rPr>
                <w:rFonts w:cs="Intel Clear"/>
              </w:rPr>
            </w:pPr>
            <w:r w:rsidRPr="00C0111B">
              <w:rPr>
                <w:rFonts w:cs="Intel Clear"/>
              </w:rPr>
              <w:t>User Interface</w:t>
            </w:r>
          </w:p>
        </w:tc>
      </w:tr>
      <w:tr w:rsidR="00610B35" w:rsidRPr="00C0111B" w14:paraId="0008C8D6" w14:textId="77777777" w:rsidTr="00A301A2">
        <w:tc>
          <w:tcPr>
            <w:tcW w:w="767" w:type="pct"/>
            <w:vAlign w:val="center"/>
          </w:tcPr>
          <w:p w14:paraId="291169FF" w14:textId="77777777" w:rsidR="00610B35" w:rsidRPr="00C0111B" w:rsidRDefault="00610B35" w:rsidP="00C0111B">
            <w:pPr>
              <w:spacing w:before="240" w:after="120"/>
              <w:contextualSpacing/>
              <w:mirrorIndents/>
              <w:rPr>
                <w:rFonts w:cs="Intel Clear"/>
              </w:rPr>
            </w:pPr>
            <w:r w:rsidRPr="00C0111B">
              <w:rPr>
                <w:rFonts w:cs="Intel Clear"/>
              </w:rPr>
              <w:t>WPF</w:t>
            </w:r>
          </w:p>
        </w:tc>
        <w:tc>
          <w:tcPr>
            <w:tcW w:w="4233" w:type="pct"/>
            <w:vAlign w:val="center"/>
          </w:tcPr>
          <w:p w14:paraId="1C1C2D76" w14:textId="77777777" w:rsidR="00610B35" w:rsidRPr="00C0111B" w:rsidRDefault="00610B35" w:rsidP="00C0111B">
            <w:pPr>
              <w:spacing w:before="240" w:after="120"/>
              <w:contextualSpacing/>
              <w:mirrorIndents/>
              <w:rPr>
                <w:rFonts w:cs="Intel Clear"/>
              </w:rPr>
            </w:pPr>
            <w:r w:rsidRPr="00C0111B">
              <w:rPr>
                <w:rFonts w:cs="Intel Clear"/>
              </w:rPr>
              <w:t>Windows* Presentation Foundation</w:t>
            </w:r>
          </w:p>
        </w:tc>
      </w:tr>
      <w:tr w:rsidR="00610B35" w:rsidRPr="00C0111B" w14:paraId="03E61688" w14:textId="77777777" w:rsidTr="00A301A2">
        <w:tc>
          <w:tcPr>
            <w:tcW w:w="767" w:type="pct"/>
            <w:vAlign w:val="center"/>
          </w:tcPr>
          <w:p w14:paraId="6C0D595C" w14:textId="77777777" w:rsidR="00610B35" w:rsidRPr="00C0111B" w:rsidRDefault="00610B35" w:rsidP="00C0111B">
            <w:pPr>
              <w:spacing w:before="240" w:after="120"/>
              <w:contextualSpacing/>
              <w:mirrorIndents/>
              <w:rPr>
                <w:rFonts w:cs="Intel Clear"/>
              </w:rPr>
            </w:pPr>
            <w:r w:rsidRPr="00C0111B">
              <w:rPr>
                <w:rFonts w:cs="Intel Clear"/>
              </w:rPr>
              <w:t>Hub</w:t>
            </w:r>
          </w:p>
        </w:tc>
        <w:tc>
          <w:tcPr>
            <w:tcW w:w="4233" w:type="pct"/>
            <w:vAlign w:val="center"/>
          </w:tcPr>
          <w:p w14:paraId="572A114A" w14:textId="35DBEB4E" w:rsidR="00610B35" w:rsidRPr="00C0111B" w:rsidRDefault="00610B35" w:rsidP="00C0111B">
            <w:pPr>
              <w:spacing w:before="240" w:after="120"/>
              <w:contextualSpacing/>
              <w:mirrorIndents/>
              <w:rPr>
                <w:rFonts w:cs="Intel Clear"/>
              </w:rPr>
            </w:pPr>
            <w:r w:rsidRPr="00C0111B">
              <w:rPr>
                <w:rFonts w:cs="Intel Clear"/>
              </w:rPr>
              <w:t>An</w:t>
            </w:r>
            <w:r w:rsidR="00CA430F">
              <w:rPr>
                <w:rFonts w:cs="Intel Clear"/>
              </w:rPr>
              <w:t>y</w:t>
            </w:r>
            <w:r w:rsidRPr="00C0111B">
              <w:rPr>
                <w:rFonts w:cs="Intel Clear"/>
              </w:rPr>
              <w:t xml:space="preserve"> Intel®</w:t>
            </w:r>
            <w:r w:rsidR="00CA430F">
              <w:rPr>
                <w:rFonts w:cs="Intel Clear"/>
              </w:rPr>
              <w:t xml:space="preserve"> Core™</w:t>
            </w:r>
            <w:r w:rsidRPr="00C0111B">
              <w:rPr>
                <w:rFonts w:cs="Intel Clear"/>
              </w:rPr>
              <w:t xml:space="preserve"> vPro™</w:t>
            </w:r>
            <w:r w:rsidR="00CA430F">
              <w:rPr>
                <w:rFonts w:cs="Intel Clear"/>
              </w:rPr>
              <w:t xml:space="preserve"> processor family-based </w:t>
            </w:r>
            <w:r w:rsidRPr="00C0111B">
              <w:rPr>
                <w:rFonts w:cs="Intel Clear"/>
              </w:rPr>
              <w:t>Device running the Intel Unite® Hub Application</w:t>
            </w:r>
          </w:p>
        </w:tc>
      </w:tr>
      <w:tr w:rsidR="00610B35" w:rsidRPr="00C0111B" w14:paraId="1FC144C0" w14:textId="77777777" w:rsidTr="00A301A2">
        <w:tc>
          <w:tcPr>
            <w:tcW w:w="767" w:type="pct"/>
            <w:vAlign w:val="center"/>
          </w:tcPr>
          <w:p w14:paraId="2CFB204C" w14:textId="77777777" w:rsidR="00610B35" w:rsidRPr="00C0111B" w:rsidRDefault="00610B35" w:rsidP="00C0111B">
            <w:pPr>
              <w:spacing w:before="240" w:after="120"/>
              <w:contextualSpacing/>
              <w:mirrorIndents/>
              <w:rPr>
                <w:rFonts w:cs="Intel Clear"/>
              </w:rPr>
            </w:pPr>
            <w:r w:rsidRPr="00C0111B">
              <w:rPr>
                <w:rFonts w:cs="Intel Clear"/>
              </w:rPr>
              <w:t>Client(s)</w:t>
            </w:r>
          </w:p>
        </w:tc>
        <w:tc>
          <w:tcPr>
            <w:tcW w:w="4233" w:type="pct"/>
            <w:vAlign w:val="center"/>
          </w:tcPr>
          <w:p w14:paraId="3912C2A0" w14:textId="2A95D75F" w:rsidR="00610B35" w:rsidRPr="00C0111B" w:rsidRDefault="00CA430F" w:rsidP="00C0111B">
            <w:pPr>
              <w:spacing w:before="240" w:after="120"/>
              <w:contextualSpacing/>
              <w:mirrorIndents/>
              <w:rPr>
                <w:rFonts w:cs="Intel Clear"/>
              </w:rPr>
            </w:pPr>
            <w:r>
              <w:rPr>
                <w:rFonts w:cs="Intel Clear"/>
              </w:rPr>
              <w:t>Any Device which uses the Intel Unite® Client Application to connect to a Hub.</w:t>
            </w:r>
            <w:r w:rsidR="00610B35" w:rsidRPr="00C0111B">
              <w:rPr>
                <w:rFonts w:cs="Intel Clear"/>
              </w:rPr>
              <w:t xml:space="preserve"> There may be many Clients connected to the hub.</w:t>
            </w:r>
          </w:p>
        </w:tc>
      </w:tr>
      <w:tr w:rsidR="00610B35" w:rsidRPr="00C0111B" w14:paraId="3AC7307C" w14:textId="77777777" w:rsidTr="00A301A2">
        <w:tc>
          <w:tcPr>
            <w:tcW w:w="767" w:type="pct"/>
            <w:vAlign w:val="center"/>
          </w:tcPr>
          <w:p w14:paraId="54773E4F" w14:textId="77777777" w:rsidR="00610B35" w:rsidRPr="00C0111B" w:rsidRDefault="00610B35" w:rsidP="00C0111B">
            <w:pPr>
              <w:spacing w:before="240" w:after="120"/>
              <w:contextualSpacing/>
              <w:mirrorIndents/>
              <w:rPr>
                <w:rFonts w:cs="Intel Clear"/>
              </w:rPr>
            </w:pPr>
            <w:r w:rsidRPr="00C0111B">
              <w:rPr>
                <w:rFonts w:cs="Intel Clear"/>
              </w:rPr>
              <w:t>Server</w:t>
            </w:r>
          </w:p>
        </w:tc>
        <w:tc>
          <w:tcPr>
            <w:tcW w:w="4233" w:type="pct"/>
            <w:vAlign w:val="center"/>
          </w:tcPr>
          <w:p w14:paraId="7D9E3E41" w14:textId="77777777" w:rsidR="00610B35" w:rsidRPr="00C0111B" w:rsidRDefault="00610B35" w:rsidP="00C0111B">
            <w:pPr>
              <w:spacing w:before="240" w:after="120"/>
              <w:contextualSpacing/>
              <w:mirrorIndents/>
              <w:rPr>
                <w:rFonts w:cs="Intel Clear"/>
              </w:rPr>
            </w:pPr>
            <w:r w:rsidRPr="00C0111B">
              <w:rPr>
                <w:rFonts w:cs="Intel Clear"/>
              </w:rPr>
              <w:t>Also known as the PIN Server, is a computer that manages access and configuration of the Hub and all Client Devices. A Server may reside On Premises (On Prem), or on the Cloud (not sharing a LAN with a Unite Hub).</w:t>
            </w:r>
          </w:p>
        </w:tc>
      </w:tr>
      <w:tr w:rsidR="00A301A2" w:rsidRPr="00C0111B" w14:paraId="6B9EC3A4" w14:textId="77777777" w:rsidTr="00A301A2">
        <w:tc>
          <w:tcPr>
            <w:tcW w:w="767" w:type="pct"/>
            <w:vAlign w:val="center"/>
          </w:tcPr>
          <w:p w14:paraId="7F3E5615" w14:textId="309B82D6" w:rsidR="00A301A2" w:rsidRPr="00C0111B" w:rsidRDefault="00A301A2" w:rsidP="00C0111B">
            <w:pPr>
              <w:spacing w:before="240" w:after="120"/>
              <w:contextualSpacing/>
              <w:mirrorIndents/>
              <w:rPr>
                <w:rFonts w:cs="Intel Clear"/>
              </w:rPr>
            </w:pPr>
            <w:r>
              <w:rPr>
                <w:rFonts w:cs="Intel Clear"/>
              </w:rPr>
              <w:t>Admin Portal</w:t>
            </w:r>
          </w:p>
        </w:tc>
        <w:tc>
          <w:tcPr>
            <w:tcW w:w="4233" w:type="pct"/>
            <w:vAlign w:val="center"/>
          </w:tcPr>
          <w:p w14:paraId="15795AD8" w14:textId="11BEAD56" w:rsidR="00A301A2" w:rsidRPr="00C0111B" w:rsidRDefault="00A301A2" w:rsidP="00C0111B">
            <w:pPr>
              <w:spacing w:before="240" w:after="120"/>
              <w:contextualSpacing/>
              <w:mirrorIndents/>
              <w:rPr>
                <w:rFonts w:cs="Intel Clear"/>
              </w:rPr>
            </w:pPr>
            <w:r>
              <w:rPr>
                <w:rFonts w:cs="Intel Clear"/>
              </w:rPr>
              <w:t>The website hosted by the Server used to configure the Intel Unite® solution</w:t>
            </w:r>
          </w:p>
        </w:tc>
      </w:tr>
    </w:tbl>
    <w:p w14:paraId="469F9C55" w14:textId="74E46172" w:rsidR="0072113C" w:rsidRPr="00C0111B" w:rsidRDefault="0072113C" w:rsidP="0072113C">
      <w:pPr>
        <w:pStyle w:val="Heading1Nub"/>
      </w:pPr>
      <w:bookmarkStart w:id="7" w:name="intel-unite-software-overview"/>
      <w:bookmarkEnd w:id="7"/>
      <w:r w:rsidRPr="0072113C">
        <w:lastRenderedPageBreak/>
        <w:t>Intel</w:t>
      </w:r>
      <w:r w:rsidRPr="00C0111B">
        <w:t xml:space="preserve"> Unite® Software Overview</w:t>
      </w:r>
    </w:p>
    <w:p w14:paraId="2455410E" w14:textId="525167C6" w:rsidR="00610B35" w:rsidRPr="00C0111B" w:rsidRDefault="00610B35" w:rsidP="00F53126">
      <w:pPr>
        <w:pStyle w:val="BodyText"/>
        <w:ind w:left="720"/>
      </w:pPr>
      <w:r w:rsidRPr="00C0111B">
        <w:t xml:space="preserve">The Intel Unite® solution </w:t>
      </w:r>
      <w:r w:rsidR="00F53126">
        <w:t>allows for fast,</w:t>
      </w:r>
      <w:r w:rsidRPr="00C0111B">
        <w:t xml:space="preserve"> secure</w:t>
      </w:r>
      <w:r w:rsidR="00F53126">
        <w:t>, wireless</w:t>
      </w:r>
      <w:r w:rsidRPr="00C0111B">
        <w:t xml:space="preserve"> content-sharing and collaboration. </w:t>
      </w:r>
      <w:r w:rsidR="00F53126">
        <w:t>C</w:t>
      </w:r>
      <w:r w:rsidRPr="00C0111B">
        <w:t>onnect displays, employees, and mixed technology environments</w:t>
      </w:r>
      <w:r w:rsidR="00F53126">
        <w:t xml:space="preserve"> using the Intel Unite® solution enabling</w:t>
      </w:r>
      <w:r w:rsidR="00C84F95">
        <w:t xml:space="preserve"> rich communication</w:t>
      </w:r>
      <w:r w:rsidR="00F53126">
        <w:t xml:space="preserve"> </w:t>
      </w:r>
      <w:r w:rsidRPr="00C0111B">
        <w:t>seamlessly, wherever they are.</w:t>
      </w:r>
    </w:p>
    <w:p w14:paraId="75AD6C42" w14:textId="29C1C7AF" w:rsidR="00610B35" w:rsidRPr="00C0111B" w:rsidRDefault="00610B35" w:rsidP="00F53126">
      <w:pPr>
        <w:pStyle w:val="BodyText"/>
        <w:ind w:left="720"/>
      </w:pPr>
      <w:r w:rsidRPr="00C0111B">
        <w:t xml:space="preserve">For Developers, </w:t>
      </w:r>
      <w:r w:rsidR="00C84F95">
        <w:t xml:space="preserve">Intel Unite® solution exposes </w:t>
      </w:r>
      <w:r w:rsidR="00944B99">
        <w:t xml:space="preserve">APIs through </w:t>
      </w:r>
      <w:r w:rsidR="00816039" w:rsidRPr="00816039">
        <w:t xml:space="preserve">Intel.Unite.Common.dll </w:t>
      </w:r>
      <w:r w:rsidR="00C84F95">
        <w:t>which</w:t>
      </w:r>
      <w:r w:rsidRPr="00C0111B">
        <w:t xml:space="preserve"> with minimal effort, any WPF program can be adapted to integrate (plugin) to the Intel Unite® application.</w:t>
      </w:r>
    </w:p>
    <w:p w14:paraId="191F0655" w14:textId="77777777" w:rsidR="00610B35" w:rsidRPr="00C0111B" w:rsidRDefault="00610B35" w:rsidP="00F53126">
      <w:pPr>
        <w:pStyle w:val="BodyText"/>
        <w:ind w:left="720"/>
      </w:pPr>
      <w:r w:rsidRPr="00C0111B">
        <w:t>The three main Components of the Intel Unite® application are the Hub, the Client(s), and the (PIN) Server. Following is a drill down of the applications that run on the Hub and Client(s). The PIN Server is beyond the scope of this guide, and therefore no drill-down will be provided other than a brief overview in the Server Section of this document.</w:t>
      </w:r>
    </w:p>
    <w:p w14:paraId="5642A326" w14:textId="37E5229C" w:rsidR="00610B35" w:rsidRPr="00C0111B" w:rsidRDefault="009C4D59" w:rsidP="0072113C">
      <w:pPr>
        <w:pStyle w:val="Heading2"/>
      </w:pPr>
      <w:bookmarkStart w:id="8" w:name="the-hub-application"/>
      <w:bookmarkStart w:id="9" w:name="_Toc22199479"/>
      <w:bookmarkEnd w:id="8"/>
      <w:r>
        <w:t>Intel Unite</w:t>
      </w:r>
      <w:r w:rsidR="00EB0C76">
        <w:t>® Software</w:t>
      </w:r>
      <w:r w:rsidR="00610B35" w:rsidRPr="00C0111B">
        <w:t xml:space="preserve"> Hub Application</w:t>
      </w:r>
      <w:bookmarkEnd w:id="9"/>
    </w:p>
    <w:p w14:paraId="5579D274" w14:textId="28C0C597" w:rsidR="00610B35" w:rsidRPr="00C0111B" w:rsidRDefault="00610B35" w:rsidP="00C84F95">
      <w:pPr>
        <w:pStyle w:val="Body1"/>
      </w:pPr>
      <w:r w:rsidRPr="00C0111B">
        <w:t>The Hub Application</w:t>
      </w:r>
      <w:r w:rsidR="00952A4C">
        <w:t xml:space="preserve"> running the Intel Unite® solution which includes the UI and Hub Plugins through which</w:t>
      </w:r>
      <w:r w:rsidRPr="00C0111B">
        <w:t xml:space="preserve"> peripheral</w:t>
      </w:r>
      <w:r w:rsidR="00952A4C">
        <w:t xml:space="preserve"> communication is enabled</w:t>
      </w:r>
      <w:r w:rsidRPr="00C0111B">
        <w:t>. User interaction with the Hub Application is provided via three layers: Authentication, Background, and Presentation.</w:t>
      </w:r>
    </w:p>
    <w:p w14:paraId="3D8B8A53" w14:textId="77777777" w:rsidR="00610B35" w:rsidRPr="00C0111B" w:rsidRDefault="00610B35" w:rsidP="00796D0C">
      <w:pPr>
        <w:pStyle w:val="Heading3"/>
      </w:pPr>
      <w:bookmarkStart w:id="10" w:name="authentication-layer"/>
      <w:bookmarkEnd w:id="10"/>
      <w:r w:rsidRPr="00C0111B">
        <w:t>Authentication Layer</w:t>
      </w:r>
    </w:p>
    <w:p w14:paraId="2D46785B" w14:textId="77777777" w:rsidR="00610B35" w:rsidRPr="00C0111B" w:rsidRDefault="00610B35" w:rsidP="00C84F95">
      <w:pPr>
        <w:pStyle w:val="BodyText"/>
        <w:ind w:left="720"/>
      </w:pPr>
      <w:r w:rsidRPr="00C0111B">
        <w:t>The Authentication Layer contains three sub-views that overlay all other views including any that a Plugin may render. They are the:</w:t>
      </w:r>
    </w:p>
    <w:p w14:paraId="03840B9C" w14:textId="77777777" w:rsidR="00610B35" w:rsidRPr="00C0111B" w:rsidRDefault="00610B35" w:rsidP="00C84F95">
      <w:pPr>
        <w:pStyle w:val="Bullet1"/>
        <w:spacing w:before="0"/>
        <w:ind w:left="1800"/>
      </w:pPr>
      <w:r w:rsidRPr="00C0111B">
        <w:t>Quick View</w:t>
      </w:r>
    </w:p>
    <w:p w14:paraId="7BBE1D42" w14:textId="77777777" w:rsidR="00610B35" w:rsidRPr="00C0111B" w:rsidRDefault="00610B35" w:rsidP="00C84F95">
      <w:pPr>
        <w:pStyle w:val="Bullet1"/>
        <w:spacing w:before="0"/>
        <w:ind w:left="1800"/>
      </w:pPr>
      <w:r w:rsidRPr="00C0111B">
        <w:t>StatusAuth View</w:t>
      </w:r>
    </w:p>
    <w:p w14:paraId="47757904" w14:textId="77777777" w:rsidR="00610B35" w:rsidRPr="00C0111B" w:rsidRDefault="00610B35" w:rsidP="00C84F95">
      <w:pPr>
        <w:pStyle w:val="Bullet1"/>
        <w:spacing w:before="0" w:after="120"/>
        <w:ind w:left="1800"/>
      </w:pPr>
      <w:r w:rsidRPr="00C0111B">
        <w:t>Toast Message View</w:t>
      </w:r>
    </w:p>
    <w:p w14:paraId="00B07B07" w14:textId="3F199F55" w:rsidR="00610B35" w:rsidRPr="00C0111B" w:rsidRDefault="00610B35" w:rsidP="00C84F95">
      <w:pPr>
        <w:pStyle w:val="BodyText"/>
        <w:ind w:left="720"/>
      </w:pPr>
      <w:r w:rsidRPr="00C0111B">
        <w:t>The Authentication Layer always show</w:t>
      </w:r>
      <w:r w:rsidR="00EB0C76">
        <w:t>s</w:t>
      </w:r>
      <w:r w:rsidRPr="00C0111B">
        <w:t xml:space="preserve"> the StatusAuth view which shows the current session PIN and other status information,</w:t>
      </w:r>
      <w:r w:rsidR="00EB0C76">
        <w:t xml:space="preserve"> and a</w:t>
      </w:r>
      <w:r w:rsidRPr="00C0111B">
        <w:t xml:space="preserve"> chevron button</w:t>
      </w:r>
      <w:r w:rsidR="00EB0C76">
        <w:t xml:space="preserve"> which enables</w:t>
      </w:r>
      <w:r w:rsidRPr="00C0111B">
        <w:t xml:space="preserve"> navigation </w:t>
      </w:r>
      <w:r w:rsidR="00EB0C76">
        <w:t>to an and from the Q</w:t>
      </w:r>
      <w:r w:rsidRPr="00C0111B">
        <w:t>uick View</w:t>
      </w:r>
      <w:r w:rsidR="00EB0C76">
        <w:t>,</w:t>
      </w:r>
      <w:r w:rsidRPr="00C0111B">
        <w:t xml:space="preserve"> and the Toast Message View which is momentarily visible</w:t>
      </w:r>
      <w:r w:rsidR="00EB0C76">
        <w:t xml:space="preserve"> when a message is </w:t>
      </w:r>
      <w:r w:rsidR="00593896">
        <w:t xml:space="preserve">available. </w:t>
      </w:r>
    </w:p>
    <w:p w14:paraId="4F78456B" w14:textId="494A04FE" w:rsidR="00A61190" w:rsidRPr="00C0111B" w:rsidRDefault="00A61190" w:rsidP="00C0111B">
      <w:pPr>
        <w:pStyle w:val="Caption"/>
        <w:spacing w:before="0" w:after="60"/>
        <w:contextualSpacing/>
        <w:mirrorIndents/>
        <w:rPr>
          <w:rFonts w:cs="Intel Clear"/>
        </w:rPr>
      </w:pPr>
      <w:bookmarkStart w:id="11" w:name="_Toc20733132"/>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w:t>
      </w:r>
      <w:r w:rsidRPr="00C0111B">
        <w:rPr>
          <w:rFonts w:cs="Intel Clear"/>
        </w:rPr>
        <w:fldChar w:fldCharType="end"/>
      </w:r>
      <w:r w:rsidRPr="00C0111B">
        <w:rPr>
          <w:rFonts w:cs="Intel Clear"/>
        </w:rPr>
        <w:t xml:space="preserve"> - Authentication Layer</w:t>
      </w:r>
      <w:bookmarkEnd w:id="11"/>
    </w:p>
    <w:p w14:paraId="6A42AD47" w14:textId="77777777" w:rsidR="00A61190"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156DC83" wp14:editId="2C5687B9">
            <wp:extent cx="5334000" cy="3000375"/>
            <wp:effectExtent l="0" t="0" r="0" b="0"/>
            <wp:docPr id="224" name="Picture" descr="Authentication Layer"/>
            <wp:cNvGraphicFramePr/>
            <a:graphic xmlns:a="http://schemas.openxmlformats.org/drawingml/2006/main">
              <a:graphicData uri="http://schemas.openxmlformats.org/drawingml/2006/picture">
                <pic:pic xmlns:pic="http://schemas.openxmlformats.org/drawingml/2006/picture">
                  <pic:nvPicPr>
                    <pic:cNvPr id="0" name="Picture" descr="media/authenticationLayer.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p>
    <w:p w14:paraId="5BFB2F53" w14:textId="77777777" w:rsidR="00610B35" w:rsidRPr="00C0111B" w:rsidRDefault="00610B35" w:rsidP="00796D0C">
      <w:pPr>
        <w:pStyle w:val="Heading3"/>
      </w:pPr>
      <w:bookmarkStart w:id="12" w:name="quick-view-layer"/>
      <w:bookmarkEnd w:id="12"/>
      <w:r w:rsidRPr="00C0111B">
        <w:t>Quick View Layer</w:t>
      </w:r>
    </w:p>
    <w:p w14:paraId="4E536B4D" w14:textId="77777777" w:rsidR="00610B35" w:rsidRPr="00C0111B" w:rsidRDefault="00610B35" w:rsidP="00C84F95">
      <w:pPr>
        <w:pStyle w:val="BodyText"/>
        <w:ind w:left="720"/>
      </w:pPr>
      <w:r w:rsidRPr="00C0111B">
        <w:t xml:space="preserve">The Quick View Layer has two views, </w:t>
      </w:r>
      <w:r w:rsidRPr="00C0111B">
        <w:rPr>
          <w:b/>
        </w:rPr>
        <w:t>App View</w:t>
      </w:r>
      <w:r w:rsidRPr="00C0111B">
        <w:t xml:space="preserve"> and </w:t>
      </w:r>
      <w:r w:rsidRPr="00C0111B">
        <w:rPr>
          <w:b/>
        </w:rPr>
        <w:t>Participants View</w:t>
      </w:r>
      <w:r w:rsidRPr="00C0111B">
        <w:t xml:space="preserve">, that provide easy access to important session information and are revealed by clicking: </w:t>
      </w:r>
      <w:r w:rsidRPr="00C0111B">
        <w:rPr>
          <w:b/>
        </w:rPr>
        <w:t>&gt;&gt;</w:t>
      </w:r>
      <w:r w:rsidRPr="00C0111B">
        <w:t xml:space="preserve">, or toggled to hide, by clicking: </w:t>
      </w:r>
      <w:r w:rsidRPr="00C0111B">
        <w:rPr>
          <w:b/>
        </w:rPr>
        <w:t>&lt;&lt;</w:t>
      </w:r>
      <w:r w:rsidRPr="00C0111B">
        <w:t>.</w:t>
      </w:r>
    </w:p>
    <w:p w14:paraId="7148553E" w14:textId="77777777" w:rsidR="00610B35" w:rsidRPr="00C0111B" w:rsidRDefault="00610B35" w:rsidP="00C84F95">
      <w:pPr>
        <w:pStyle w:val="BodyText"/>
        <w:ind w:left="720"/>
      </w:pPr>
      <w:r w:rsidRPr="00C0111B">
        <w:rPr>
          <w:b/>
        </w:rPr>
        <w:t>App View</w:t>
      </w:r>
      <w:r w:rsidRPr="00C0111B">
        <w:t>: shows all Apps (Plugins) available for the current session and automatically manages their display states, full screen or minimized, for example.</w:t>
      </w:r>
    </w:p>
    <w:p w14:paraId="7EFB176B" w14:textId="77777777" w:rsidR="00610B35" w:rsidRPr="00C0111B" w:rsidRDefault="00610B35" w:rsidP="00C84F95">
      <w:pPr>
        <w:pStyle w:val="BodyText"/>
        <w:ind w:left="720"/>
      </w:pPr>
      <w:r w:rsidRPr="00C0111B">
        <w:rPr>
          <w:b/>
        </w:rPr>
        <w:t>Participants View</w:t>
      </w:r>
      <w:r w:rsidRPr="00C0111B">
        <w:t>: displays an icon representation of each Participant attending the current session.</w:t>
      </w:r>
    </w:p>
    <w:p w14:paraId="01BE534B" w14:textId="77777777" w:rsidR="00610B35" w:rsidRPr="00C0111B" w:rsidRDefault="00610B35" w:rsidP="00796D0C">
      <w:pPr>
        <w:pStyle w:val="Heading4"/>
      </w:pPr>
      <w:bookmarkStart w:id="13" w:name="participant-view"/>
      <w:bookmarkEnd w:id="13"/>
      <w:r w:rsidRPr="00796D0C">
        <w:t>Participant</w:t>
      </w:r>
      <w:r w:rsidRPr="00C0111B">
        <w:t xml:space="preserve"> View</w:t>
      </w:r>
    </w:p>
    <w:p w14:paraId="7D8E1B9D" w14:textId="3FE31040" w:rsidR="00610B35" w:rsidRPr="00C0111B" w:rsidRDefault="00610B35" w:rsidP="00593896">
      <w:pPr>
        <w:pStyle w:val="Body1"/>
      </w:pPr>
      <w:r w:rsidRPr="00C0111B">
        <w:t xml:space="preserve">The </w:t>
      </w:r>
      <w:r w:rsidRPr="00C0111B">
        <w:rPr>
          <w:b/>
        </w:rPr>
        <w:t>Participant View</w:t>
      </w:r>
      <w:r w:rsidRPr="00C0111B">
        <w:t xml:space="preserve"> </w:t>
      </w:r>
      <w:r w:rsidR="00593896">
        <w:t>is not modified by Plugins directly, therefore it is</w:t>
      </w:r>
      <w:r w:rsidRPr="00C0111B">
        <w:t xml:space="preserve"> out of scope of this document</w:t>
      </w:r>
      <w:r w:rsidR="00593896">
        <w:t>.</w:t>
      </w:r>
    </w:p>
    <w:p w14:paraId="4FC65F28" w14:textId="77777777" w:rsidR="00610B35" w:rsidRPr="00C0111B" w:rsidRDefault="00610B35" w:rsidP="00796D0C">
      <w:pPr>
        <w:pStyle w:val="Heading4"/>
      </w:pPr>
      <w:bookmarkStart w:id="14" w:name="apps-view"/>
      <w:bookmarkEnd w:id="14"/>
      <w:r w:rsidRPr="00C0111B">
        <w:t>Apps View</w:t>
      </w:r>
    </w:p>
    <w:p w14:paraId="5DD9D7A7" w14:textId="5E82D240" w:rsidR="00593896" w:rsidRDefault="00593896" w:rsidP="00593896">
      <w:pPr>
        <w:pStyle w:val="Body1"/>
      </w:pPr>
      <w:r>
        <w:t xml:space="preserve">The apps view </w:t>
      </w:r>
      <w:r w:rsidR="00952A4C">
        <w:t>shows a list of Plugin Icons and when selected a specific plugin Control View</w:t>
      </w:r>
      <w:r>
        <w:t xml:space="preserve">. There can only be one Quick Access </w:t>
      </w:r>
      <w:r w:rsidR="00952A4C">
        <w:t xml:space="preserve">Control </w:t>
      </w:r>
      <w:r>
        <w:t xml:space="preserve">View displayed at </w:t>
      </w:r>
      <w:r w:rsidR="007A6935">
        <w:t>a</w:t>
      </w:r>
      <w:r>
        <w:t xml:space="preserve"> time</w:t>
      </w:r>
      <w:r w:rsidR="00952A4C">
        <w:t>. W</w:t>
      </w:r>
      <w:r>
        <w:t>hen a Quick Access View is show</w:t>
      </w:r>
      <w:r w:rsidR="00952A4C">
        <w:t>n,</w:t>
      </w:r>
      <w:r>
        <w:t xml:space="preserve"> the icons are minimized. </w:t>
      </w:r>
    </w:p>
    <w:p w14:paraId="04E5390B" w14:textId="7021C4A8" w:rsidR="00593896" w:rsidRDefault="00610B35" w:rsidP="00593896">
      <w:pPr>
        <w:pStyle w:val="Body1"/>
      </w:pPr>
      <w:r w:rsidRPr="00C0111B">
        <w:lastRenderedPageBreak/>
        <w:t>The App View</w:t>
      </w:r>
      <w:r w:rsidR="00593896">
        <w:t xml:space="preserve"> Layer</w:t>
      </w:r>
      <w:r w:rsidRPr="00C0111B">
        <w:t xml:space="preserve"> contains</w:t>
      </w:r>
      <w:r w:rsidR="00593896">
        <w:t>:</w:t>
      </w:r>
    </w:p>
    <w:p w14:paraId="34ECDCED" w14:textId="7D2F7BDA" w:rsidR="00610B35" w:rsidRDefault="00610B35" w:rsidP="00593896">
      <w:pPr>
        <w:pStyle w:val="Bullet1"/>
      </w:pPr>
      <w:r w:rsidRPr="00C0111B">
        <w:t>Icon View</w:t>
      </w:r>
    </w:p>
    <w:p w14:paraId="21AF5DC6" w14:textId="7B4B7AAD" w:rsidR="00593896" w:rsidRDefault="00593896" w:rsidP="00593896">
      <w:pPr>
        <w:pStyle w:val="Bullet1"/>
      </w:pPr>
      <w:r w:rsidRPr="00593896">
        <w:t>Quick Access Control View</w:t>
      </w:r>
    </w:p>
    <w:p w14:paraId="19AE3D08" w14:textId="77777777" w:rsidR="00593896" w:rsidRPr="00593896" w:rsidRDefault="00593896" w:rsidP="00593896">
      <w:pPr>
        <w:pStyle w:val="Bullet1"/>
        <w:numPr>
          <w:ilvl w:val="0"/>
          <w:numId w:val="0"/>
        </w:numPr>
        <w:ind w:left="1080" w:hanging="360"/>
      </w:pPr>
    </w:p>
    <w:p w14:paraId="2707EFDD" w14:textId="41BA1DC3" w:rsidR="00F521DC" w:rsidRPr="00C0111B" w:rsidRDefault="00F521DC" w:rsidP="00C0111B">
      <w:pPr>
        <w:pStyle w:val="Caption"/>
        <w:spacing w:before="0" w:after="60"/>
        <w:contextualSpacing/>
        <w:mirrorIndents/>
        <w:rPr>
          <w:rFonts w:cs="Intel Clear"/>
        </w:rPr>
      </w:pPr>
      <w:bookmarkStart w:id="15" w:name="_Toc20733133"/>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w:t>
      </w:r>
      <w:r w:rsidRPr="00C0111B">
        <w:rPr>
          <w:rFonts w:cs="Intel Clear"/>
        </w:rPr>
        <w:fldChar w:fldCharType="end"/>
      </w:r>
      <w:r w:rsidRPr="00C0111B">
        <w:rPr>
          <w:rFonts w:cs="Intel Clear"/>
        </w:rPr>
        <w:t xml:space="preserve"> - Apps View</w:t>
      </w:r>
      <w:bookmarkEnd w:id="15"/>
    </w:p>
    <w:p w14:paraId="1AD0CF26" w14:textId="375DC575" w:rsidR="00610B35" w:rsidRDefault="00610B35" w:rsidP="00593896">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EA1A10C" wp14:editId="69ABFEDB">
            <wp:extent cx="5334000" cy="3000375"/>
            <wp:effectExtent l="0" t="0" r="0" b="0"/>
            <wp:docPr id="2" name="Picture" descr="App View"/>
            <wp:cNvGraphicFramePr/>
            <a:graphic xmlns:a="http://schemas.openxmlformats.org/drawingml/2006/main">
              <a:graphicData uri="http://schemas.openxmlformats.org/drawingml/2006/picture">
                <pic:pic xmlns:pic="http://schemas.openxmlformats.org/drawingml/2006/picture">
                  <pic:nvPicPr>
                    <pic:cNvPr id="0" name="Picture" descr="media/appsViewWith2PluginIcons.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p>
    <w:p w14:paraId="236CFBF6" w14:textId="77777777" w:rsidR="00593896" w:rsidRPr="00C0111B" w:rsidRDefault="00593896" w:rsidP="00593896">
      <w:pPr>
        <w:pStyle w:val="FigurewithCaption"/>
        <w:spacing w:after="60"/>
        <w:contextualSpacing/>
        <w:mirrorIndents/>
        <w:rPr>
          <w:rFonts w:ascii="Intel Clear" w:hAnsi="Intel Clear" w:cs="Intel Clear"/>
        </w:rPr>
      </w:pPr>
    </w:p>
    <w:p w14:paraId="57A79582" w14:textId="77777777" w:rsidR="00610B35" w:rsidRPr="00C0111B" w:rsidRDefault="00610B35" w:rsidP="00796D0C">
      <w:pPr>
        <w:pStyle w:val="Heading3"/>
      </w:pPr>
      <w:bookmarkStart w:id="16" w:name="icon-view"/>
      <w:bookmarkStart w:id="17" w:name="_Toc22199480"/>
      <w:bookmarkEnd w:id="16"/>
      <w:r w:rsidRPr="00C0111B">
        <w:t>Icon View</w:t>
      </w:r>
      <w:bookmarkEnd w:id="17"/>
    </w:p>
    <w:p w14:paraId="531F789D" w14:textId="77777777" w:rsidR="00610B35" w:rsidRPr="00C0111B" w:rsidRDefault="00610B35" w:rsidP="00593896">
      <w:pPr>
        <w:pStyle w:val="Body1"/>
      </w:pPr>
      <w:r w:rsidRPr="00C0111B">
        <w:t xml:space="preserve">The </w:t>
      </w:r>
      <w:r w:rsidRPr="00C0111B">
        <w:rPr>
          <w:b/>
        </w:rPr>
        <w:t>Icon View</w:t>
      </w:r>
      <w:r w:rsidRPr="00C0111B">
        <w:t xml:space="preserve"> displays the Plugin icon and is intended to manage the running of the Plugin with a Click event.</w:t>
      </w:r>
    </w:p>
    <w:p w14:paraId="4C943826" w14:textId="375FEAA0" w:rsidR="00783C0D" w:rsidRPr="00C0111B" w:rsidRDefault="00783C0D" w:rsidP="00C0111B">
      <w:pPr>
        <w:pStyle w:val="Caption"/>
        <w:spacing w:before="0" w:after="60"/>
        <w:contextualSpacing/>
        <w:mirrorIndents/>
        <w:rPr>
          <w:rFonts w:cs="Intel Clear"/>
        </w:rPr>
      </w:pPr>
      <w:bookmarkStart w:id="18" w:name="_Toc20733134"/>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3</w:t>
      </w:r>
      <w:r w:rsidRPr="00C0111B">
        <w:rPr>
          <w:rFonts w:cs="Intel Clear"/>
        </w:rPr>
        <w:fldChar w:fldCharType="end"/>
      </w:r>
      <w:r w:rsidRPr="00C0111B">
        <w:rPr>
          <w:rFonts w:cs="Intel Clear"/>
        </w:rPr>
        <w:t xml:space="preserve"> - Icon View</w:t>
      </w:r>
      <w:bookmarkEnd w:id="18"/>
    </w:p>
    <w:p w14:paraId="64BBDD81"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65D0BED" wp14:editId="3A9F39F2">
            <wp:extent cx="5334000" cy="3495582"/>
            <wp:effectExtent l="0" t="0" r="0" b="0"/>
            <wp:docPr id="3" name="Picture" descr="Icon View"/>
            <wp:cNvGraphicFramePr/>
            <a:graphic xmlns:a="http://schemas.openxmlformats.org/drawingml/2006/main">
              <a:graphicData uri="http://schemas.openxmlformats.org/drawingml/2006/picture">
                <pic:pic xmlns:pic="http://schemas.openxmlformats.org/drawingml/2006/picture">
                  <pic:nvPicPr>
                    <pic:cNvPr id="0" name="Picture" descr="media/iconView.png"/>
                    <pic:cNvPicPr>
                      <a:picLocks noChangeAspect="1" noChangeArrowheads="1"/>
                    </pic:cNvPicPr>
                  </pic:nvPicPr>
                  <pic:blipFill>
                    <a:blip r:embed="rId15"/>
                    <a:stretch>
                      <a:fillRect/>
                    </a:stretch>
                  </pic:blipFill>
                  <pic:spPr bwMode="auto">
                    <a:xfrm>
                      <a:off x="0" y="0"/>
                      <a:ext cx="5334000" cy="3495582"/>
                    </a:xfrm>
                    <a:prstGeom prst="rect">
                      <a:avLst/>
                    </a:prstGeom>
                    <a:noFill/>
                    <a:ln w="9525">
                      <a:noFill/>
                      <a:headEnd/>
                      <a:tailEnd/>
                    </a:ln>
                  </pic:spPr>
                </pic:pic>
              </a:graphicData>
            </a:graphic>
          </wp:inline>
        </w:drawing>
      </w:r>
    </w:p>
    <w:p w14:paraId="162D78E7" w14:textId="06C7B661" w:rsidR="00610B35" w:rsidRPr="00C0111B" w:rsidRDefault="00610B35" w:rsidP="00C0111B">
      <w:pPr>
        <w:pStyle w:val="ImageCaption"/>
        <w:spacing w:after="60"/>
        <w:contextualSpacing/>
        <w:mirrorIndents/>
        <w:rPr>
          <w:rFonts w:ascii="Intel Clear" w:hAnsi="Intel Clear" w:cs="Intel Clear"/>
        </w:rPr>
      </w:pPr>
    </w:p>
    <w:p w14:paraId="698403FE" w14:textId="1B8A10B3" w:rsidR="00610B35" w:rsidRPr="00C0111B" w:rsidRDefault="00610B35" w:rsidP="00796D0C">
      <w:pPr>
        <w:pStyle w:val="Heading4"/>
      </w:pPr>
      <w:r w:rsidRPr="00C0111B">
        <w:t>Quick Access Control View</w:t>
      </w:r>
    </w:p>
    <w:p w14:paraId="18B6355D" w14:textId="65AF568B" w:rsidR="00610B35" w:rsidRPr="00C0111B" w:rsidRDefault="00610B35" w:rsidP="0054694C">
      <w:pPr>
        <w:pStyle w:val="Body1"/>
      </w:pPr>
      <w:r w:rsidRPr="00C0111B">
        <w:t>This view contains Plugin Controls and information, and persists until another Quick Access Control View is displayed or the X is clicked</w:t>
      </w:r>
      <w:r w:rsidR="0054694C">
        <w:t>.</w:t>
      </w:r>
    </w:p>
    <w:p w14:paraId="49D9C16B" w14:textId="26B3C444" w:rsidR="00A270B1" w:rsidRPr="00C0111B" w:rsidRDefault="00A270B1" w:rsidP="00C0111B">
      <w:pPr>
        <w:pStyle w:val="Caption"/>
        <w:spacing w:before="0" w:after="60"/>
        <w:contextualSpacing/>
        <w:mirrorIndents/>
        <w:rPr>
          <w:rFonts w:cs="Intel Clear"/>
        </w:rPr>
      </w:pPr>
      <w:bookmarkStart w:id="19" w:name="_Toc20733135"/>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4</w:t>
      </w:r>
      <w:r w:rsidRPr="00C0111B">
        <w:rPr>
          <w:rFonts w:cs="Intel Clear"/>
        </w:rPr>
        <w:fldChar w:fldCharType="end"/>
      </w:r>
      <w:r w:rsidRPr="00C0111B">
        <w:rPr>
          <w:rFonts w:cs="Intel Clear"/>
        </w:rPr>
        <w:t xml:space="preserve"> - Quick Access Control View</w:t>
      </w:r>
      <w:bookmarkEnd w:id="19"/>
    </w:p>
    <w:p w14:paraId="2129EA8F"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97ED142" wp14:editId="612E8A5F">
            <wp:extent cx="5334000" cy="3000375"/>
            <wp:effectExtent l="0" t="0" r="0" b="0"/>
            <wp:docPr id="225" name="Picture" descr="Quick Access Control View"/>
            <wp:cNvGraphicFramePr/>
            <a:graphic xmlns:a="http://schemas.openxmlformats.org/drawingml/2006/main">
              <a:graphicData uri="http://schemas.openxmlformats.org/drawingml/2006/picture">
                <pic:pic xmlns:pic="http://schemas.openxmlformats.org/drawingml/2006/picture">
                  <pic:nvPicPr>
                    <pic:cNvPr id="0" name="Picture" descr="media/quickAccessControlView.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p w14:paraId="1955FB4C" w14:textId="77777777" w:rsidR="00610B35" w:rsidRPr="00C0111B" w:rsidRDefault="00610B35" w:rsidP="0054694C">
      <w:pPr>
        <w:pStyle w:val="Heading3"/>
      </w:pPr>
      <w:bookmarkStart w:id="20" w:name="statusauth-view"/>
      <w:bookmarkEnd w:id="20"/>
      <w:r w:rsidRPr="00C0111B">
        <w:t>StatusAuth View</w:t>
      </w:r>
    </w:p>
    <w:p w14:paraId="129659F2" w14:textId="0EE66852" w:rsidR="00610B35" w:rsidRPr="00C0111B" w:rsidRDefault="00610B35" w:rsidP="0054694C">
      <w:pPr>
        <w:pStyle w:val="Body1"/>
      </w:pPr>
      <w:r w:rsidRPr="00C0111B">
        <w:t>The StatusAuth View (Figure 5) holds the Status and Auth Views</w:t>
      </w:r>
      <w:r w:rsidR="0054694C">
        <w:t>.  The view</w:t>
      </w:r>
      <w:r w:rsidRPr="00C0111B">
        <w:t xml:space="preserve"> </w:t>
      </w:r>
      <w:r w:rsidR="0054694C">
        <w:t>defaults to</w:t>
      </w:r>
      <w:r w:rsidRPr="00C0111B">
        <w:t xml:space="preserve"> the upper-right corner of the Authentication View and is always visible.</w:t>
      </w:r>
    </w:p>
    <w:p w14:paraId="4B946091" w14:textId="317C6898" w:rsidR="00A270B1" w:rsidRPr="00C0111B" w:rsidRDefault="00A270B1" w:rsidP="00C0111B">
      <w:pPr>
        <w:pStyle w:val="Caption"/>
        <w:spacing w:before="0" w:after="60"/>
        <w:contextualSpacing/>
        <w:mirrorIndents/>
        <w:rPr>
          <w:rFonts w:cs="Intel Clear"/>
        </w:rPr>
      </w:pPr>
      <w:bookmarkStart w:id="21" w:name="_Toc20733136"/>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5</w:t>
      </w:r>
      <w:r w:rsidRPr="00C0111B">
        <w:rPr>
          <w:rFonts w:cs="Intel Clear"/>
        </w:rPr>
        <w:fldChar w:fldCharType="end"/>
      </w:r>
      <w:r w:rsidRPr="00C0111B">
        <w:rPr>
          <w:rFonts w:cs="Intel Clear"/>
        </w:rPr>
        <w:t xml:space="preserve"> - StatusAuth View</w:t>
      </w:r>
      <w:bookmarkEnd w:id="21"/>
    </w:p>
    <w:p w14:paraId="3EDD6F2C"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17F3D98" wp14:editId="196ADD51">
            <wp:extent cx="3197662" cy="618725"/>
            <wp:effectExtent l="0" t="0" r="0" b="0"/>
            <wp:docPr id="5" name="Picture" descr="StatusAuth View"/>
            <wp:cNvGraphicFramePr/>
            <a:graphic xmlns:a="http://schemas.openxmlformats.org/drawingml/2006/main">
              <a:graphicData uri="http://schemas.openxmlformats.org/drawingml/2006/picture">
                <pic:pic xmlns:pic="http://schemas.openxmlformats.org/drawingml/2006/picture">
                  <pic:nvPicPr>
                    <pic:cNvPr id="0" name="Picture" descr="media/statusAuthWithBothCircled.png"/>
                    <pic:cNvPicPr>
                      <a:picLocks noChangeAspect="1" noChangeArrowheads="1"/>
                    </pic:cNvPicPr>
                  </pic:nvPicPr>
                  <pic:blipFill>
                    <a:blip r:embed="rId17"/>
                    <a:stretch>
                      <a:fillRect/>
                    </a:stretch>
                  </pic:blipFill>
                  <pic:spPr bwMode="auto">
                    <a:xfrm>
                      <a:off x="0" y="0"/>
                      <a:ext cx="3197662" cy="618725"/>
                    </a:xfrm>
                    <a:prstGeom prst="rect">
                      <a:avLst/>
                    </a:prstGeom>
                    <a:noFill/>
                    <a:ln w="9525">
                      <a:noFill/>
                      <a:headEnd/>
                      <a:tailEnd/>
                    </a:ln>
                  </pic:spPr>
                </pic:pic>
              </a:graphicData>
            </a:graphic>
          </wp:inline>
        </w:drawing>
      </w:r>
    </w:p>
    <w:p w14:paraId="7D755170" w14:textId="77777777" w:rsidR="00610B35" w:rsidRPr="00C0111B" w:rsidRDefault="00610B35" w:rsidP="0054694C">
      <w:pPr>
        <w:pStyle w:val="Heading4"/>
      </w:pPr>
      <w:bookmarkStart w:id="22" w:name="status-view"/>
      <w:bookmarkEnd w:id="22"/>
      <w:r w:rsidRPr="00C0111B">
        <w:t>Status View</w:t>
      </w:r>
    </w:p>
    <w:p w14:paraId="6F5AA966" w14:textId="7B815322" w:rsidR="00610B35" w:rsidRPr="0054694C" w:rsidRDefault="00610B35" w:rsidP="0054694C">
      <w:pPr>
        <w:pStyle w:val="BodyText"/>
        <w:ind w:firstLine="720"/>
      </w:pPr>
      <w:r w:rsidRPr="0054694C">
        <w:t xml:space="preserve">A grid of </w:t>
      </w:r>
      <w:r w:rsidR="0054694C">
        <w:t>Images. Plugins can allocate any number of images to the Status View.</w:t>
      </w:r>
    </w:p>
    <w:p w14:paraId="290FEE48" w14:textId="718F977D" w:rsidR="00A270B1" w:rsidRPr="00C0111B" w:rsidRDefault="00A270B1" w:rsidP="00C0111B">
      <w:pPr>
        <w:pStyle w:val="Caption"/>
        <w:spacing w:before="0" w:after="60"/>
        <w:contextualSpacing/>
        <w:mirrorIndents/>
        <w:rPr>
          <w:rFonts w:cs="Intel Clear"/>
        </w:rPr>
      </w:pPr>
      <w:bookmarkStart w:id="23" w:name="_Toc20733137"/>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6</w:t>
      </w:r>
      <w:r w:rsidRPr="00C0111B">
        <w:rPr>
          <w:rFonts w:cs="Intel Clear"/>
        </w:rPr>
        <w:fldChar w:fldCharType="end"/>
      </w:r>
      <w:r w:rsidRPr="00C0111B">
        <w:rPr>
          <w:rFonts w:cs="Intel Clear"/>
        </w:rPr>
        <w:t xml:space="preserve"> - Status View</w:t>
      </w:r>
      <w:bookmarkEnd w:id="23"/>
    </w:p>
    <w:p w14:paraId="042197B5"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33B931E3" wp14:editId="62BB938D">
            <wp:extent cx="5334000" cy="1032092"/>
            <wp:effectExtent l="0" t="0" r="0" b="0"/>
            <wp:docPr id="227" name="Picture" descr="Status View"/>
            <wp:cNvGraphicFramePr/>
            <a:graphic xmlns:a="http://schemas.openxmlformats.org/drawingml/2006/main">
              <a:graphicData uri="http://schemas.openxmlformats.org/drawingml/2006/picture">
                <pic:pic xmlns:pic="http://schemas.openxmlformats.org/drawingml/2006/picture">
                  <pic:nvPicPr>
                    <pic:cNvPr id="0" name="Picture" descr="media/statusAuthWithStatusCircled.png"/>
                    <pic:cNvPicPr>
                      <a:picLocks noChangeAspect="1" noChangeArrowheads="1"/>
                    </pic:cNvPicPr>
                  </pic:nvPicPr>
                  <pic:blipFill>
                    <a:blip r:embed="rId18"/>
                    <a:stretch>
                      <a:fillRect/>
                    </a:stretch>
                  </pic:blipFill>
                  <pic:spPr bwMode="auto">
                    <a:xfrm>
                      <a:off x="0" y="0"/>
                      <a:ext cx="5334000" cy="1032092"/>
                    </a:xfrm>
                    <a:prstGeom prst="rect">
                      <a:avLst/>
                    </a:prstGeom>
                    <a:noFill/>
                    <a:ln w="9525">
                      <a:noFill/>
                      <a:headEnd/>
                      <a:tailEnd/>
                    </a:ln>
                  </pic:spPr>
                </pic:pic>
              </a:graphicData>
            </a:graphic>
          </wp:inline>
        </w:drawing>
      </w:r>
    </w:p>
    <w:p w14:paraId="16665759" w14:textId="77777777" w:rsidR="00610B35" w:rsidRPr="00C0111B" w:rsidRDefault="00610B35" w:rsidP="0054694C">
      <w:pPr>
        <w:pStyle w:val="Heading4"/>
      </w:pPr>
      <w:bookmarkStart w:id="24" w:name="auth-view"/>
      <w:bookmarkEnd w:id="24"/>
      <w:r w:rsidRPr="00C0111B">
        <w:t>Auth View</w:t>
      </w:r>
    </w:p>
    <w:p w14:paraId="6F31B9A3" w14:textId="38132130" w:rsidR="00610B35" w:rsidRPr="00C0111B" w:rsidRDefault="00610B35" w:rsidP="0054694C">
      <w:pPr>
        <w:pStyle w:val="Body1"/>
      </w:pPr>
      <w:r w:rsidRPr="00C0111B">
        <w:t xml:space="preserve">The Auth View contains a single </w:t>
      </w:r>
      <w:r w:rsidR="000746A2">
        <w:t>image</w:t>
      </w:r>
      <w:r w:rsidRPr="00C0111B">
        <w:t xml:space="preserve"> followed by the PIN </w:t>
      </w:r>
      <w:r w:rsidR="000746A2">
        <w:t>number</w:t>
      </w:r>
      <w:r w:rsidRPr="00C0111B">
        <w:t>.</w:t>
      </w:r>
      <w:r w:rsidR="0054694C">
        <w:t xml:space="preserve"> Only one </w:t>
      </w:r>
      <w:r w:rsidR="000746A2">
        <w:t>Image</w:t>
      </w:r>
      <w:r w:rsidR="0054694C">
        <w:t xml:space="preserve"> can reside in the Auth View at any one time. If another </w:t>
      </w:r>
      <w:r w:rsidR="000746A2">
        <w:t>Image</w:t>
      </w:r>
      <w:r w:rsidR="0054694C">
        <w:t xml:space="preserve"> is allocated it replaces the previous image. </w:t>
      </w:r>
    </w:p>
    <w:p w14:paraId="404AB103" w14:textId="0A29505E" w:rsidR="00A270B1" w:rsidRPr="00C0111B" w:rsidRDefault="00A270B1" w:rsidP="00C0111B">
      <w:pPr>
        <w:pStyle w:val="Caption"/>
        <w:spacing w:before="0" w:after="60"/>
        <w:contextualSpacing/>
        <w:mirrorIndents/>
        <w:rPr>
          <w:rFonts w:cs="Intel Clear"/>
        </w:rPr>
      </w:pPr>
      <w:bookmarkStart w:id="25" w:name="_Toc20733138"/>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7</w:t>
      </w:r>
      <w:r w:rsidRPr="00C0111B">
        <w:rPr>
          <w:rFonts w:cs="Intel Clear"/>
        </w:rPr>
        <w:fldChar w:fldCharType="end"/>
      </w:r>
      <w:r w:rsidRPr="00C0111B">
        <w:rPr>
          <w:rFonts w:cs="Intel Clear"/>
        </w:rPr>
        <w:t xml:space="preserve"> - Auth View</w:t>
      </w:r>
      <w:bookmarkEnd w:id="25"/>
    </w:p>
    <w:p w14:paraId="0C63C402"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1186A01" wp14:editId="30A783C7">
            <wp:extent cx="3197662" cy="618725"/>
            <wp:effectExtent l="0" t="0" r="0" b="0"/>
            <wp:docPr id="229" name="Picture" descr="Auth View"/>
            <wp:cNvGraphicFramePr/>
            <a:graphic xmlns:a="http://schemas.openxmlformats.org/drawingml/2006/main">
              <a:graphicData uri="http://schemas.openxmlformats.org/drawingml/2006/picture">
                <pic:pic xmlns:pic="http://schemas.openxmlformats.org/drawingml/2006/picture">
                  <pic:nvPicPr>
                    <pic:cNvPr id="0" name="Picture" descr="media/statusAuthViewWithAuthCircled.png"/>
                    <pic:cNvPicPr>
                      <a:picLocks noChangeAspect="1" noChangeArrowheads="1"/>
                    </pic:cNvPicPr>
                  </pic:nvPicPr>
                  <pic:blipFill>
                    <a:blip r:embed="rId19"/>
                    <a:stretch>
                      <a:fillRect/>
                    </a:stretch>
                  </pic:blipFill>
                  <pic:spPr bwMode="auto">
                    <a:xfrm>
                      <a:off x="0" y="0"/>
                      <a:ext cx="3197662" cy="618725"/>
                    </a:xfrm>
                    <a:prstGeom prst="rect">
                      <a:avLst/>
                    </a:prstGeom>
                    <a:noFill/>
                    <a:ln w="9525">
                      <a:noFill/>
                      <a:headEnd/>
                      <a:tailEnd/>
                    </a:ln>
                  </pic:spPr>
                </pic:pic>
              </a:graphicData>
            </a:graphic>
          </wp:inline>
        </w:drawing>
      </w:r>
    </w:p>
    <w:p w14:paraId="7D350545" w14:textId="77777777" w:rsidR="00610B35" w:rsidRPr="00C0111B" w:rsidRDefault="00610B35" w:rsidP="0054694C">
      <w:pPr>
        <w:pStyle w:val="Heading3"/>
      </w:pPr>
      <w:bookmarkStart w:id="26" w:name="toast-message-view"/>
      <w:bookmarkEnd w:id="26"/>
      <w:r w:rsidRPr="00C0111B">
        <w:t>Toast Message View</w:t>
      </w:r>
    </w:p>
    <w:p w14:paraId="761834A1" w14:textId="172FA32C" w:rsidR="00610B35" w:rsidRPr="00C0111B" w:rsidRDefault="00610B35" w:rsidP="0054694C">
      <w:pPr>
        <w:pStyle w:val="Body1"/>
      </w:pPr>
      <w:r w:rsidRPr="00C0111B">
        <w:t>The Toast Message View (Figure 8) provides a way for Unite to communicate messages of interest</w:t>
      </w:r>
      <w:r w:rsidR="000746A2">
        <w:t xml:space="preserve">. </w:t>
      </w:r>
      <w:r w:rsidRPr="00C0111B">
        <w:t xml:space="preserve">Messages will display for a brief period before auto-hiding. </w:t>
      </w:r>
    </w:p>
    <w:p w14:paraId="49F73F79" w14:textId="587452B1" w:rsidR="00A270B1" w:rsidRPr="00C0111B" w:rsidRDefault="00A270B1" w:rsidP="00C0111B">
      <w:pPr>
        <w:pStyle w:val="Caption"/>
        <w:spacing w:before="0" w:after="60"/>
        <w:contextualSpacing/>
        <w:mirrorIndents/>
        <w:rPr>
          <w:rFonts w:cs="Intel Clear"/>
        </w:rPr>
      </w:pPr>
      <w:bookmarkStart w:id="27" w:name="_Toc20733139"/>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8</w:t>
      </w:r>
      <w:r w:rsidRPr="00C0111B">
        <w:rPr>
          <w:rFonts w:cs="Intel Clear"/>
        </w:rPr>
        <w:fldChar w:fldCharType="end"/>
      </w:r>
      <w:r w:rsidRPr="00C0111B">
        <w:rPr>
          <w:rFonts w:cs="Intel Clear"/>
        </w:rPr>
        <w:t xml:space="preserve"> - Toast Message View</w:t>
      </w:r>
      <w:bookmarkEnd w:id="27"/>
    </w:p>
    <w:p w14:paraId="5C645C15"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257733D9" wp14:editId="690CDB67">
            <wp:extent cx="5334000" cy="3000375"/>
            <wp:effectExtent l="0" t="0" r="0" b="0"/>
            <wp:docPr id="231" name="Picture" descr="Toast Message View"/>
            <wp:cNvGraphicFramePr/>
            <a:graphic xmlns:a="http://schemas.openxmlformats.org/drawingml/2006/main">
              <a:graphicData uri="http://schemas.openxmlformats.org/drawingml/2006/picture">
                <pic:pic xmlns:pic="http://schemas.openxmlformats.org/drawingml/2006/picture">
                  <pic:nvPicPr>
                    <pic:cNvPr id="0" name="Picture" descr="media/presentationViewWithToast.png"/>
                    <pic:cNvPicPr>
                      <a:picLocks noChangeAspect="1" noChangeArrowheads="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14:paraId="19522BCF" w14:textId="77777777" w:rsidR="00610B35" w:rsidRPr="00C0111B" w:rsidRDefault="00610B35" w:rsidP="00796D0C">
      <w:pPr>
        <w:pStyle w:val="Heading3"/>
      </w:pPr>
      <w:bookmarkStart w:id="28" w:name="background-layer"/>
      <w:bookmarkStart w:id="29" w:name="_Toc22199481"/>
      <w:bookmarkEnd w:id="28"/>
      <w:r w:rsidRPr="00C0111B">
        <w:t>Background Layer</w:t>
      </w:r>
      <w:bookmarkEnd w:id="29"/>
    </w:p>
    <w:p w14:paraId="006758A7" w14:textId="2A228CEA" w:rsidR="00610B35" w:rsidRDefault="00610B35" w:rsidP="0054694C">
      <w:pPr>
        <w:pStyle w:val="Body1"/>
      </w:pPr>
      <w:r w:rsidRPr="00C0111B">
        <w:t>The Background Layer is displayed behind all other layers. The Background Layer can be hidden programmatically by a Plugin</w:t>
      </w:r>
      <w:r w:rsidR="00A301A2">
        <w:t xml:space="preserve"> or by the Desktop button exposed when “</w:t>
      </w:r>
      <w:r w:rsidR="00A301A2" w:rsidRPr="00A301A2">
        <w:t>Show Toggle Desktop Button</w:t>
      </w:r>
      <w:r w:rsidR="00A301A2">
        <w:t>” is set to True on the Admin Portal.</w:t>
      </w:r>
      <w:r w:rsidRPr="00C0111B">
        <w:t xml:space="preserve"> If the Background Layer is hidden, the Background View and all Partial Background Views are also hidden.</w:t>
      </w:r>
    </w:p>
    <w:p w14:paraId="3B51D4E3" w14:textId="6905795E" w:rsidR="007D745D" w:rsidRDefault="007D745D" w:rsidP="0054694C">
      <w:pPr>
        <w:pStyle w:val="Body1"/>
      </w:pPr>
      <w:r>
        <w:t>Views Contained on the Background layer:</w:t>
      </w:r>
    </w:p>
    <w:p w14:paraId="55CD5B43" w14:textId="56D24416" w:rsidR="007D745D" w:rsidRDefault="007D745D" w:rsidP="00A85904">
      <w:pPr>
        <w:pStyle w:val="Body1"/>
        <w:numPr>
          <w:ilvl w:val="0"/>
          <w:numId w:val="53"/>
        </w:numPr>
      </w:pPr>
      <w:r w:rsidRPr="00C0111B">
        <w:t>Background</w:t>
      </w:r>
    </w:p>
    <w:p w14:paraId="493C403C" w14:textId="1A4BCB09" w:rsidR="007D745D" w:rsidRPr="00C0111B" w:rsidRDefault="007D745D" w:rsidP="00A85904">
      <w:pPr>
        <w:pStyle w:val="Body1"/>
        <w:numPr>
          <w:ilvl w:val="0"/>
          <w:numId w:val="53"/>
        </w:numPr>
      </w:pPr>
      <w:r w:rsidRPr="00C0111B">
        <w:t>Partial Background</w:t>
      </w:r>
    </w:p>
    <w:p w14:paraId="17C0B7D7" w14:textId="77777777" w:rsidR="00610B35" w:rsidRPr="00C0111B" w:rsidRDefault="00610B35" w:rsidP="00796D0C">
      <w:pPr>
        <w:pStyle w:val="Heading4"/>
      </w:pPr>
      <w:bookmarkStart w:id="30" w:name="background-view"/>
      <w:bookmarkEnd w:id="30"/>
      <w:r w:rsidRPr="00C0111B">
        <w:t>Background View</w:t>
      </w:r>
    </w:p>
    <w:p w14:paraId="57597D49" w14:textId="77777777" w:rsidR="00610B35" w:rsidRPr="00C0111B" w:rsidRDefault="00610B35" w:rsidP="007D745D">
      <w:pPr>
        <w:pStyle w:val="Body1"/>
      </w:pPr>
      <w:r w:rsidRPr="00C0111B">
        <w:t>This View (Figure 9) is shown after Unite is loaded.</w:t>
      </w:r>
    </w:p>
    <w:p w14:paraId="4F14AE2F" w14:textId="62615A35" w:rsidR="00A270B1" w:rsidRPr="00C0111B" w:rsidRDefault="00A270B1" w:rsidP="00C0111B">
      <w:pPr>
        <w:pStyle w:val="Caption"/>
        <w:spacing w:before="0" w:after="60"/>
        <w:contextualSpacing/>
        <w:mirrorIndents/>
        <w:rPr>
          <w:rFonts w:cs="Intel Clear"/>
        </w:rPr>
      </w:pPr>
      <w:bookmarkStart w:id="31" w:name="_Toc20733140"/>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9</w:t>
      </w:r>
      <w:r w:rsidRPr="00C0111B">
        <w:rPr>
          <w:rFonts w:cs="Intel Clear"/>
        </w:rPr>
        <w:fldChar w:fldCharType="end"/>
      </w:r>
      <w:r w:rsidRPr="00C0111B">
        <w:rPr>
          <w:rFonts w:cs="Intel Clear"/>
        </w:rPr>
        <w:t xml:space="preserve"> - Background View</w:t>
      </w:r>
      <w:bookmarkEnd w:id="31"/>
    </w:p>
    <w:p w14:paraId="656B9CF4"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2D49FAE0" wp14:editId="0A2A31E7">
            <wp:extent cx="5334000" cy="3000375"/>
            <wp:effectExtent l="0" t="0" r="0" b="0"/>
            <wp:docPr id="232" name="Picture" descr="Background View"/>
            <wp:cNvGraphicFramePr/>
            <a:graphic xmlns:a="http://schemas.openxmlformats.org/drawingml/2006/main">
              <a:graphicData uri="http://schemas.openxmlformats.org/drawingml/2006/picture">
                <pic:pic xmlns:pic="http://schemas.openxmlformats.org/drawingml/2006/picture">
                  <pic:nvPicPr>
                    <pic:cNvPr id="0" name="Picture" descr="media/backgroundCircled.png"/>
                    <pic:cNvPicPr>
                      <a:picLocks noChangeAspect="1" noChangeArrowheads="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14:paraId="4A109780" w14:textId="77777777" w:rsidR="00610B35" w:rsidRPr="00C0111B" w:rsidRDefault="00610B35" w:rsidP="00796D0C">
      <w:pPr>
        <w:pStyle w:val="Heading4"/>
      </w:pPr>
      <w:bookmarkStart w:id="32" w:name="partial-background-view"/>
      <w:bookmarkEnd w:id="32"/>
      <w:r w:rsidRPr="00C0111B">
        <w:t>Partial Background View</w:t>
      </w:r>
    </w:p>
    <w:p w14:paraId="7990EEBA" w14:textId="17DA8F74" w:rsidR="00610B35" w:rsidRPr="00C0111B" w:rsidRDefault="00610B35" w:rsidP="007D745D">
      <w:pPr>
        <w:pStyle w:val="Body1"/>
      </w:pPr>
      <w:r w:rsidRPr="00C0111B">
        <w:t>Partial Background View</w:t>
      </w:r>
      <w:r w:rsidR="00A301A2">
        <w:t xml:space="preserve"> are views</w:t>
      </w:r>
      <w:r w:rsidRPr="00C0111B">
        <w:t xml:space="preserve"> added on top of the Background View. There is no limit to the number of Partial Background Views that can be added. When added, each Partial Background View is wrapped in order of its allocation.</w:t>
      </w:r>
      <w:r w:rsidR="007D745D">
        <w:t xml:space="preserve"> If the background is hidden all partial background views are also hidden. </w:t>
      </w:r>
    </w:p>
    <w:p w14:paraId="35F75198" w14:textId="391A8983" w:rsidR="00A270B1" w:rsidRPr="00C0111B" w:rsidRDefault="00A270B1" w:rsidP="00C0111B">
      <w:pPr>
        <w:pStyle w:val="Caption"/>
        <w:spacing w:before="0" w:after="60"/>
        <w:contextualSpacing/>
        <w:mirrorIndents/>
        <w:rPr>
          <w:rFonts w:cs="Intel Clear"/>
        </w:rPr>
      </w:pPr>
      <w:bookmarkStart w:id="33" w:name="_Toc20733141"/>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10</w:t>
      </w:r>
      <w:r w:rsidRPr="00C0111B">
        <w:rPr>
          <w:rFonts w:cs="Intel Clear"/>
        </w:rPr>
        <w:fldChar w:fldCharType="end"/>
      </w:r>
      <w:r w:rsidRPr="00C0111B">
        <w:rPr>
          <w:rFonts w:cs="Intel Clear"/>
        </w:rPr>
        <w:t xml:space="preserve"> - Partial Background View</w:t>
      </w:r>
      <w:bookmarkEnd w:id="33"/>
    </w:p>
    <w:p w14:paraId="0B2626B7"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FC92C2F" wp14:editId="33B0C292">
            <wp:extent cx="5334000" cy="3000375"/>
            <wp:effectExtent l="0" t="0" r="0" b="0"/>
            <wp:docPr id="10" name="Picture" descr="Background View With 3 Icon Views"/>
            <wp:cNvGraphicFramePr/>
            <a:graphic xmlns:a="http://schemas.openxmlformats.org/drawingml/2006/main">
              <a:graphicData uri="http://schemas.openxmlformats.org/drawingml/2006/picture">
                <pic:pic xmlns:pic="http://schemas.openxmlformats.org/drawingml/2006/picture">
                  <pic:nvPicPr>
                    <pic:cNvPr id="0" name="Picture" descr="media/backgroundPartialWith3Views.png"/>
                    <pic:cNvPicPr>
                      <a:picLocks noChangeAspect="1" noChangeArrowheads="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14:paraId="35829D98" w14:textId="77777777" w:rsidR="00610B35" w:rsidRPr="00C0111B" w:rsidRDefault="00610B35" w:rsidP="00796D0C">
      <w:pPr>
        <w:pStyle w:val="Heading3"/>
      </w:pPr>
      <w:bookmarkStart w:id="34" w:name="presentation-layer"/>
      <w:bookmarkStart w:id="35" w:name="_Toc22199482"/>
      <w:bookmarkEnd w:id="34"/>
      <w:r w:rsidRPr="00C0111B">
        <w:t>Presentation Layer</w:t>
      </w:r>
      <w:bookmarkEnd w:id="35"/>
    </w:p>
    <w:p w14:paraId="6EE4AABB" w14:textId="0D3D0B39" w:rsidR="00610B35" w:rsidRPr="00C0111B" w:rsidRDefault="00610B35" w:rsidP="007D745D">
      <w:pPr>
        <w:pStyle w:val="Body1"/>
      </w:pPr>
      <w:r w:rsidRPr="00C0111B">
        <w:t>The Presentation Layer</w:t>
      </w:r>
      <w:r w:rsidR="00A301A2">
        <w:t xml:space="preserve"> is the layer</w:t>
      </w:r>
      <w:r w:rsidR="00AC62A6">
        <w:t xml:space="preserve"> presenting to the screen. The layer</w:t>
      </w:r>
      <w:r w:rsidRPr="00C0111B">
        <w:t xml:space="preserve"> can contain up to four Presentation Views and their associated Ribbon View. This Layer is shared/shown to all Unite Clients.</w:t>
      </w:r>
      <w:r w:rsidR="007D745D">
        <w:t xml:space="preserve"> When</w:t>
      </w:r>
      <w:r w:rsidR="00F63751">
        <w:t xml:space="preserve"> a</w:t>
      </w:r>
      <w:r w:rsidR="007D745D">
        <w:t xml:space="preserve"> Client </w:t>
      </w:r>
      <w:r w:rsidR="00F63751">
        <w:t>p</w:t>
      </w:r>
      <w:r w:rsidR="007D745D">
        <w:t>resent</w:t>
      </w:r>
      <w:r w:rsidR="00F63751">
        <w:t>s</w:t>
      </w:r>
      <w:r w:rsidR="007D745D">
        <w:t xml:space="preserve"> a </w:t>
      </w:r>
      <w:r w:rsidR="00F63751">
        <w:t>n</w:t>
      </w:r>
      <w:r w:rsidR="007D745D">
        <w:t xml:space="preserve">ew </w:t>
      </w:r>
      <w:r w:rsidR="00F63751">
        <w:t>P</w:t>
      </w:r>
      <w:r w:rsidR="007D745D">
        <w:t xml:space="preserve">resentation Layer is allocated. </w:t>
      </w:r>
    </w:p>
    <w:p w14:paraId="43EA68ED" w14:textId="3BDCD0AA" w:rsidR="00A270B1" w:rsidRPr="00C0111B" w:rsidRDefault="00A270B1" w:rsidP="00C0111B">
      <w:pPr>
        <w:pStyle w:val="Caption"/>
        <w:spacing w:before="0" w:after="60"/>
        <w:contextualSpacing/>
        <w:mirrorIndents/>
        <w:rPr>
          <w:rFonts w:cs="Intel Clear"/>
        </w:rPr>
      </w:pPr>
      <w:bookmarkStart w:id="36" w:name="_Toc20733142"/>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11</w:t>
      </w:r>
      <w:r w:rsidRPr="00C0111B">
        <w:rPr>
          <w:rFonts w:cs="Intel Clear"/>
        </w:rPr>
        <w:fldChar w:fldCharType="end"/>
      </w:r>
      <w:r w:rsidRPr="00C0111B">
        <w:rPr>
          <w:rFonts w:cs="Intel Clear"/>
        </w:rPr>
        <w:t xml:space="preserve"> - Presentation Layer</w:t>
      </w:r>
      <w:bookmarkEnd w:id="36"/>
    </w:p>
    <w:p w14:paraId="4595DEBE"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1F25170F" wp14:editId="6CF260E1">
            <wp:extent cx="5334000" cy="3000375"/>
            <wp:effectExtent l="0" t="0" r="0" b="0"/>
            <wp:docPr id="234" name="Picture" descr="Presentation Layer"/>
            <wp:cNvGraphicFramePr/>
            <a:graphic xmlns:a="http://schemas.openxmlformats.org/drawingml/2006/main">
              <a:graphicData uri="http://schemas.openxmlformats.org/drawingml/2006/picture">
                <pic:pic xmlns:pic="http://schemas.openxmlformats.org/drawingml/2006/picture">
                  <pic:nvPicPr>
                    <pic:cNvPr id="0" name="Picture" descr="media/presentationLayer.pn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14:paraId="04BD2A29" w14:textId="77777777" w:rsidR="00610B35" w:rsidRPr="00C0111B" w:rsidRDefault="00610B35" w:rsidP="00796D0C">
      <w:pPr>
        <w:pStyle w:val="Heading4"/>
      </w:pPr>
      <w:bookmarkStart w:id="37" w:name="presentation-view"/>
      <w:bookmarkEnd w:id="37"/>
      <w:r w:rsidRPr="00C0111B">
        <w:t>Presentation View</w:t>
      </w:r>
    </w:p>
    <w:p w14:paraId="68071340" w14:textId="581EEC82" w:rsidR="00610B35" w:rsidRPr="00C0111B" w:rsidRDefault="00610B35" w:rsidP="00F63751">
      <w:pPr>
        <w:pStyle w:val="Body1"/>
      </w:pPr>
      <w:r w:rsidRPr="00C0111B">
        <w:t xml:space="preserve">The Presentation View </w:t>
      </w:r>
      <w:r w:rsidR="00F63751">
        <w:t xml:space="preserve">is a </w:t>
      </w:r>
      <w:r w:rsidR="00AC62A6">
        <w:t>User Control</w:t>
      </w:r>
      <w:r w:rsidR="00F63751">
        <w:t xml:space="preserve"> allocated above the Background layer as</w:t>
      </w:r>
      <w:r w:rsidRPr="00C0111B">
        <w:t xml:space="preserve"> shown in Figure 12.</w:t>
      </w:r>
    </w:p>
    <w:p w14:paraId="316A0C7C" w14:textId="7E75B4B8" w:rsidR="00A270B1" w:rsidRPr="00C0111B" w:rsidRDefault="00A270B1" w:rsidP="00C0111B">
      <w:pPr>
        <w:pStyle w:val="Caption"/>
        <w:spacing w:before="0" w:after="60"/>
        <w:contextualSpacing/>
        <w:mirrorIndents/>
        <w:rPr>
          <w:rFonts w:cs="Intel Clear"/>
        </w:rPr>
      </w:pPr>
      <w:bookmarkStart w:id="38" w:name="_Toc20733143"/>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12</w:t>
      </w:r>
      <w:r w:rsidRPr="00C0111B">
        <w:rPr>
          <w:rFonts w:cs="Intel Clear"/>
        </w:rPr>
        <w:fldChar w:fldCharType="end"/>
      </w:r>
      <w:r w:rsidRPr="00C0111B">
        <w:rPr>
          <w:rFonts w:cs="Intel Clear"/>
        </w:rPr>
        <w:t xml:space="preserve"> - Presentation View</w:t>
      </w:r>
      <w:bookmarkEnd w:id="38"/>
    </w:p>
    <w:p w14:paraId="5DA018D9"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297B8E0D" wp14:editId="04055B5F">
            <wp:extent cx="5334000" cy="3000375"/>
            <wp:effectExtent l="0" t="0" r="0" b="0"/>
            <wp:docPr id="236" name="Picture" descr="Pesentation View"/>
            <wp:cNvGraphicFramePr/>
            <a:graphic xmlns:a="http://schemas.openxmlformats.org/drawingml/2006/main">
              <a:graphicData uri="http://schemas.openxmlformats.org/drawingml/2006/picture">
                <pic:pic xmlns:pic="http://schemas.openxmlformats.org/drawingml/2006/picture">
                  <pic:nvPicPr>
                    <pic:cNvPr id="0" name="Picture" descr="media/presentationViewCircled.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14:paraId="5772E2F1" w14:textId="77777777" w:rsidR="00610B35" w:rsidRPr="00C0111B" w:rsidRDefault="00610B35" w:rsidP="00796D0C">
      <w:pPr>
        <w:pStyle w:val="Heading4"/>
      </w:pPr>
      <w:bookmarkStart w:id="39" w:name="ribbon-view"/>
      <w:bookmarkEnd w:id="39"/>
      <w:r w:rsidRPr="00C0111B">
        <w:t>Ribbon View</w:t>
      </w:r>
    </w:p>
    <w:p w14:paraId="6D79229F" w14:textId="476785F6" w:rsidR="00610B35" w:rsidRPr="00C0111B" w:rsidRDefault="007F281C" w:rsidP="007F281C">
      <w:pPr>
        <w:pStyle w:val="Body1"/>
      </w:pPr>
      <w:r>
        <w:t>The ribbon view is an o</w:t>
      </w:r>
      <w:r w:rsidR="00610B35" w:rsidRPr="00C0111B">
        <w:t xml:space="preserve">ptional </w:t>
      </w:r>
      <w:r>
        <w:t>c</w:t>
      </w:r>
      <w:r w:rsidR="00610B35" w:rsidRPr="00C0111B">
        <w:t>ontrol</w:t>
      </w:r>
      <w:r>
        <w:t xml:space="preserve"> associated with a</w:t>
      </w:r>
      <w:r w:rsidR="00610B35" w:rsidRPr="00C0111B">
        <w:t xml:space="preserve"> Presentation View (Figure 13). A Ribbon View </w:t>
      </w:r>
      <w:r>
        <w:t>w</w:t>
      </w:r>
      <w:r w:rsidR="00610B35" w:rsidRPr="00C0111B">
        <w:t>ill be visible only when th</w:t>
      </w:r>
      <w:r>
        <w:t>e associated</w:t>
      </w:r>
      <w:r w:rsidR="00610B35" w:rsidRPr="00C0111B">
        <w:t xml:space="preserve"> Presentation View has focus.</w:t>
      </w:r>
    </w:p>
    <w:p w14:paraId="0A51B6F8" w14:textId="2D8B196C" w:rsidR="00A270B1" w:rsidRPr="00C0111B" w:rsidRDefault="00A270B1" w:rsidP="00C0111B">
      <w:pPr>
        <w:pStyle w:val="Caption"/>
        <w:spacing w:before="0" w:after="60"/>
        <w:contextualSpacing/>
        <w:mirrorIndents/>
        <w:rPr>
          <w:rFonts w:cs="Intel Clear"/>
        </w:rPr>
      </w:pPr>
      <w:bookmarkStart w:id="40" w:name="_Toc20733144"/>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13</w:t>
      </w:r>
      <w:r w:rsidRPr="00C0111B">
        <w:rPr>
          <w:rFonts w:cs="Intel Clear"/>
        </w:rPr>
        <w:fldChar w:fldCharType="end"/>
      </w:r>
      <w:r w:rsidRPr="00C0111B">
        <w:rPr>
          <w:rFonts w:cs="Intel Clear"/>
        </w:rPr>
        <w:t xml:space="preserve"> - Ribbon Control View</w:t>
      </w:r>
      <w:bookmarkEnd w:id="40"/>
    </w:p>
    <w:p w14:paraId="2C992B3E"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C8F0C66" wp14:editId="76DB8A6E">
            <wp:extent cx="5334000" cy="3000375"/>
            <wp:effectExtent l="0" t="0" r="0" b="0"/>
            <wp:docPr id="13" name="Picture" descr="Ribbon Control View"/>
            <wp:cNvGraphicFramePr/>
            <a:graphic xmlns:a="http://schemas.openxmlformats.org/drawingml/2006/main">
              <a:graphicData uri="http://schemas.openxmlformats.org/drawingml/2006/picture">
                <pic:pic xmlns:pic="http://schemas.openxmlformats.org/drawingml/2006/picture">
                  <pic:nvPicPr>
                    <pic:cNvPr id="0" name="Picture" descr="media/presentationViewWithRibbonControlCircled.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14:paraId="692C3C35" w14:textId="482C39C0" w:rsidR="00610B35" w:rsidRPr="00C0111B" w:rsidRDefault="007F281C" w:rsidP="007F281C">
      <w:pPr>
        <w:pStyle w:val="Heading2"/>
      </w:pPr>
      <w:bookmarkStart w:id="41" w:name="the-clients---intel-unite-client-applica"/>
      <w:bookmarkStart w:id="42" w:name="_Toc22199483"/>
      <w:bookmarkEnd w:id="41"/>
      <w:r>
        <w:t>Intel Unite® Software</w:t>
      </w:r>
      <w:r w:rsidR="00610B35" w:rsidRPr="00C0111B">
        <w:t xml:space="preserve"> Client Application</w:t>
      </w:r>
      <w:bookmarkEnd w:id="42"/>
    </w:p>
    <w:p w14:paraId="085F9E8A" w14:textId="48DBE3D4" w:rsidR="00610B35" w:rsidRPr="00C0111B" w:rsidRDefault="00610B35" w:rsidP="007F281C">
      <w:pPr>
        <w:pStyle w:val="Body1"/>
      </w:pPr>
      <w:r w:rsidRPr="00C0111B">
        <w:t>The User Interface on the devices connecting</w:t>
      </w:r>
      <w:r w:rsidR="007F281C">
        <w:t xml:space="preserve"> to</w:t>
      </w:r>
      <w:r w:rsidRPr="00C0111B">
        <w:t xml:space="preserve"> the hub. </w:t>
      </w:r>
      <w:r w:rsidR="007F281C" w:rsidRPr="007F281C">
        <w:t xml:space="preserve"> For the purpose of a plugin there are two main parts of the client UI</w:t>
      </w:r>
      <w:r w:rsidR="007F281C">
        <w:t>:</w:t>
      </w:r>
    </w:p>
    <w:p w14:paraId="5751D2EC" w14:textId="77777777" w:rsidR="00610B35" w:rsidRPr="00C0111B" w:rsidRDefault="00610B35" w:rsidP="007F281C">
      <w:pPr>
        <w:pStyle w:val="Bullet1"/>
      </w:pPr>
      <w:r w:rsidRPr="00C0111B">
        <w:t>The Plugin Icon</w:t>
      </w:r>
    </w:p>
    <w:p w14:paraId="791589D0" w14:textId="77777777" w:rsidR="00610B35" w:rsidRPr="00C0111B" w:rsidRDefault="00610B35" w:rsidP="007F281C">
      <w:pPr>
        <w:pStyle w:val="Bullet1"/>
      </w:pPr>
      <w:r w:rsidRPr="00C0111B">
        <w:t>The Browser Emulator</w:t>
      </w:r>
    </w:p>
    <w:p w14:paraId="64F72532" w14:textId="579B3540" w:rsidR="00A270B1" w:rsidRPr="00C0111B" w:rsidRDefault="00A270B1" w:rsidP="00C0111B">
      <w:pPr>
        <w:pStyle w:val="Caption"/>
        <w:spacing w:before="0" w:after="60"/>
        <w:contextualSpacing/>
        <w:mirrorIndents/>
        <w:rPr>
          <w:rFonts w:cs="Intel Clear"/>
        </w:rPr>
      </w:pPr>
      <w:bookmarkStart w:id="43" w:name="_Toc20733145"/>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14</w:t>
      </w:r>
      <w:r w:rsidRPr="00C0111B">
        <w:rPr>
          <w:rFonts w:cs="Intel Clear"/>
        </w:rPr>
        <w:fldChar w:fldCharType="end"/>
      </w:r>
      <w:r w:rsidRPr="00C0111B">
        <w:rPr>
          <w:rFonts w:cs="Intel Clear"/>
        </w:rPr>
        <w:t xml:space="preserve"> - Client UI</w:t>
      </w:r>
      <w:bookmarkEnd w:id="43"/>
    </w:p>
    <w:p w14:paraId="364F5044"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F5A94F2" wp14:editId="3110F2D7">
            <wp:extent cx="5334000" cy="4023101"/>
            <wp:effectExtent l="0" t="0" r="0" b="0"/>
            <wp:docPr id="14" name="Picture" descr="Client UI View"/>
            <wp:cNvGraphicFramePr/>
            <a:graphic xmlns:a="http://schemas.openxmlformats.org/drawingml/2006/main">
              <a:graphicData uri="http://schemas.openxmlformats.org/drawingml/2006/picture">
                <pic:pic xmlns:pic="http://schemas.openxmlformats.org/drawingml/2006/picture">
                  <pic:nvPicPr>
                    <pic:cNvPr id="0" name="Picture" descr="media/clientUI.png"/>
                    <pic:cNvPicPr>
                      <a:picLocks noChangeAspect="1" noChangeArrowheads="1"/>
                    </pic:cNvPicPr>
                  </pic:nvPicPr>
                  <pic:blipFill>
                    <a:blip r:embed="rId26"/>
                    <a:stretch>
                      <a:fillRect/>
                    </a:stretch>
                  </pic:blipFill>
                  <pic:spPr bwMode="auto">
                    <a:xfrm>
                      <a:off x="0" y="0"/>
                      <a:ext cx="5334000" cy="4023101"/>
                    </a:xfrm>
                    <a:prstGeom prst="rect">
                      <a:avLst/>
                    </a:prstGeom>
                    <a:noFill/>
                    <a:ln w="9525">
                      <a:noFill/>
                      <a:headEnd/>
                      <a:tailEnd/>
                    </a:ln>
                  </pic:spPr>
                </pic:pic>
              </a:graphicData>
            </a:graphic>
          </wp:inline>
        </w:drawing>
      </w:r>
    </w:p>
    <w:p w14:paraId="3F01C74D" w14:textId="77777777" w:rsidR="00610B35" w:rsidRPr="00C0111B" w:rsidRDefault="00610B35" w:rsidP="00796D0C">
      <w:pPr>
        <w:pStyle w:val="Heading3"/>
      </w:pPr>
      <w:bookmarkStart w:id="44" w:name="plugin-icon-image"/>
      <w:bookmarkStart w:id="45" w:name="_Toc22199484"/>
      <w:bookmarkEnd w:id="44"/>
      <w:r w:rsidRPr="00C0111B">
        <w:t>Plugin Icon Image</w:t>
      </w:r>
      <w:bookmarkEnd w:id="45"/>
    </w:p>
    <w:p w14:paraId="42479DCE" w14:textId="59D15E01" w:rsidR="00610B35" w:rsidRPr="00C0111B" w:rsidRDefault="00610B35" w:rsidP="007F281C">
      <w:pPr>
        <w:pStyle w:val="Body1"/>
      </w:pPr>
      <w:r w:rsidRPr="00C0111B">
        <w:t xml:space="preserve">The </w:t>
      </w:r>
      <w:r w:rsidR="007F281C">
        <w:t xml:space="preserve">Icon </w:t>
      </w:r>
      <w:r w:rsidRPr="00C0111B">
        <w:t xml:space="preserve">Image that launches </w:t>
      </w:r>
      <w:r w:rsidR="007F281C">
        <w:t>a browser emulator</w:t>
      </w:r>
      <w:r w:rsidRPr="00C0111B">
        <w:t xml:space="preserve"> for the Plugin.</w:t>
      </w:r>
    </w:p>
    <w:p w14:paraId="29E95731" w14:textId="144BA1B4" w:rsidR="00A270B1" w:rsidRPr="00C0111B" w:rsidRDefault="00A270B1" w:rsidP="00C0111B">
      <w:pPr>
        <w:pStyle w:val="Caption"/>
        <w:spacing w:before="0" w:after="60"/>
        <w:contextualSpacing/>
        <w:mirrorIndents/>
        <w:rPr>
          <w:rFonts w:cs="Intel Clear"/>
        </w:rPr>
      </w:pPr>
      <w:bookmarkStart w:id="46" w:name="_Toc20733146"/>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15</w:t>
      </w:r>
      <w:r w:rsidRPr="00C0111B">
        <w:rPr>
          <w:rFonts w:cs="Intel Clear"/>
        </w:rPr>
        <w:fldChar w:fldCharType="end"/>
      </w:r>
      <w:r w:rsidRPr="00C0111B">
        <w:rPr>
          <w:rFonts w:cs="Intel Clear"/>
        </w:rPr>
        <w:t xml:space="preserve"> -Client Icon</w:t>
      </w:r>
      <w:bookmarkEnd w:id="46"/>
    </w:p>
    <w:p w14:paraId="00EC7903"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240DD4C" wp14:editId="3D76997B">
            <wp:extent cx="5334000" cy="4023101"/>
            <wp:effectExtent l="0" t="0" r="0" b="0"/>
            <wp:docPr id="15" name="Picture" descr="Client Icon"/>
            <wp:cNvGraphicFramePr/>
            <a:graphic xmlns:a="http://schemas.openxmlformats.org/drawingml/2006/main">
              <a:graphicData uri="http://schemas.openxmlformats.org/drawingml/2006/picture">
                <pic:pic xmlns:pic="http://schemas.openxmlformats.org/drawingml/2006/picture">
                  <pic:nvPicPr>
                    <pic:cNvPr id="0" name="Picture" descr="media/clientIcon.png"/>
                    <pic:cNvPicPr>
                      <a:picLocks noChangeAspect="1" noChangeArrowheads="1"/>
                    </pic:cNvPicPr>
                  </pic:nvPicPr>
                  <pic:blipFill>
                    <a:blip r:embed="rId27"/>
                    <a:stretch>
                      <a:fillRect/>
                    </a:stretch>
                  </pic:blipFill>
                  <pic:spPr bwMode="auto">
                    <a:xfrm>
                      <a:off x="0" y="0"/>
                      <a:ext cx="5334000" cy="4023101"/>
                    </a:xfrm>
                    <a:prstGeom prst="rect">
                      <a:avLst/>
                    </a:prstGeom>
                    <a:noFill/>
                    <a:ln w="9525">
                      <a:noFill/>
                      <a:headEnd/>
                      <a:tailEnd/>
                    </a:ln>
                  </pic:spPr>
                </pic:pic>
              </a:graphicData>
            </a:graphic>
          </wp:inline>
        </w:drawing>
      </w:r>
    </w:p>
    <w:p w14:paraId="7590BDBF" w14:textId="77777777" w:rsidR="00610B35" w:rsidRPr="00C0111B" w:rsidRDefault="00610B35" w:rsidP="00796D0C">
      <w:pPr>
        <w:pStyle w:val="Heading3"/>
      </w:pPr>
      <w:bookmarkStart w:id="47" w:name="browser-emulator"/>
      <w:bookmarkStart w:id="48" w:name="_Toc22199485"/>
      <w:bookmarkEnd w:id="47"/>
      <w:r w:rsidRPr="00C0111B">
        <w:t>Browser Emulator</w:t>
      </w:r>
      <w:bookmarkEnd w:id="48"/>
    </w:p>
    <w:p w14:paraId="4CCC434E" w14:textId="77777777" w:rsidR="00610B35" w:rsidRPr="00C0111B" w:rsidRDefault="00610B35" w:rsidP="007F281C">
      <w:pPr>
        <w:pStyle w:val="BodyText"/>
      </w:pPr>
      <w:r w:rsidRPr="00C0111B">
        <w:t>HMTL from the Plugin that interacts with the Hub through exposed events and functions.</w:t>
      </w:r>
    </w:p>
    <w:p w14:paraId="533EF3C2" w14:textId="77777777" w:rsidR="00610B35" w:rsidRPr="00C0111B" w:rsidRDefault="00610B35" w:rsidP="00C0111B">
      <w:pPr>
        <w:pStyle w:val="BodyText"/>
        <w:spacing w:after="60"/>
        <w:contextualSpacing/>
        <w:mirrorIndents/>
        <w:rPr>
          <w:rFonts w:cs="Intel Clear"/>
        </w:rPr>
      </w:pPr>
      <w:r w:rsidRPr="00C0111B">
        <w:rPr>
          <w:rFonts w:cs="Intel Clear"/>
        </w:rPr>
        <w:t>Note: Full browser functionality is limited due to security constraints.</w:t>
      </w:r>
    </w:p>
    <w:p w14:paraId="7E565640" w14:textId="5B93F4D3" w:rsidR="00AE79C0" w:rsidRPr="00C0111B" w:rsidRDefault="00AE79C0" w:rsidP="00C0111B">
      <w:pPr>
        <w:pStyle w:val="Caption"/>
        <w:spacing w:before="0" w:after="60"/>
        <w:contextualSpacing/>
        <w:mirrorIndents/>
        <w:rPr>
          <w:rFonts w:cs="Intel Clear"/>
        </w:rPr>
      </w:pPr>
      <w:bookmarkStart w:id="49" w:name="_Toc20733147"/>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16</w:t>
      </w:r>
      <w:r w:rsidRPr="00C0111B">
        <w:rPr>
          <w:rFonts w:cs="Intel Clear"/>
        </w:rPr>
        <w:fldChar w:fldCharType="end"/>
      </w:r>
      <w:r w:rsidRPr="00C0111B">
        <w:rPr>
          <w:rFonts w:cs="Intel Clear"/>
        </w:rPr>
        <w:t xml:space="preserve"> - Browser Emulator</w:t>
      </w:r>
      <w:bookmarkEnd w:id="49"/>
    </w:p>
    <w:p w14:paraId="543B2717"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9EADAAE" wp14:editId="11D3F445">
            <wp:extent cx="5334000" cy="4023101"/>
            <wp:effectExtent l="0" t="0" r="0" b="0"/>
            <wp:docPr id="237" name="Picture" descr="Browser Emulator"/>
            <wp:cNvGraphicFramePr/>
            <a:graphic xmlns:a="http://schemas.openxmlformats.org/drawingml/2006/main">
              <a:graphicData uri="http://schemas.openxmlformats.org/drawingml/2006/picture">
                <pic:pic xmlns:pic="http://schemas.openxmlformats.org/drawingml/2006/picture">
                  <pic:nvPicPr>
                    <pic:cNvPr id="0" name="Picture" descr="media/browserEmulator.png"/>
                    <pic:cNvPicPr>
                      <a:picLocks noChangeAspect="1" noChangeArrowheads="1"/>
                    </pic:cNvPicPr>
                  </pic:nvPicPr>
                  <pic:blipFill>
                    <a:blip r:embed="rId28"/>
                    <a:stretch>
                      <a:fillRect/>
                    </a:stretch>
                  </pic:blipFill>
                  <pic:spPr bwMode="auto">
                    <a:xfrm>
                      <a:off x="0" y="0"/>
                      <a:ext cx="5334000" cy="4023101"/>
                    </a:xfrm>
                    <a:prstGeom prst="rect">
                      <a:avLst/>
                    </a:prstGeom>
                    <a:noFill/>
                    <a:ln w="9525">
                      <a:noFill/>
                      <a:headEnd/>
                      <a:tailEnd/>
                    </a:ln>
                  </pic:spPr>
                </pic:pic>
              </a:graphicData>
            </a:graphic>
          </wp:inline>
        </w:drawing>
      </w:r>
    </w:p>
    <w:p w14:paraId="5A69702E" w14:textId="2421A7A2" w:rsidR="00E35098" w:rsidRPr="00C0111B" w:rsidRDefault="00E35098" w:rsidP="00E35098">
      <w:pPr>
        <w:pStyle w:val="Heading2"/>
      </w:pPr>
      <w:bookmarkStart w:id="50" w:name="the-pin-intel-unite-server"/>
      <w:bookmarkEnd w:id="50"/>
      <w:r>
        <w:t>Intel Unite® Software</w:t>
      </w:r>
      <w:r w:rsidRPr="00C0111B">
        <w:t xml:space="preserve"> </w:t>
      </w:r>
      <w:r>
        <w:t>Pin Server</w:t>
      </w:r>
    </w:p>
    <w:p w14:paraId="3896488A" w14:textId="77777777" w:rsidR="00610B35" w:rsidRPr="00C0111B" w:rsidRDefault="00610B35" w:rsidP="00E35098">
      <w:pPr>
        <w:pStyle w:val="Body1"/>
      </w:pPr>
      <w:r w:rsidRPr="00C0111B">
        <w:t>The Device used to administrate Intel Unite. This can be a Cloud Service or an on-premises Server. The Server hosts an Admin Portal used to configure Unite.</w:t>
      </w:r>
    </w:p>
    <w:p w14:paraId="78699BD0" w14:textId="77777777" w:rsidR="00610B35" w:rsidRPr="00C0111B" w:rsidRDefault="00610B35" w:rsidP="00796D0C">
      <w:pPr>
        <w:pStyle w:val="Heading3"/>
      </w:pPr>
      <w:bookmarkStart w:id="51" w:name="admin-portal"/>
      <w:bookmarkStart w:id="52" w:name="_Toc22199487"/>
      <w:bookmarkEnd w:id="51"/>
      <w:r w:rsidRPr="00C0111B">
        <w:t>Admin Portal</w:t>
      </w:r>
      <w:bookmarkEnd w:id="52"/>
    </w:p>
    <w:p w14:paraId="068B77EC" w14:textId="77777777" w:rsidR="00610B35" w:rsidRPr="00C0111B" w:rsidRDefault="00610B35" w:rsidP="00E35098">
      <w:pPr>
        <w:pStyle w:val="Body1"/>
      </w:pPr>
      <w:r w:rsidRPr="00C0111B">
        <w:t>The web page that is used to access the features of Intel Unite® Server</w:t>
      </w:r>
    </w:p>
    <w:p w14:paraId="220C491E" w14:textId="217F19B2" w:rsidR="00AE79C0" w:rsidRPr="00C0111B" w:rsidRDefault="00AE79C0" w:rsidP="00C0111B">
      <w:pPr>
        <w:pStyle w:val="Caption"/>
        <w:spacing w:before="0" w:after="60"/>
        <w:contextualSpacing/>
        <w:mirrorIndents/>
        <w:rPr>
          <w:rFonts w:cs="Intel Clear"/>
        </w:rPr>
      </w:pPr>
      <w:bookmarkStart w:id="53" w:name="_Toc20733148"/>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17</w:t>
      </w:r>
      <w:r w:rsidRPr="00C0111B">
        <w:rPr>
          <w:rFonts w:cs="Intel Clear"/>
        </w:rPr>
        <w:fldChar w:fldCharType="end"/>
      </w:r>
      <w:r w:rsidRPr="00C0111B">
        <w:rPr>
          <w:rFonts w:cs="Intel Clear"/>
        </w:rPr>
        <w:t xml:space="preserve"> - Admin Portal Home</w:t>
      </w:r>
      <w:bookmarkEnd w:id="53"/>
    </w:p>
    <w:p w14:paraId="00C5CCCB"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0B4EB13E" wp14:editId="64F25783">
            <wp:extent cx="5334000" cy="2973435"/>
            <wp:effectExtent l="0" t="0" r="0" b="0"/>
            <wp:docPr id="17" name="Picture" descr="Admin Portal Home"/>
            <wp:cNvGraphicFramePr/>
            <a:graphic xmlns:a="http://schemas.openxmlformats.org/drawingml/2006/main">
              <a:graphicData uri="http://schemas.openxmlformats.org/drawingml/2006/picture">
                <pic:pic xmlns:pic="http://schemas.openxmlformats.org/drawingml/2006/picture">
                  <pic:nvPicPr>
                    <pic:cNvPr id="0" name="Picture" descr="media/adminPortalHome.png"/>
                    <pic:cNvPicPr>
                      <a:picLocks noChangeAspect="1" noChangeArrowheads="1"/>
                    </pic:cNvPicPr>
                  </pic:nvPicPr>
                  <pic:blipFill>
                    <a:blip r:embed="rId29"/>
                    <a:stretch>
                      <a:fillRect/>
                    </a:stretch>
                  </pic:blipFill>
                  <pic:spPr bwMode="auto">
                    <a:xfrm>
                      <a:off x="0" y="0"/>
                      <a:ext cx="5334000" cy="2973435"/>
                    </a:xfrm>
                    <a:prstGeom prst="rect">
                      <a:avLst/>
                    </a:prstGeom>
                    <a:noFill/>
                    <a:ln w="9525">
                      <a:noFill/>
                      <a:headEnd/>
                      <a:tailEnd/>
                    </a:ln>
                  </pic:spPr>
                </pic:pic>
              </a:graphicData>
            </a:graphic>
          </wp:inline>
        </w:drawing>
      </w:r>
    </w:p>
    <w:p w14:paraId="3884BCE5" w14:textId="77777777" w:rsidR="00610B35" w:rsidRPr="00C0111B" w:rsidRDefault="00610B35" w:rsidP="00E35098">
      <w:pPr>
        <w:pStyle w:val="Heading1Nub"/>
      </w:pPr>
      <w:bookmarkStart w:id="54" w:name="intel-unite-software-plugin-module"/>
      <w:bookmarkStart w:id="55" w:name="_Toc22199488"/>
      <w:bookmarkEnd w:id="54"/>
      <w:r w:rsidRPr="00C0111B">
        <w:lastRenderedPageBreak/>
        <w:t>Intel Unite® Software Plugin Module</w:t>
      </w:r>
      <w:bookmarkEnd w:id="55"/>
    </w:p>
    <w:p w14:paraId="574F80D8" w14:textId="50E61E73" w:rsidR="00610B35" w:rsidRPr="00C0111B" w:rsidRDefault="00610B35" w:rsidP="00E35098">
      <w:pPr>
        <w:pStyle w:val="Heading2"/>
        <w:spacing w:before="240"/>
      </w:pPr>
      <w:bookmarkStart w:id="56" w:name="requirements"/>
      <w:bookmarkStart w:id="57" w:name="_Toc22199489"/>
      <w:bookmarkEnd w:id="56"/>
      <w:r w:rsidRPr="00C0111B">
        <w:t>Requirements</w:t>
      </w:r>
      <w:bookmarkEnd w:id="57"/>
    </w:p>
    <w:p w14:paraId="200ECEA4" w14:textId="77777777" w:rsidR="00610B35" w:rsidRPr="00C0111B" w:rsidRDefault="00610B35" w:rsidP="00E35098">
      <w:pPr>
        <w:pStyle w:val="Body1"/>
      </w:pPr>
      <w:r w:rsidRPr="00C0111B">
        <w:t xml:space="preserve">The Intel Unite® solution is developed using the </w:t>
      </w:r>
      <w:r w:rsidRPr="00C0111B">
        <w:rPr>
          <w:b/>
        </w:rPr>
        <w:t>Microsoft* .NET* Framework</w:t>
      </w:r>
      <w:r w:rsidRPr="00C0111B">
        <w:t xml:space="preserve"> and is built as a combination of distinct components that can be invoked individually.</w:t>
      </w:r>
    </w:p>
    <w:p w14:paraId="731A19D4" w14:textId="77777777" w:rsidR="00610B35" w:rsidRPr="00C0111B" w:rsidRDefault="00610B35" w:rsidP="00E35098">
      <w:pPr>
        <w:pStyle w:val="Body1"/>
      </w:pPr>
      <w:r w:rsidRPr="00C0111B">
        <w:t>The following requirements must be met for Intel Unite® software Plugin modules:</w:t>
      </w:r>
    </w:p>
    <w:p w14:paraId="4B5DD952" w14:textId="77777777" w:rsidR="00610B35" w:rsidRPr="00C0111B" w:rsidRDefault="00610B35" w:rsidP="00E35098">
      <w:pPr>
        <w:pStyle w:val="Bullet1"/>
      </w:pPr>
      <w:r w:rsidRPr="00C0111B">
        <w:t>A Plugin module must be packaged as a .cab file using the Intel Unite® Manifest Generator Tool</w:t>
      </w:r>
    </w:p>
    <w:p w14:paraId="6A66E9A4" w14:textId="77777777" w:rsidR="00610B35" w:rsidRPr="00C0111B" w:rsidRDefault="00610B35" w:rsidP="00E35098">
      <w:pPr>
        <w:pStyle w:val="Bullet1"/>
      </w:pPr>
      <w:r w:rsidRPr="00C0111B">
        <w:t>Cab files must be signed</w:t>
      </w:r>
    </w:p>
    <w:p w14:paraId="091E2407" w14:textId="77777777" w:rsidR="00610B35" w:rsidRPr="00C0111B" w:rsidRDefault="00610B35" w:rsidP="00E35098">
      <w:pPr>
        <w:pStyle w:val="Bullet1"/>
      </w:pPr>
      <w:r w:rsidRPr="00C0111B">
        <w:t>The Project must Include a reference to Intel.Unite.Common.dll</w:t>
      </w:r>
    </w:p>
    <w:p w14:paraId="6458E626" w14:textId="77777777" w:rsidR="00610B35" w:rsidRPr="00C0111B" w:rsidRDefault="00610B35" w:rsidP="00E35098">
      <w:pPr>
        <w:pStyle w:val="Bullet1"/>
      </w:pPr>
      <w:r w:rsidRPr="00C0111B">
        <w:t>A class must be created and implemented that inherits from the abstract class Intel.Unite.Common.Module.Feature.Hub.HubFeatureModuleBase</w:t>
      </w:r>
    </w:p>
    <w:p w14:paraId="41823631" w14:textId="77777777" w:rsidR="00610B35" w:rsidRPr="00C0111B" w:rsidRDefault="00610B35" w:rsidP="00E35098">
      <w:pPr>
        <w:pStyle w:val="Bullet1"/>
      </w:pPr>
      <w:r w:rsidRPr="00C0111B">
        <w:t>The class must have a constructor implementing the base class which takes no arguments</w:t>
      </w:r>
    </w:p>
    <w:p w14:paraId="3B65CF57" w14:textId="77777777" w:rsidR="00610B35" w:rsidRPr="00C0111B" w:rsidRDefault="00610B35" w:rsidP="00E35098">
      <w:pPr>
        <w:pStyle w:val="Bullet1"/>
      </w:pPr>
      <w:r w:rsidRPr="00C0111B">
        <w:t>The class must have a constructor implementing the base class which takes an IModuleRuntimeContext variable.</w:t>
      </w:r>
    </w:p>
    <w:p w14:paraId="4BD018C4" w14:textId="77777777" w:rsidR="00610B35" w:rsidRPr="00C0111B" w:rsidRDefault="00610B35" w:rsidP="00E35098">
      <w:pPr>
        <w:pStyle w:val="Bullet1"/>
      </w:pPr>
      <w:r w:rsidRPr="00C0111B">
        <w:t>The Plugin module must implement constants in the properties ModuleInfo and ModuleManifest</w:t>
      </w:r>
    </w:p>
    <w:p w14:paraId="09530115" w14:textId="77777777" w:rsidR="00610B35" w:rsidRPr="00C0111B" w:rsidRDefault="00610B35" w:rsidP="00E35098">
      <w:pPr>
        <w:pStyle w:val="Heading2"/>
      </w:pPr>
      <w:bookmarkStart w:id="58" w:name="runtime-context"/>
      <w:bookmarkStart w:id="59" w:name="_Toc22199490"/>
      <w:bookmarkEnd w:id="58"/>
      <w:r w:rsidRPr="00C0111B">
        <w:t>Runtime Context</w:t>
      </w:r>
      <w:bookmarkEnd w:id="59"/>
    </w:p>
    <w:p w14:paraId="505D28FE" w14:textId="77777777" w:rsidR="00610B35" w:rsidRPr="00C0111B" w:rsidRDefault="00610B35" w:rsidP="00E35098">
      <w:pPr>
        <w:pStyle w:val="Body1"/>
      </w:pPr>
      <w:r w:rsidRPr="00C0111B">
        <w:t>The Runtime Context lets the Unite Core know which Managers that the Plugin can use. The Managers are:</w:t>
      </w:r>
    </w:p>
    <w:p w14:paraId="20FA721D" w14:textId="30637557" w:rsidR="00610B35" w:rsidRPr="00C0111B" w:rsidRDefault="00610B35" w:rsidP="00E35098">
      <w:pPr>
        <w:pStyle w:val="Bullet1"/>
      </w:pPr>
      <w:r w:rsidRPr="00C0111B">
        <w:rPr>
          <w:b/>
        </w:rPr>
        <w:t>CalendarManager</w:t>
      </w:r>
      <w:r w:rsidR="00E35098">
        <w:t xml:space="preserve"> - </w:t>
      </w:r>
      <w:r w:rsidRPr="00C0111B">
        <w:t>Exposes information about the Calendar</w:t>
      </w:r>
    </w:p>
    <w:p w14:paraId="42F89435" w14:textId="3FE1D41E" w:rsidR="00610B35" w:rsidRPr="00C0111B" w:rsidRDefault="00610B35" w:rsidP="00E35098">
      <w:pPr>
        <w:pStyle w:val="Bullet1"/>
      </w:pPr>
      <w:r w:rsidRPr="00C0111B">
        <w:rPr>
          <w:b/>
        </w:rPr>
        <w:t>CommandManager</w:t>
      </w:r>
      <w:r w:rsidR="00E35098">
        <w:t xml:space="preserve"> - </w:t>
      </w:r>
      <w:r w:rsidRPr="00C0111B">
        <w:t>Enables the Plugin to interact with the command’s functionality - the command refers to a message that is process by the Hub</w:t>
      </w:r>
    </w:p>
    <w:p w14:paraId="555A8EA4" w14:textId="6471B4FA" w:rsidR="00610B35" w:rsidRPr="00C0111B" w:rsidRDefault="00610B35" w:rsidP="00E35098">
      <w:pPr>
        <w:pStyle w:val="Bullet1"/>
      </w:pPr>
      <w:r w:rsidRPr="00C0111B">
        <w:rPr>
          <w:b/>
        </w:rPr>
        <w:t>ConfigurationManager</w:t>
      </w:r>
      <w:r w:rsidR="00E35098">
        <w:t xml:space="preserve">- </w:t>
      </w:r>
      <w:r w:rsidRPr="00C0111B">
        <w:t>the Plugin to obtain configuration properties</w:t>
      </w:r>
    </w:p>
    <w:p w14:paraId="0E1F1E2B" w14:textId="34F70A8C" w:rsidR="00610B35" w:rsidRPr="00C0111B" w:rsidRDefault="00610B35" w:rsidP="00E35098">
      <w:pPr>
        <w:pStyle w:val="Bullet1"/>
      </w:pPr>
      <w:r w:rsidRPr="00C0111B">
        <w:rPr>
          <w:b/>
        </w:rPr>
        <w:t>LafManager (Look and Feel Manager</w:t>
      </w:r>
      <w:r w:rsidR="00E35098">
        <w:t xml:space="preserve"> - </w:t>
      </w:r>
      <w:r w:rsidRPr="00C0111B">
        <w:t>Exposes common UI properties, such as primary color, primary font, and so forth</w:t>
      </w:r>
    </w:p>
    <w:p w14:paraId="5AD5235F" w14:textId="1FBCBE62" w:rsidR="00610B35" w:rsidRPr="00C0111B" w:rsidRDefault="00610B35" w:rsidP="00E35098">
      <w:pPr>
        <w:pStyle w:val="Bullet1"/>
      </w:pPr>
      <w:r w:rsidRPr="00C0111B">
        <w:rPr>
          <w:b/>
        </w:rPr>
        <w:t>LogManager</w:t>
      </w:r>
      <w:r w:rsidR="00E35098">
        <w:t xml:space="preserve"> - </w:t>
      </w:r>
      <w:r w:rsidRPr="00C0111B">
        <w:t>Enables the Plugin to log messages</w:t>
      </w:r>
    </w:p>
    <w:p w14:paraId="3DBAE5DA" w14:textId="2A7F0383" w:rsidR="00610B35" w:rsidRPr="00C0111B" w:rsidRDefault="00610B35" w:rsidP="00E35098">
      <w:pPr>
        <w:pStyle w:val="Bullet1"/>
      </w:pPr>
      <w:r w:rsidRPr="00C0111B">
        <w:rPr>
          <w:b/>
        </w:rPr>
        <w:t>MessageSender</w:t>
      </w:r>
      <w:r w:rsidRPr="00C0111B">
        <w:t>—</w:t>
      </w:r>
      <w:r w:rsidR="00E35098">
        <w:t xml:space="preserve"> - </w:t>
      </w:r>
      <w:r w:rsidRPr="00C0111B">
        <w:t>the Plugin to send messages, using TLS, from Client to Hub</w:t>
      </w:r>
    </w:p>
    <w:p w14:paraId="4610BD14" w14:textId="5072987F" w:rsidR="00610B35" w:rsidRPr="00C0111B" w:rsidRDefault="00610B35" w:rsidP="00E35098">
      <w:pPr>
        <w:pStyle w:val="Bullet1"/>
      </w:pPr>
      <w:r w:rsidRPr="00C0111B">
        <w:rPr>
          <w:b/>
        </w:rPr>
        <w:t>NotificationManager</w:t>
      </w:r>
      <w:r w:rsidR="00E35098">
        <w:t xml:space="preserve"> - </w:t>
      </w:r>
      <w:r w:rsidRPr="00C0111B">
        <w:t>Enables the functionality for using native notifications</w:t>
      </w:r>
    </w:p>
    <w:p w14:paraId="0B327CCA" w14:textId="1751548B" w:rsidR="00610B35" w:rsidRDefault="00610B35" w:rsidP="00E35098">
      <w:pPr>
        <w:pStyle w:val="Bullet1"/>
      </w:pPr>
      <w:r w:rsidRPr="00C0111B">
        <w:rPr>
          <w:b/>
        </w:rPr>
        <w:t>TelemetryManager</w:t>
      </w:r>
      <w:r w:rsidR="00E35098">
        <w:t xml:space="preserve"> - </w:t>
      </w:r>
      <w:r w:rsidRPr="00C0111B">
        <w:t>Enables the Plugin to log telemetry events</w:t>
      </w:r>
    </w:p>
    <w:p w14:paraId="26252766" w14:textId="77777777" w:rsidR="00E35098" w:rsidRPr="00C0111B" w:rsidRDefault="00E35098" w:rsidP="00E35098">
      <w:pPr>
        <w:pStyle w:val="Bullet1"/>
        <w:numPr>
          <w:ilvl w:val="0"/>
          <w:numId w:val="0"/>
        </w:numPr>
        <w:ind w:left="1080"/>
      </w:pPr>
    </w:p>
    <w:p w14:paraId="2AEA00AA" w14:textId="77777777" w:rsidR="00610B35" w:rsidRPr="00C0111B" w:rsidRDefault="00610B35" w:rsidP="00E35098">
      <w:pPr>
        <w:pStyle w:val="Heading2"/>
      </w:pPr>
      <w:bookmarkStart w:id="60" w:name="events"/>
      <w:bookmarkStart w:id="61" w:name="_Toc22199491"/>
      <w:bookmarkEnd w:id="60"/>
      <w:r w:rsidRPr="00C0111B">
        <w:lastRenderedPageBreak/>
        <w:t>Events</w:t>
      </w:r>
      <w:bookmarkEnd w:id="61"/>
    </w:p>
    <w:p w14:paraId="6E2844D5" w14:textId="77777777" w:rsidR="00610B35" w:rsidRPr="00C0111B" w:rsidRDefault="00610B35" w:rsidP="00E35098">
      <w:pPr>
        <w:pStyle w:val="Body1"/>
      </w:pPr>
      <w:r w:rsidRPr="00C0111B">
        <w:t>Several events notify Plugins. The events are fired when a User performs a specific action, as indicated:</w:t>
      </w:r>
    </w:p>
    <w:p w14:paraId="19E59FBC" w14:textId="77989147" w:rsidR="00610B35" w:rsidRPr="00C0111B" w:rsidRDefault="00610B35" w:rsidP="00E35098">
      <w:pPr>
        <w:pStyle w:val="Bullet1"/>
      </w:pPr>
      <w:r w:rsidRPr="00C0111B">
        <w:rPr>
          <w:b/>
        </w:rPr>
        <w:t>UserConnected</w:t>
      </w:r>
      <w:bookmarkStart w:id="62" w:name="_Hlk22215031"/>
      <w:r w:rsidR="00E35098">
        <w:t xml:space="preserve"> - </w:t>
      </w:r>
      <w:bookmarkEnd w:id="62"/>
      <w:r w:rsidRPr="00C0111B">
        <w:t>User connects</w:t>
      </w:r>
    </w:p>
    <w:p w14:paraId="192DA89F" w14:textId="33BE0FCB" w:rsidR="00610B35" w:rsidRPr="00C0111B" w:rsidRDefault="00610B35" w:rsidP="00E35098">
      <w:pPr>
        <w:pStyle w:val="Bullet1"/>
      </w:pPr>
      <w:r w:rsidRPr="00C0111B">
        <w:rPr>
          <w:b/>
        </w:rPr>
        <w:t>UserInfoChanged</w:t>
      </w:r>
      <w:r w:rsidR="00E35098">
        <w:t xml:space="preserve"> - </w:t>
      </w:r>
      <w:r w:rsidRPr="00C0111B">
        <w:t>User information changes</w:t>
      </w:r>
    </w:p>
    <w:p w14:paraId="07AA8D85" w14:textId="726C2F4F" w:rsidR="00610B35" w:rsidRPr="00C0111B" w:rsidRDefault="00610B35" w:rsidP="00E35098">
      <w:pPr>
        <w:pStyle w:val="Bullet1"/>
      </w:pPr>
      <w:r w:rsidRPr="00C0111B">
        <w:rPr>
          <w:b/>
        </w:rPr>
        <w:t>UserDisconnected</w:t>
      </w:r>
      <w:r w:rsidR="00E35098">
        <w:t xml:space="preserve"> - </w:t>
      </w:r>
      <w:r w:rsidRPr="00C0111B">
        <w:t>User disconnects</w:t>
      </w:r>
    </w:p>
    <w:p w14:paraId="3503CBCF" w14:textId="3BC9FA77" w:rsidR="00610B35" w:rsidRPr="00C0111B" w:rsidRDefault="00610B35" w:rsidP="00E35098">
      <w:pPr>
        <w:pStyle w:val="Bullet1"/>
      </w:pPr>
      <w:r w:rsidRPr="00C0111B">
        <w:rPr>
          <w:b/>
        </w:rPr>
        <w:t>HubConnected</w:t>
      </w:r>
      <w:r w:rsidR="00E35098">
        <w:t xml:space="preserve"> - </w:t>
      </w:r>
      <w:r w:rsidRPr="00C0111B">
        <w:t>Hub connects</w:t>
      </w:r>
    </w:p>
    <w:p w14:paraId="6DAE8948" w14:textId="2C7C94F9" w:rsidR="00610B35" w:rsidRPr="00C0111B" w:rsidRDefault="00610B35" w:rsidP="00E35098">
      <w:pPr>
        <w:pStyle w:val="Bullet1"/>
      </w:pPr>
      <w:r w:rsidRPr="00C0111B">
        <w:rPr>
          <w:b/>
        </w:rPr>
        <w:t>HubInfoChanged</w:t>
      </w:r>
      <w:r w:rsidR="00E35098">
        <w:t xml:space="preserve"> - </w:t>
      </w:r>
      <w:r w:rsidRPr="00C0111B">
        <w:t>Hub information changes</w:t>
      </w:r>
    </w:p>
    <w:p w14:paraId="5BD57B20" w14:textId="07451B7E" w:rsidR="00610B35" w:rsidRPr="00C0111B" w:rsidRDefault="00610B35" w:rsidP="00E35098">
      <w:pPr>
        <w:pStyle w:val="Bullet1"/>
      </w:pPr>
      <w:r w:rsidRPr="00C0111B">
        <w:rPr>
          <w:b/>
        </w:rPr>
        <w:t>HubDisconnected</w:t>
      </w:r>
      <w:r w:rsidR="00E35098">
        <w:t xml:space="preserve"> - </w:t>
      </w:r>
      <w:r w:rsidRPr="00C0111B">
        <w:t>Hub disconnects</w:t>
      </w:r>
    </w:p>
    <w:p w14:paraId="27E17117" w14:textId="5918BF5B" w:rsidR="00610B35" w:rsidRPr="00C0111B" w:rsidRDefault="00610B35" w:rsidP="00E35098">
      <w:pPr>
        <w:pStyle w:val="Bullet1"/>
      </w:pPr>
      <w:r w:rsidRPr="00C0111B">
        <w:rPr>
          <w:b/>
        </w:rPr>
        <w:t>IncomingMessage</w:t>
      </w:r>
      <w:r w:rsidR="00E35098">
        <w:t xml:space="preserve"> - </w:t>
      </w:r>
      <w:r w:rsidRPr="00C0111B">
        <w:t>New message available for the Plugin module</w:t>
      </w:r>
    </w:p>
    <w:p w14:paraId="0EBC3981" w14:textId="15199086" w:rsidR="00610B35" w:rsidRPr="00C0111B" w:rsidRDefault="00610B35" w:rsidP="00E35098">
      <w:pPr>
        <w:pStyle w:val="Bullet1"/>
      </w:pPr>
      <w:r w:rsidRPr="00C0111B">
        <w:rPr>
          <w:b/>
        </w:rPr>
        <w:t>SessionKeyChanged</w:t>
      </w:r>
      <w:r w:rsidR="00E35098">
        <w:t xml:space="preserve"> - </w:t>
      </w:r>
      <w:r w:rsidRPr="00C0111B">
        <w:t>Session key changes, such as LockStatus, ModerationMode, and so forth</w:t>
      </w:r>
    </w:p>
    <w:p w14:paraId="65F6BB8A" w14:textId="77777777" w:rsidR="00610B35" w:rsidRPr="00C0111B" w:rsidRDefault="00610B35" w:rsidP="00E35098">
      <w:pPr>
        <w:pStyle w:val="Heading1Nub"/>
      </w:pPr>
      <w:bookmarkStart w:id="63" w:name="html-plugin"/>
      <w:bookmarkStart w:id="64" w:name="_Toc22199492"/>
      <w:bookmarkEnd w:id="63"/>
      <w:r w:rsidRPr="00C0111B">
        <w:lastRenderedPageBreak/>
        <w:t>HTML Plugin</w:t>
      </w:r>
      <w:bookmarkEnd w:id="64"/>
    </w:p>
    <w:p w14:paraId="45858762" w14:textId="77777777" w:rsidR="00610B35" w:rsidRPr="00C0111B" w:rsidRDefault="00610B35" w:rsidP="00E35098">
      <w:pPr>
        <w:pStyle w:val="Body1"/>
      </w:pPr>
      <w:r w:rsidRPr="00C0111B">
        <w:t>The HTML Plugin is a Hub Plugin that exposes an HTML interface in the Client UIs. This Plugin is multiplatform. The same Client implementation can be used by any platform that supports HTML. The HTML Plugin runs on a web browser emulator, which means the browser functionality is not fully supported due to security reasons. For example, browser developer tools are not allowed. In Windows, the web browser component supports versions IE7 through IE 11.</w:t>
      </w:r>
    </w:p>
    <w:p w14:paraId="2EA783CF" w14:textId="77777777" w:rsidR="00610B35" w:rsidRPr="00C0111B" w:rsidRDefault="00610B35" w:rsidP="00E35098">
      <w:pPr>
        <w:pStyle w:val="Body1"/>
      </w:pPr>
      <w:r w:rsidRPr="00C0111B">
        <w:t>This interface allows interaction to occur between a Client and the Hub. Several events and functions are exposed to the Plugin (refer to the code examples, later in this document). The events and functions are described in the next sections.</w:t>
      </w:r>
    </w:p>
    <w:p w14:paraId="6B78616E" w14:textId="77777777" w:rsidR="00610B35" w:rsidRPr="00C0111B" w:rsidRDefault="00610B35" w:rsidP="00E35098">
      <w:pPr>
        <w:pStyle w:val="Heading2"/>
      </w:pPr>
      <w:bookmarkStart w:id="65" w:name="html-events"/>
      <w:bookmarkStart w:id="66" w:name="_Toc22199493"/>
      <w:bookmarkEnd w:id="65"/>
      <w:r w:rsidRPr="00C0111B">
        <w:t>HTML Events</w:t>
      </w:r>
      <w:bookmarkEnd w:id="66"/>
    </w:p>
    <w:p w14:paraId="043EB2E0" w14:textId="77777777" w:rsidR="00610B35" w:rsidRPr="00C0111B" w:rsidRDefault="00610B35" w:rsidP="00E35098">
      <w:pPr>
        <w:pStyle w:val="BodyText"/>
      </w:pPr>
      <w:r w:rsidRPr="00C0111B">
        <w:t>HTML events should be defined by developers in the HTML Content property. Events fire according to specific actions, as follows:</w:t>
      </w:r>
    </w:p>
    <w:p w14:paraId="7460DCDD" w14:textId="03E446A1" w:rsidR="00610B35" w:rsidRPr="00C0111B" w:rsidRDefault="00610B35" w:rsidP="00E35098">
      <w:pPr>
        <w:pStyle w:val="Bullet1"/>
      </w:pPr>
      <w:r w:rsidRPr="00E35098">
        <w:rPr>
          <w:b/>
        </w:rPr>
        <w:t>onUserConnected</w:t>
      </w:r>
      <w:r w:rsidR="00E35098">
        <w:t xml:space="preserve"> - </w:t>
      </w:r>
      <w:r w:rsidRPr="00C0111B">
        <w:t>User connects</w:t>
      </w:r>
    </w:p>
    <w:p w14:paraId="430611E8" w14:textId="5142FBB9" w:rsidR="00610B35" w:rsidRPr="00C0111B" w:rsidRDefault="00610B35" w:rsidP="00E35098">
      <w:pPr>
        <w:pStyle w:val="Bullet1"/>
      </w:pPr>
      <w:r w:rsidRPr="00E35098">
        <w:rPr>
          <w:b/>
        </w:rPr>
        <w:t>onUserInfoChanged</w:t>
      </w:r>
      <w:r w:rsidR="00E35098">
        <w:t xml:space="preserve"> - </w:t>
      </w:r>
      <w:r w:rsidRPr="00C0111B">
        <w:t>User information changes</w:t>
      </w:r>
    </w:p>
    <w:p w14:paraId="5AE9C26D" w14:textId="7E394D42" w:rsidR="00610B35" w:rsidRPr="00C0111B" w:rsidRDefault="00610B35" w:rsidP="00E35098">
      <w:pPr>
        <w:pStyle w:val="Bullet1"/>
      </w:pPr>
      <w:r w:rsidRPr="00E35098">
        <w:rPr>
          <w:b/>
        </w:rPr>
        <w:t>onUserDisconnected</w:t>
      </w:r>
      <w:r w:rsidR="00E35098">
        <w:t xml:space="preserve"> - </w:t>
      </w:r>
      <w:r w:rsidRPr="00C0111B">
        <w:t>User disconnects</w:t>
      </w:r>
    </w:p>
    <w:p w14:paraId="54D4C4EF" w14:textId="5B91813F" w:rsidR="00610B35" w:rsidRPr="00C0111B" w:rsidRDefault="00610B35" w:rsidP="00E35098">
      <w:pPr>
        <w:pStyle w:val="Bullet1"/>
      </w:pPr>
      <w:r w:rsidRPr="00E35098">
        <w:rPr>
          <w:b/>
        </w:rPr>
        <w:t>onMessage</w:t>
      </w:r>
      <w:r w:rsidR="00E35098">
        <w:t xml:space="preserve"> - </w:t>
      </w:r>
      <w:r w:rsidRPr="00C0111B">
        <w:t>A new message is available for the Plugin</w:t>
      </w:r>
    </w:p>
    <w:p w14:paraId="0193EFE7" w14:textId="48099C39" w:rsidR="00610B35" w:rsidRPr="00C0111B" w:rsidRDefault="00610B35" w:rsidP="00E35098">
      <w:pPr>
        <w:pStyle w:val="Bullet1"/>
      </w:pPr>
      <w:r w:rsidRPr="00E35098">
        <w:rPr>
          <w:b/>
        </w:rPr>
        <w:t>onModerationModeUpdated</w:t>
      </w:r>
      <w:r w:rsidR="00E35098">
        <w:t xml:space="preserve"> - </w:t>
      </w:r>
      <w:r w:rsidRPr="00C0111B">
        <w:t>Moderation mode changes</w:t>
      </w:r>
    </w:p>
    <w:p w14:paraId="236713B0" w14:textId="1655C68F" w:rsidR="00610B35" w:rsidRPr="00C0111B" w:rsidRDefault="00610B35" w:rsidP="00E35098">
      <w:pPr>
        <w:pStyle w:val="Bullet1"/>
      </w:pPr>
      <w:r w:rsidRPr="00E35098">
        <w:rPr>
          <w:b/>
        </w:rPr>
        <w:t>onLockSession</w:t>
      </w:r>
      <w:r w:rsidR="00E35098">
        <w:t xml:space="preserve"> - </w:t>
      </w:r>
      <w:r w:rsidRPr="00C0111B">
        <w:t>Session is locked</w:t>
      </w:r>
    </w:p>
    <w:p w14:paraId="446B0534" w14:textId="5020BEED" w:rsidR="00610B35" w:rsidRPr="00C0111B" w:rsidRDefault="00610B35" w:rsidP="00E35098">
      <w:pPr>
        <w:pStyle w:val="Bullet1"/>
      </w:pPr>
      <w:r w:rsidRPr="00E35098">
        <w:rPr>
          <w:b/>
        </w:rPr>
        <w:t>onUnlockSession</w:t>
      </w:r>
      <w:r w:rsidR="00E35098">
        <w:t xml:space="preserve"> - </w:t>
      </w:r>
      <w:r w:rsidRPr="00C0111B">
        <w:t>Session is unlocked</w:t>
      </w:r>
    </w:p>
    <w:p w14:paraId="58B37F0F" w14:textId="3C9FD80E" w:rsidR="00610B35" w:rsidRPr="00C0111B" w:rsidRDefault="00610B35" w:rsidP="00E35098">
      <w:pPr>
        <w:pStyle w:val="Bullet1"/>
      </w:pPr>
      <w:r w:rsidRPr="00E35098">
        <w:rPr>
          <w:b/>
        </w:rPr>
        <w:t>sessionKeyChanged</w:t>
      </w:r>
      <w:r w:rsidR="00E35098">
        <w:t xml:space="preserve">- </w:t>
      </w:r>
      <w:r w:rsidRPr="00C0111B">
        <w:t>key changes (for example, LockStatus, ModerationMode, and so forth)</w:t>
      </w:r>
    </w:p>
    <w:p w14:paraId="791E3877" w14:textId="3307856A" w:rsidR="00610B35" w:rsidRPr="00C0111B" w:rsidRDefault="00610B35" w:rsidP="00E35098">
      <w:pPr>
        <w:pStyle w:val="Bullet1"/>
      </w:pPr>
      <w:r w:rsidRPr="00E35098">
        <w:rPr>
          <w:b/>
        </w:rPr>
        <w:t>showScreenSharingCallback</w:t>
      </w:r>
      <w:r w:rsidR="00E35098">
        <w:t xml:space="preserve"> - </w:t>
      </w:r>
      <w:r w:rsidRPr="00C0111B">
        <w:t>Result of showScreenSharing function indicating a call is ready</w:t>
      </w:r>
    </w:p>
    <w:p w14:paraId="17691B27" w14:textId="77777777" w:rsidR="00610B35" w:rsidRPr="00C0111B" w:rsidRDefault="00610B35" w:rsidP="00E35098">
      <w:pPr>
        <w:pStyle w:val="Heading2"/>
      </w:pPr>
      <w:bookmarkStart w:id="67" w:name="html-functions"/>
      <w:bookmarkStart w:id="68" w:name="_Toc22199494"/>
      <w:bookmarkEnd w:id="67"/>
      <w:r w:rsidRPr="00C0111B">
        <w:t>HTML Functions</w:t>
      </w:r>
      <w:bookmarkEnd w:id="68"/>
    </w:p>
    <w:p w14:paraId="36436CA1" w14:textId="77777777" w:rsidR="00610B35" w:rsidRPr="00C0111B" w:rsidRDefault="00610B35" w:rsidP="009777E6">
      <w:pPr>
        <w:pStyle w:val="Body1"/>
      </w:pPr>
      <w:r w:rsidRPr="00C0111B">
        <w:t>Functions are defined in the IntelUnite.Js library. This library is injected by the Hub in the HTML Content property. Some function examples include the following:</w:t>
      </w:r>
    </w:p>
    <w:p w14:paraId="53AB1E93" w14:textId="4D5BDC45" w:rsidR="00610B35" w:rsidRPr="00C0111B" w:rsidRDefault="00610B35" w:rsidP="009777E6">
      <w:pPr>
        <w:pStyle w:val="Bullet1"/>
      </w:pPr>
      <w:r w:rsidRPr="00C0111B">
        <w:rPr>
          <w:b/>
        </w:rPr>
        <w:t>getContext</w:t>
      </w:r>
      <w:r w:rsidR="009777E6">
        <w:t xml:space="preserve"> - </w:t>
      </w:r>
      <w:r w:rsidRPr="00C0111B">
        <w:t>Exposes context information to the Plugin (for example, a list of Users/Hubs connected with properties like name, email, ID, lock status, and so forth)</w:t>
      </w:r>
    </w:p>
    <w:p w14:paraId="66C0CF2F" w14:textId="27F3E41B" w:rsidR="00610B35" w:rsidRPr="00C0111B" w:rsidRDefault="00610B35" w:rsidP="009777E6">
      <w:pPr>
        <w:pStyle w:val="Bullet1"/>
      </w:pPr>
      <w:r w:rsidRPr="00C0111B">
        <w:rPr>
          <w:b/>
        </w:rPr>
        <w:t>getTheme</w:t>
      </w:r>
      <w:r w:rsidR="009777E6">
        <w:t xml:space="preserve"> - </w:t>
      </w:r>
      <w:r w:rsidRPr="00C0111B">
        <w:t>Exposes common UI properties, like primary color, primary font, and so forth</w:t>
      </w:r>
    </w:p>
    <w:p w14:paraId="0DD9197D" w14:textId="51EAED08" w:rsidR="00610B35" w:rsidRPr="00C0111B" w:rsidRDefault="00610B35" w:rsidP="009777E6">
      <w:pPr>
        <w:pStyle w:val="Bullet1"/>
      </w:pPr>
      <w:r w:rsidRPr="00C0111B">
        <w:rPr>
          <w:b/>
        </w:rPr>
        <w:t>logMessage</w:t>
      </w:r>
      <w:r w:rsidR="009777E6">
        <w:t xml:space="preserve"> - </w:t>
      </w:r>
      <w:r w:rsidRPr="00C0111B">
        <w:t>Enables Plugins to log messages</w:t>
      </w:r>
    </w:p>
    <w:p w14:paraId="5CB39AF6" w14:textId="109ABF3B" w:rsidR="00610B35" w:rsidRPr="00C0111B" w:rsidRDefault="00610B35" w:rsidP="009777E6">
      <w:pPr>
        <w:pStyle w:val="Bullet1"/>
      </w:pPr>
      <w:r w:rsidRPr="00C0111B">
        <w:rPr>
          <w:b/>
        </w:rPr>
        <w:t>logTelemetryEvent</w:t>
      </w:r>
      <w:r w:rsidR="009777E6">
        <w:t xml:space="preserve"> - </w:t>
      </w:r>
      <w:r w:rsidRPr="00C0111B">
        <w:t>Enables Plugins to log telemetry events</w:t>
      </w:r>
    </w:p>
    <w:p w14:paraId="714CC54D" w14:textId="7482FBB4" w:rsidR="00610B35" w:rsidRPr="00C0111B" w:rsidRDefault="00610B35" w:rsidP="009777E6">
      <w:pPr>
        <w:pStyle w:val="Bullet1"/>
      </w:pPr>
      <w:r w:rsidRPr="00C0111B">
        <w:rPr>
          <w:b/>
        </w:rPr>
        <w:t>sendMessage</w:t>
      </w:r>
      <w:r w:rsidR="009777E6">
        <w:t xml:space="preserve"> - </w:t>
      </w:r>
      <w:r w:rsidRPr="00C0111B">
        <w:t>Enables Plugins to send messages</w:t>
      </w:r>
    </w:p>
    <w:p w14:paraId="293A176E" w14:textId="37A7F64C" w:rsidR="00610B35" w:rsidRPr="00C0111B" w:rsidRDefault="00610B35" w:rsidP="009777E6">
      <w:pPr>
        <w:pStyle w:val="Bullet1"/>
      </w:pPr>
      <w:r w:rsidRPr="00C0111B">
        <w:rPr>
          <w:b/>
        </w:rPr>
        <w:lastRenderedPageBreak/>
        <w:t>setNumberNotification</w:t>
      </w:r>
      <w:r w:rsidR="009777E6">
        <w:t xml:space="preserve"> - </w:t>
      </w:r>
      <w:r w:rsidRPr="00C0111B">
        <w:t>Enables Plugins to update the notification number shown in the menu button</w:t>
      </w:r>
    </w:p>
    <w:p w14:paraId="34A1A590" w14:textId="651507CB" w:rsidR="00610B35" w:rsidRPr="00C0111B" w:rsidRDefault="00610B35" w:rsidP="009777E6">
      <w:pPr>
        <w:pStyle w:val="Bullet1"/>
      </w:pPr>
      <w:r w:rsidRPr="00C0111B">
        <w:rPr>
          <w:b/>
        </w:rPr>
        <w:t>showScreenSharing</w:t>
      </w:r>
      <w:r w:rsidR="009777E6">
        <w:t xml:space="preserve"> - </w:t>
      </w:r>
      <w:r w:rsidRPr="00C0111B">
        <w:t>Enables Plugins to show the common screen sharing dialog</w:t>
      </w:r>
    </w:p>
    <w:p w14:paraId="38594D8B" w14:textId="3DBAE646" w:rsidR="00610B35" w:rsidRPr="00C0111B" w:rsidRDefault="00610B35" w:rsidP="009777E6">
      <w:pPr>
        <w:pStyle w:val="Bullet1"/>
      </w:pPr>
      <w:r w:rsidRPr="00C0111B">
        <w:rPr>
          <w:b/>
        </w:rPr>
        <w:t>updateToolMenu</w:t>
      </w:r>
      <w:r w:rsidR="009777E6">
        <w:t xml:space="preserve"> - </w:t>
      </w:r>
      <w:r w:rsidRPr="00C0111B">
        <w:t>Enables Plugins to update information of the tool menu button associated with the Plugin</w:t>
      </w:r>
    </w:p>
    <w:p w14:paraId="5500AB3B" w14:textId="77777777" w:rsidR="00610B35" w:rsidRPr="00C0111B" w:rsidRDefault="00610B35" w:rsidP="009777E6">
      <w:pPr>
        <w:pStyle w:val="Body1"/>
      </w:pPr>
      <w:r w:rsidRPr="00C0111B">
        <w:t>File manager functions are used to handle file creation, save a screen shot, save files, and so forth. File manager functions include the following:</w:t>
      </w:r>
    </w:p>
    <w:p w14:paraId="15B5D931" w14:textId="3EDE7E5B" w:rsidR="00610B35" w:rsidRPr="00C0111B" w:rsidRDefault="00610B35" w:rsidP="009777E6">
      <w:pPr>
        <w:pStyle w:val="Bullet1"/>
      </w:pPr>
      <w:r w:rsidRPr="00C0111B">
        <w:rPr>
          <w:b/>
        </w:rPr>
        <w:t>closeFile</w:t>
      </w:r>
      <w:r w:rsidR="009777E6">
        <w:t xml:space="preserve"> - </w:t>
      </w:r>
      <w:r w:rsidRPr="00C0111B">
        <w:t>Closes the stream and saves the file</w:t>
      </w:r>
    </w:p>
    <w:p w14:paraId="7C59EFB5" w14:textId="4D36AD9B" w:rsidR="00610B35" w:rsidRPr="00C0111B" w:rsidRDefault="00610B35" w:rsidP="009777E6">
      <w:pPr>
        <w:pStyle w:val="Bullet1"/>
      </w:pPr>
      <w:r w:rsidRPr="00C0111B">
        <w:rPr>
          <w:b/>
        </w:rPr>
        <w:t>createFile</w:t>
      </w:r>
      <w:r w:rsidR="009777E6">
        <w:t xml:space="preserve"> - </w:t>
      </w:r>
      <w:r w:rsidRPr="00C0111B">
        <w:t>Initializes the stream for file creation</w:t>
      </w:r>
    </w:p>
    <w:p w14:paraId="214DFAD3" w14:textId="6E666C64" w:rsidR="00610B35" w:rsidRPr="00C0111B" w:rsidRDefault="00610B35" w:rsidP="009777E6">
      <w:pPr>
        <w:pStyle w:val="Bullet1"/>
      </w:pPr>
      <w:r w:rsidRPr="00C0111B">
        <w:rPr>
          <w:b/>
        </w:rPr>
        <w:t>deleteFile</w:t>
      </w:r>
      <w:r w:rsidR="009777E6">
        <w:t xml:space="preserve"> - </w:t>
      </w:r>
      <w:r w:rsidRPr="00C0111B">
        <w:t>Deletes the file that was created with the identifier generated by createFile</w:t>
      </w:r>
    </w:p>
    <w:p w14:paraId="479C4519" w14:textId="37A02C3A" w:rsidR="00610B35" w:rsidRPr="00C0111B" w:rsidRDefault="00610B35" w:rsidP="009777E6">
      <w:pPr>
        <w:pStyle w:val="Bullet1"/>
      </w:pPr>
      <w:r w:rsidRPr="00C0111B">
        <w:rPr>
          <w:b/>
        </w:rPr>
        <w:t>getFileTransferConfiguration</w:t>
      </w:r>
      <w:r w:rsidR="009777E6">
        <w:t xml:space="preserve"> - </w:t>
      </w:r>
      <w:r w:rsidRPr="00C0111B">
        <w:t>Gets the file transfer configuration from the client</w:t>
      </w:r>
    </w:p>
    <w:p w14:paraId="51139EC2" w14:textId="76F8FD59" w:rsidR="00610B35" w:rsidRPr="00C0111B" w:rsidRDefault="00610B35" w:rsidP="009777E6">
      <w:pPr>
        <w:pStyle w:val="Bullet1"/>
      </w:pPr>
      <w:r w:rsidRPr="00C0111B">
        <w:rPr>
          <w:b/>
        </w:rPr>
        <w:t>openFolder</w:t>
      </w:r>
      <w:r w:rsidR="009777E6">
        <w:t xml:space="preserve"> - </w:t>
      </w:r>
      <w:r w:rsidRPr="00C0111B">
        <w:t>Opens the file’s folder location o</w:t>
      </w:r>
    </w:p>
    <w:p w14:paraId="78BE47AC" w14:textId="7C1E52CE" w:rsidR="00610B35" w:rsidRPr="00C0111B" w:rsidRDefault="00610B35" w:rsidP="009777E6">
      <w:pPr>
        <w:pStyle w:val="Bullet1"/>
      </w:pPr>
      <w:r w:rsidRPr="00C0111B">
        <w:rPr>
          <w:b/>
        </w:rPr>
        <w:t>writeToFile</w:t>
      </w:r>
      <w:r w:rsidR="009777E6">
        <w:t xml:space="preserve">- </w:t>
      </w:r>
      <w:r w:rsidRPr="00C0111B">
        <w:t>bytes to the stream in the client (the stream is initialize when createFile is executed)</w:t>
      </w:r>
    </w:p>
    <w:p w14:paraId="36D09176" w14:textId="77777777" w:rsidR="00610B35" w:rsidRPr="00C0111B" w:rsidRDefault="00610B35" w:rsidP="009777E6">
      <w:pPr>
        <w:pStyle w:val="Heading1Nub"/>
      </w:pPr>
      <w:bookmarkStart w:id="69" w:name="code-examples"/>
      <w:bookmarkStart w:id="70" w:name="_Toc22199495"/>
      <w:bookmarkEnd w:id="69"/>
      <w:r w:rsidRPr="00C0111B">
        <w:lastRenderedPageBreak/>
        <w:t>Code Examples</w:t>
      </w:r>
      <w:bookmarkEnd w:id="70"/>
    </w:p>
    <w:p w14:paraId="7A693EFE" w14:textId="210326BC" w:rsidR="00610B35" w:rsidRPr="00C0111B" w:rsidRDefault="00610B35" w:rsidP="009777E6">
      <w:pPr>
        <w:pStyle w:val="Heading2"/>
        <w:spacing w:before="240"/>
      </w:pPr>
      <w:bookmarkStart w:id="71" w:name="minimum-plugin-project-setup"/>
      <w:bookmarkStart w:id="72" w:name="_Toc22199496"/>
      <w:bookmarkEnd w:id="71"/>
      <w:r w:rsidRPr="00C0111B">
        <w:t>Minimum Plugin Project Setup</w:t>
      </w:r>
      <w:bookmarkEnd w:id="72"/>
    </w:p>
    <w:p w14:paraId="32A2A264" w14:textId="77777777" w:rsidR="00610B35" w:rsidRPr="009777E6" w:rsidRDefault="00610B35" w:rsidP="009777E6">
      <w:pPr>
        <w:pStyle w:val="BodyText"/>
        <w:ind w:left="720"/>
      </w:pPr>
      <w:r w:rsidRPr="009777E6">
        <w:t>The basic setup necessary to upload an Intel Unite® Plugin to the Admin portal.</w:t>
      </w:r>
    </w:p>
    <w:p w14:paraId="243CA395" w14:textId="77777777" w:rsidR="00610B35" w:rsidRPr="009777E6" w:rsidRDefault="00610B35" w:rsidP="009777E6">
      <w:pPr>
        <w:pStyle w:val="BodyText"/>
        <w:ind w:left="720"/>
      </w:pPr>
      <w:r w:rsidRPr="009777E6">
        <w:t>Requirements:</w:t>
      </w:r>
    </w:p>
    <w:p w14:paraId="455C4905" w14:textId="77777777" w:rsidR="00610B35" w:rsidRPr="00C0111B" w:rsidRDefault="00610B35" w:rsidP="009777E6">
      <w:pPr>
        <w:pStyle w:val="Bullet1"/>
      </w:pPr>
      <w:r w:rsidRPr="00C0111B">
        <w:t>Visual Studio</w:t>
      </w:r>
    </w:p>
    <w:p w14:paraId="006A2002" w14:textId="77777777" w:rsidR="00610B35" w:rsidRPr="00C0111B" w:rsidRDefault="00610B35" w:rsidP="009777E6">
      <w:pPr>
        <w:pStyle w:val="Bullet1"/>
      </w:pPr>
      <w:r w:rsidRPr="00C0111B">
        <w:t>Windows 10</w:t>
      </w:r>
    </w:p>
    <w:p w14:paraId="025AA261" w14:textId="77777777" w:rsidR="00610B35" w:rsidRPr="00C0111B" w:rsidRDefault="00610B35" w:rsidP="009777E6">
      <w:pPr>
        <w:pStyle w:val="Bullet1"/>
      </w:pPr>
      <w:r w:rsidRPr="00C0111B">
        <w:t>Windows 10 SDK</w:t>
      </w:r>
    </w:p>
    <w:p w14:paraId="6A1418D0" w14:textId="3DBF0430" w:rsidR="00610B35" w:rsidRDefault="00610B35" w:rsidP="009777E6">
      <w:pPr>
        <w:pStyle w:val="Bullet1"/>
      </w:pPr>
      <w:r w:rsidRPr="00C0111B">
        <w:t>Intel Unite® Manifest Generator</w:t>
      </w:r>
    </w:p>
    <w:p w14:paraId="64106F17" w14:textId="77777777" w:rsidR="009777E6" w:rsidRPr="00C0111B" w:rsidRDefault="009777E6" w:rsidP="009777E6">
      <w:pPr>
        <w:pStyle w:val="Bullet1"/>
        <w:numPr>
          <w:ilvl w:val="0"/>
          <w:numId w:val="0"/>
        </w:numPr>
        <w:ind w:left="1080" w:hanging="360"/>
      </w:pPr>
    </w:p>
    <w:p w14:paraId="2008C408" w14:textId="77777777" w:rsidR="00610B35" w:rsidRPr="00C0111B" w:rsidRDefault="00610B35" w:rsidP="009777E6">
      <w:pPr>
        <w:pStyle w:val="Heading3"/>
      </w:pPr>
      <w:r w:rsidRPr="00C0111B">
        <w:t>Create and Configure a New Unite Plugin Solution in Visual Studio</w:t>
      </w:r>
    </w:p>
    <w:p w14:paraId="0B5537AF" w14:textId="56CC2DF6" w:rsidR="00610B35" w:rsidRPr="00095985" w:rsidRDefault="00AE79C0" w:rsidP="00095985">
      <w:pPr>
        <w:pStyle w:val="BodyNumb"/>
        <w:rPr>
          <w:b/>
        </w:rPr>
      </w:pPr>
      <w:r w:rsidRPr="00095985">
        <w:rPr>
          <w:b/>
        </w:rPr>
        <w:t>In Visual Studio (Figure 18 – Project Setup Step 1</w:t>
      </w:r>
      <w:r w:rsidR="00610B35" w:rsidRPr="00095985">
        <w:rPr>
          <w:b/>
        </w:rPr>
        <w:t>): Select File -&gt; New -&gt; Project</w:t>
      </w:r>
    </w:p>
    <w:p w14:paraId="2ABEE308" w14:textId="7B69E0A3" w:rsidR="00AE79C0" w:rsidRPr="00C0111B" w:rsidRDefault="00AE79C0" w:rsidP="00C0111B">
      <w:pPr>
        <w:pStyle w:val="Caption"/>
        <w:spacing w:before="0" w:after="60"/>
        <w:contextualSpacing/>
        <w:mirrorIndents/>
        <w:rPr>
          <w:rFonts w:cs="Intel Clear"/>
        </w:rPr>
      </w:pPr>
      <w:bookmarkStart w:id="73" w:name="_Toc20733149"/>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18</w:t>
      </w:r>
      <w:r w:rsidRPr="00C0111B">
        <w:rPr>
          <w:rFonts w:cs="Intel Clear"/>
        </w:rPr>
        <w:fldChar w:fldCharType="end"/>
      </w:r>
      <w:r w:rsidRPr="00C0111B">
        <w:rPr>
          <w:rFonts w:cs="Intel Clear"/>
        </w:rPr>
        <w:t xml:space="preserve"> </w:t>
      </w:r>
      <w:r w:rsidR="004E3E2E">
        <w:rPr>
          <w:rFonts w:cs="Intel Clear"/>
        </w:rPr>
        <w:t>–</w:t>
      </w:r>
      <w:r w:rsidRPr="00C0111B">
        <w:rPr>
          <w:rFonts w:cs="Intel Clear"/>
        </w:rPr>
        <w:t xml:space="preserve"> </w:t>
      </w:r>
      <w:bookmarkEnd w:id="73"/>
      <w:r w:rsidR="004E3E2E">
        <w:rPr>
          <w:rFonts w:cs="Intel Clear"/>
        </w:rPr>
        <w:t>New Solution</w:t>
      </w:r>
    </w:p>
    <w:p w14:paraId="16CA5912"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40141B13" wp14:editId="5E5F839D">
            <wp:extent cx="5334000" cy="4142416"/>
            <wp:effectExtent l="0" t="0" r="0" b="0"/>
            <wp:docPr id="18" name="Picture" descr="Visual Studio New Project"/>
            <wp:cNvGraphicFramePr/>
            <a:graphic xmlns:a="http://schemas.openxmlformats.org/drawingml/2006/main">
              <a:graphicData uri="http://schemas.openxmlformats.org/drawingml/2006/picture">
                <pic:pic xmlns:pic="http://schemas.openxmlformats.org/drawingml/2006/picture">
                  <pic:nvPicPr>
                    <pic:cNvPr id="0" name="Picture" descr="media/vsNewSolution.png"/>
                    <pic:cNvPicPr>
                      <a:picLocks noChangeAspect="1" noChangeArrowheads="1"/>
                    </pic:cNvPicPr>
                  </pic:nvPicPr>
                  <pic:blipFill>
                    <a:blip r:embed="rId30"/>
                    <a:stretch>
                      <a:fillRect/>
                    </a:stretch>
                  </pic:blipFill>
                  <pic:spPr bwMode="auto">
                    <a:xfrm>
                      <a:off x="0" y="0"/>
                      <a:ext cx="5334000" cy="4142416"/>
                    </a:xfrm>
                    <a:prstGeom prst="rect">
                      <a:avLst/>
                    </a:prstGeom>
                    <a:noFill/>
                    <a:ln w="9525">
                      <a:noFill/>
                      <a:headEnd/>
                      <a:tailEnd/>
                    </a:ln>
                  </pic:spPr>
                </pic:pic>
              </a:graphicData>
            </a:graphic>
          </wp:inline>
        </w:drawing>
      </w:r>
    </w:p>
    <w:p w14:paraId="6B5537FB" w14:textId="72FFB2BD" w:rsidR="00610B35" w:rsidRPr="00095985" w:rsidRDefault="00AE79C0" w:rsidP="00095985">
      <w:pPr>
        <w:pStyle w:val="BodyNumb"/>
        <w:rPr>
          <w:b/>
        </w:rPr>
      </w:pPr>
      <w:r w:rsidRPr="00095985">
        <w:rPr>
          <w:b/>
        </w:rPr>
        <w:t>Choose framework (Figure 19 – Project Setup Step 2</w:t>
      </w:r>
      <w:r w:rsidR="00610B35" w:rsidRPr="00095985">
        <w:rPr>
          <w:b/>
        </w:rPr>
        <w:t>): Select Class Library (.Net Framework - Visual C#) -&gt; Name: UnitePlugin -&gt; OK</w:t>
      </w:r>
    </w:p>
    <w:p w14:paraId="25DECEF5" w14:textId="4F92F6A0" w:rsidR="00AE79C0" w:rsidRPr="00C0111B" w:rsidRDefault="00AE79C0" w:rsidP="00C0111B">
      <w:pPr>
        <w:pStyle w:val="Caption"/>
        <w:spacing w:before="0" w:after="60"/>
        <w:contextualSpacing/>
        <w:mirrorIndents/>
        <w:rPr>
          <w:rFonts w:cs="Intel Clear"/>
        </w:rPr>
      </w:pPr>
      <w:bookmarkStart w:id="74" w:name="_Toc20733150"/>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19</w:t>
      </w:r>
      <w:r w:rsidRPr="00C0111B">
        <w:rPr>
          <w:rFonts w:cs="Intel Clear"/>
        </w:rPr>
        <w:fldChar w:fldCharType="end"/>
      </w:r>
      <w:r w:rsidRPr="00C0111B">
        <w:rPr>
          <w:rFonts w:cs="Intel Clear"/>
        </w:rPr>
        <w:t xml:space="preserve"> </w:t>
      </w:r>
      <w:r w:rsidR="004E3E2E">
        <w:rPr>
          <w:rFonts w:cs="Intel Clear"/>
        </w:rPr>
        <w:t>–</w:t>
      </w:r>
      <w:r w:rsidRPr="00C0111B">
        <w:rPr>
          <w:rFonts w:cs="Intel Clear"/>
        </w:rPr>
        <w:t xml:space="preserve"> </w:t>
      </w:r>
      <w:bookmarkEnd w:id="74"/>
      <w:r w:rsidR="004E3E2E">
        <w:rPr>
          <w:rFonts w:cs="Intel Clear"/>
        </w:rPr>
        <w:t>Project Type</w:t>
      </w:r>
    </w:p>
    <w:p w14:paraId="36337807"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11490477" wp14:editId="393D0852">
            <wp:extent cx="5334000" cy="3699447"/>
            <wp:effectExtent l="0" t="0" r="0" b="0"/>
            <wp:docPr id="19" name="Picture" descr="Visual Studio New Project And Name"/>
            <wp:cNvGraphicFramePr/>
            <a:graphic xmlns:a="http://schemas.openxmlformats.org/drawingml/2006/main">
              <a:graphicData uri="http://schemas.openxmlformats.org/drawingml/2006/picture">
                <pic:pic xmlns:pic="http://schemas.openxmlformats.org/drawingml/2006/picture">
                  <pic:nvPicPr>
                    <pic:cNvPr id="0" name="Picture" descr="media/vsNewProjectTypeAndName.png"/>
                    <pic:cNvPicPr>
                      <a:picLocks noChangeAspect="1" noChangeArrowheads="1"/>
                    </pic:cNvPicPr>
                  </pic:nvPicPr>
                  <pic:blipFill>
                    <a:blip r:embed="rId31"/>
                    <a:stretch>
                      <a:fillRect/>
                    </a:stretch>
                  </pic:blipFill>
                  <pic:spPr bwMode="auto">
                    <a:xfrm>
                      <a:off x="0" y="0"/>
                      <a:ext cx="5334000" cy="3699447"/>
                    </a:xfrm>
                    <a:prstGeom prst="rect">
                      <a:avLst/>
                    </a:prstGeom>
                    <a:noFill/>
                    <a:ln w="9525">
                      <a:noFill/>
                      <a:headEnd/>
                      <a:tailEnd/>
                    </a:ln>
                  </pic:spPr>
                </pic:pic>
              </a:graphicData>
            </a:graphic>
          </wp:inline>
        </w:drawing>
      </w:r>
    </w:p>
    <w:p w14:paraId="11A7114F" w14:textId="58B187EA" w:rsidR="00610B35" w:rsidRPr="00095985" w:rsidRDefault="00610B35" w:rsidP="00095985">
      <w:pPr>
        <w:pStyle w:val="BodyNumb"/>
        <w:rPr>
          <w:b/>
        </w:rPr>
      </w:pPr>
      <w:r w:rsidRPr="00095985">
        <w:rPr>
          <w:b/>
        </w:rPr>
        <w:t>Rename Class</w:t>
      </w:r>
      <w:r w:rsidR="00AE79C0" w:rsidRPr="00095985">
        <w:rPr>
          <w:b/>
        </w:rPr>
        <w:t>1.cs (Figure 20 – Project Setup Step 3</w:t>
      </w:r>
      <w:r w:rsidRPr="00095985">
        <w:rPr>
          <w:b/>
        </w:rPr>
        <w:t>): In the Solution Explorer: Select Class1.cs -&gt; F2 -&gt; type: PluginModuleHandler.cs -&gt; Enter -&gt; YES (on popup dialog) - &gt; Enter.</w:t>
      </w:r>
    </w:p>
    <w:p w14:paraId="3A49E7D2" w14:textId="4DC0D3D1" w:rsidR="00AE79C0" w:rsidRPr="00C0111B" w:rsidRDefault="00AE79C0" w:rsidP="00C0111B">
      <w:pPr>
        <w:pStyle w:val="Caption"/>
        <w:spacing w:before="0" w:after="60"/>
        <w:contextualSpacing/>
        <w:mirrorIndents/>
        <w:rPr>
          <w:rFonts w:cs="Intel Clear"/>
        </w:rPr>
      </w:pPr>
      <w:bookmarkStart w:id="75" w:name="_Toc20733151"/>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20</w:t>
      </w:r>
      <w:r w:rsidRPr="00C0111B">
        <w:rPr>
          <w:rFonts w:cs="Intel Clear"/>
        </w:rPr>
        <w:fldChar w:fldCharType="end"/>
      </w:r>
      <w:r w:rsidRPr="00C0111B">
        <w:rPr>
          <w:rFonts w:cs="Intel Clear"/>
        </w:rPr>
        <w:t xml:space="preserve"> </w:t>
      </w:r>
      <w:r w:rsidR="004E3E2E">
        <w:rPr>
          <w:rFonts w:cs="Intel Clear"/>
        </w:rPr>
        <w:t>–</w:t>
      </w:r>
      <w:r w:rsidRPr="00C0111B">
        <w:rPr>
          <w:rFonts w:cs="Intel Clear"/>
        </w:rPr>
        <w:t xml:space="preserve"> </w:t>
      </w:r>
      <w:bookmarkEnd w:id="75"/>
      <w:r w:rsidR="004E3E2E">
        <w:rPr>
          <w:rFonts w:cs="Intel Clear"/>
        </w:rPr>
        <w:t>Rename Default Class</w:t>
      </w:r>
    </w:p>
    <w:p w14:paraId="79A3517C"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5750961" wp14:editId="25F5B50B">
            <wp:extent cx="5334000" cy="1360800"/>
            <wp:effectExtent l="0" t="0" r="0" b="0"/>
            <wp:docPr id="240" name="Picture" descr="Visual Studio F2 Shortcut"/>
            <wp:cNvGraphicFramePr/>
            <a:graphic xmlns:a="http://schemas.openxmlformats.org/drawingml/2006/main">
              <a:graphicData uri="http://schemas.openxmlformats.org/drawingml/2006/picture">
                <pic:pic xmlns:pic="http://schemas.openxmlformats.org/drawingml/2006/picture">
                  <pic:nvPicPr>
                    <pic:cNvPr id="0" name="Picture" descr="media/vsUsingF2Shortcut_A.png"/>
                    <pic:cNvPicPr>
                      <a:picLocks noChangeAspect="1" noChangeArrowheads="1"/>
                    </pic:cNvPicPr>
                  </pic:nvPicPr>
                  <pic:blipFill>
                    <a:blip r:embed="rId32"/>
                    <a:stretch>
                      <a:fillRect/>
                    </a:stretch>
                  </pic:blipFill>
                  <pic:spPr bwMode="auto">
                    <a:xfrm>
                      <a:off x="0" y="0"/>
                      <a:ext cx="5334000" cy="1360800"/>
                    </a:xfrm>
                    <a:prstGeom prst="rect">
                      <a:avLst/>
                    </a:prstGeom>
                    <a:noFill/>
                    <a:ln w="9525">
                      <a:noFill/>
                      <a:headEnd/>
                      <a:tailEnd/>
                    </a:ln>
                  </pic:spPr>
                </pic:pic>
              </a:graphicData>
            </a:graphic>
          </wp:inline>
        </w:drawing>
      </w:r>
    </w:p>
    <w:p w14:paraId="25064D6B"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E2F2290" wp14:editId="514DD7A9">
            <wp:extent cx="5334000" cy="2147835"/>
            <wp:effectExtent l="0" t="0" r="0" b="0"/>
            <wp:docPr id="21" name="Picture" descr="Visual Studio PluginModuleHandler Class"/>
            <wp:cNvGraphicFramePr/>
            <a:graphic xmlns:a="http://schemas.openxmlformats.org/drawingml/2006/main">
              <a:graphicData uri="http://schemas.openxmlformats.org/drawingml/2006/picture">
                <pic:pic xmlns:pic="http://schemas.openxmlformats.org/drawingml/2006/picture">
                  <pic:nvPicPr>
                    <pic:cNvPr id="0" name="Picture" descr="media/vsUsingF2Shortcut_B.png"/>
                    <pic:cNvPicPr>
                      <a:picLocks noChangeAspect="1" noChangeArrowheads="1"/>
                    </pic:cNvPicPr>
                  </pic:nvPicPr>
                  <pic:blipFill>
                    <a:blip r:embed="rId33"/>
                    <a:stretch>
                      <a:fillRect/>
                    </a:stretch>
                  </pic:blipFill>
                  <pic:spPr bwMode="auto">
                    <a:xfrm>
                      <a:off x="0" y="0"/>
                      <a:ext cx="5334000" cy="2147835"/>
                    </a:xfrm>
                    <a:prstGeom prst="rect">
                      <a:avLst/>
                    </a:prstGeom>
                    <a:noFill/>
                    <a:ln w="9525">
                      <a:noFill/>
                      <a:headEnd/>
                      <a:tailEnd/>
                    </a:ln>
                  </pic:spPr>
                </pic:pic>
              </a:graphicData>
            </a:graphic>
          </wp:inline>
        </w:drawing>
      </w:r>
    </w:p>
    <w:p w14:paraId="6690EE3B" w14:textId="4A592E0A" w:rsidR="00610B35" w:rsidRPr="00095985" w:rsidRDefault="00610B35" w:rsidP="00095985">
      <w:pPr>
        <w:pStyle w:val="BodyNumb"/>
        <w:rPr>
          <w:b/>
        </w:rPr>
      </w:pPr>
      <w:r w:rsidRPr="00095985">
        <w:rPr>
          <w:b/>
        </w:rPr>
        <w:t>Add</w:t>
      </w:r>
      <w:r w:rsidR="00AE79C0" w:rsidRPr="00095985">
        <w:rPr>
          <w:b/>
        </w:rPr>
        <w:t xml:space="preserve"> References (Figure 21 – Project Setup Step 4</w:t>
      </w:r>
      <w:r w:rsidRPr="00095985">
        <w:rPr>
          <w:b/>
        </w:rPr>
        <w:t>): In Solution Explorer right-click on References, then from the drop-down menu select: Add Reference… . The Reference Manager is then displayed.</w:t>
      </w:r>
    </w:p>
    <w:p w14:paraId="33E34BB0" w14:textId="35EAC8A8" w:rsidR="00AE79C0" w:rsidRPr="00C0111B" w:rsidRDefault="00AE79C0" w:rsidP="00C0111B">
      <w:pPr>
        <w:pStyle w:val="Caption"/>
        <w:spacing w:before="0" w:after="60"/>
        <w:contextualSpacing/>
        <w:mirrorIndents/>
        <w:rPr>
          <w:rFonts w:cs="Intel Clear"/>
        </w:rPr>
      </w:pPr>
      <w:bookmarkStart w:id="76" w:name="_Toc20733152"/>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21</w:t>
      </w:r>
      <w:r w:rsidRPr="00C0111B">
        <w:rPr>
          <w:rFonts w:cs="Intel Clear"/>
        </w:rPr>
        <w:fldChar w:fldCharType="end"/>
      </w:r>
      <w:r w:rsidRPr="00C0111B">
        <w:rPr>
          <w:rFonts w:cs="Intel Clear"/>
        </w:rPr>
        <w:t xml:space="preserve"> </w:t>
      </w:r>
      <w:r w:rsidR="004E3E2E">
        <w:rPr>
          <w:rFonts w:cs="Intel Clear"/>
        </w:rPr>
        <w:t>–</w:t>
      </w:r>
      <w:r w:rsidRPr="00C0111B">
        <w:rPr>
          <w:rFonts w:cs="Intel Clear"/>
        </w:rPr>
        <w:t xml:space="preserve"> </w:t>
      </w:r>
      <w:bookmarkEnd w:id="76"/>
      <w:r w:rsidR="004E3E2E">
        <w:rPr>
          <w:rFonts w:cs="Intel Clear"/>
        </w:rPr>
        <w:t>Add References</w:t>
      </w:r>
    </w:p>
    <w:p w14:paraId="4815082E"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32575712" wp14:editId="5BB41DDC">
            <wp:extent cx="3037342" cy="3082103"/>
            <wp:effectExtent l="0" t="0" r="0" b="0"/>
            <wp:docPr id="22" name="Picture" descr="Visual Studio Add Reference Dialog"/>
            <wp:cNvGraphicFramePr/>
            <a:graphic xmlns:a="http://schemas.openxmlformats.org/drawingml/2006/main">
              <a:graphicData uri="http://schemas.openxmlformats.org/drawingml/2006/picture">
                <pic:pic xmlns:pic="http://schemas.openxmlformats.org/drawingml/2006/picture">
                  <pic:nvPicPr>
                    <pic:cNvPr id="0" name="Picture" descr="media/vsSolutionExplorerInvokeReferenceDialog.png"/>
                    <pic:cNvPicPr>
                      <a:picLocks noChangeAspect="1" noChangeArrowheads="1"/>
                    </pic:cNvPicPr>
                  </pic:nvPicPr>
                  <pic:blipFill>
                    <a:blip r:embed="rId34"/>
                    <a:stretch>
                      <a:fillRect/>
                    </a:stretch>
                  </pic:blipFill>
                  <pic:spPr bwMode="auto">
                    <a:xfrm>
                      <a:off x="0" y="0"/>
                      <a:ext cx="3037342" cy="3082103"/>
                    </a:xfrm>
                    <a:prstGeom prst="rect">
                      <a:avLst/>
                    </a:prstGeom>
                    <a:noFill/>
                    <a:ln w="9525">
                      <a:noFill/>
                      <a:headEnd/>
                      <a:tailEnd/>
                    </a:ln>
                  </pic:spPr>
                </pic:pic>
              </a:graphicData>
            </a:graphic>
          </wp:inline>
        </w:drawing>
      </w:r>
    </w:p>
    <w:p w14:paraId="4FA9D6A5" w14:textId="77777777" w:rsidR="00AE79C0" w:rsidRPr="00C0111B" w:rsidRDefault="00AE79C0" w:rsidP="00C0111B">
      <w:pPr>
        <w:pStyle w:val="BodyText"/>
        <w:spacing w:after="60"/>
        <w:contextualSpacing/>
        <w:mirrorIndents/>
        <w:rPr>
          <w:rFonts w:cs="Intel Clear"/>
          <w:b/>
        </w:rPr>
      </w:pPr>
    </w:p>
    <w:p w14:paraId="78964547" w14:textId="6374FBC5" w:rsidR="00610B35" w:rsidRPr="00C0111B" w:rsidRDefault="00610B35" w:rsidP="00095985">
      <w:pPr>
        <w:pStyle w:val="ListNumber"/>
      </w:pPr>
      <w:r w:rsidRPr="00C0111B">
        <w:t xml:space="preserve">From the Reference Manager: Click </w:t>
      </w:r>
      <w:r w:rsidRPr="00C0111B">
        <w:rPr>
          <w:b/>
        </w:rPr>
        <w:t>Assemblies</w:t>
      </w:r>
      <w:r w:rsidRPr="00C0111B">
        <w:t xml:space="preserve"> -&gt; Framework, then ensure the following are checked:</w:t>
      </w:r>
    </w:p>
    <w:p w14:paraId="58CD4A71" w14:textId="77777777" w:rsidR="004E3E2E" w:rsidRPr="00FC19BA" w:rsidRDefault="004E3E2E" w:rsidP="004E3E2E">
      <w:pPr>
        <w:pStyle w:val="Bullet1"/>
      </w:pPr>
      <w:bookmarkStart w:id="77" w:name="_Toc20733153"/>
      <w:r w:rsidRPr="00FC19BA">
        <w:t>PresentationCore.</w:t>
      </w:r>
    </w:p>
    <w:p w14:paraId="56ADAAF7" w14:textId="77777777" w:rsidR="004E3E2E" w:rsidRPr="00FC19BA" w:rsidRDefault="004E3E2E" w:rsidP="004E3E2E">
      <w:pPr>
        <w:pStyle w:val="Bullet1"/>
      </w:pPr>
      <w:r w:rsidRPr="00FC19BA">
        <w:t>Pr</w:t>
      </w:r>
      <w:r>
        <w:t>esentationFramework</w:t>
      </w:r>
    </w:p>
    <w:p w14:paraId="5F849E5E" w14:textId="77777777" w:rsidR="004E3E2E" w:rsidRPr="00FC19BA" w:rsidRDefault="004E3E2E" w:rsidP="004E3E2E">
      <w:pPr>
        <w:pStyle w:val="Bullet1"/>
      </w:pPr>
      <w:r>
        <w:t>System.AddIn</w:t>
      </w:r>
    </w:p>
    <w:p w14:paraId="7DBC77C7" w14:textId="77777777" w:rsidR="004E3E2E" w:rsidRPr="00FC19BA" w:rsidRDefault="004E3E2E" w:rsidP="004E3E2E">
      <w:pPr>
        <w:pStyle w:val="Bullet1"/>
      </w:pPr>
      <w:r>
        <w:t>System.AddIn.Contract</w:t>
      </w:r>
    </w:p>
    <w:p w14:paraId="424C0242" w14:textId="77777777" w:rsidR="004E3E2E" w:rsidRPr="00FC19BA" w:rsidRDefault="004E3E2E" w:rsidP="004E3E2E">
      <w:pPr>
        <w:pStyle w:val="Bullet1"/>
      </w:pPr>
      <w:r>
        <w:t>System.Xml</w:t>
      </w:r>
    </w:p>
    <w:p w14:paraId="78FF6647" w14:textId="77777777" w:rsidR="004E3E2E" w:rsidRDefault="004E3E2E" w:rsidP="004E3E2E">
      <w:pPr>
        <w:pStyle w:val="Bullet1"/>
      </w:pPr>
      <w:r>
        <w:t>WindowsBase</w:t>
      </w:r>
    </w:p>
    <w:p w14:paraId="01DB70DF" w14:textId="69D91AAE" w:rsidR="00DE4EB3" w:rsidRPr="00C0111B" w:rsidRDefault="00DE4EB3" w:rsidP="00C0111B">
      <w:pPr>
        <w:pStyle w:val="Caption"/>
        <w:spacing w:before="0" w:after="60"/>
        <w:contextualSpacing/>
        <w:mirrorIndents/>
        <w:rPr>
          <w:rFonts w:cs="Intel Clear"/>
        </w:rPr>
      </w:pPr>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22</w:t>
      </w:r>
      <w:r w:rsidRPr="00C0111B">
        <w:rPr>
          <w:rFonts w:cs="Intel Clear"/>
        </w:rPr>
        <w:fldChar w:fldCharType="end"/>
      </w:r>
      <w:r w:rsidRPr="00C0111B">
        <w:rPr>
          <w:rFonts w:cs="Intel Clear"/>
        </w:rPr>
        <w:t xml:space="preserve"> </w:t>
      </w:r>
      <w:r w:rsidR="004E3E2E">
        <w:rPr>
          <w:rFonts w:cs="Intel Clear"/>
        </w:rPr>
        <w:t>–</w:t>
      </w:r>
      <w:r w:rsidRPr="00C0111B">
        <w:rPr>
          <w:rFonts w:cs="Intel Clear"/>
        </w:rPr>
        <w:t xml:space="preserve"> </w:t>
      </w:r>
      <w:r w:rsidR="004E3E2E">
        <w:rPr>
          <w:rFonts w:cs="Intel Clear"/>
        </w:rPr>
        <w:t>Add References</w:t>
      </w:r>
      <w:r w:rsidRPr="00C0111B">
        <w:rPr>
          <w:rFonts w:cs="Intel Clear"/>
        </w:rPr>
        <w:t xml:space="preserve"> </w:t>
      </w:r>
      <w:bookmarkEnd w:id="77"/>
    </w:p>
    <w:p w14:paraId="002C88F1" w14:textId="10F8083D" w:rsidR="00610B35" w:rsidRDefault="00DE4EB3" w:rsidP="00C0111B">
      <w:pPr>
        <w:pStyle w:val="FirstParagraph"/>
        <w:spacing w:before="0" w:after="60"/>
        <w:contextualSpacing/>
        <w:mirrorIndents/>
        <w:rPr>
          <w:rFonts w:ascii="Intel Clear" w:hAnsi="Intel Clear" w:cs="Intel Clear"/>
          <w:b/>
        </w:rPr>
      </w:pPr>
      <w:r w:rsidRPr="00C0111B">
        <w:rPr>
          <w:rFonts w:ascii="Intel Clear" w:hAnsi="Intel Clear" w:cs="Intel Clear"/>
          <w:noProof/>
        </w:rPr>
        <w:drawing>
          <wp:inline distT="0" distB="0" distL="0" distR="0" wp14:anchorId="3A5F9815" wp14:editId="005A396C">
            <wp:extent cx="5334000" cy="3710017"/>
            <wp:effectExtent l="0" t="0" r="0" b="0"/>
            <wp:docPr id="23" name="Picture" descr="Visual Studio Add Assemblies"/>
            <wp:cNvGraphicFramePr/>
            <a:graphic xmlns:a="http://schemas.openxmlformats.org/drawingml/2006/main">
              <a:graphicData uri="http://schemas.openxmlformats.org/drawingml/2006/picture">
                <pic:pic xmlns:pic="http://schemas.openxmlformats.org/drawingml/2006/picture">
                  <pic:nvPicPr>
                    <pic:cNvPr id="0" name="Picture" descr="media/vsAssembliesDialog.png"/>
                    <pic:cNvPicPr>
                      <a:picLocks noChangeAspect="1" noChangeArrowheads="1"/>
                    </pic:cNvPicPr>
                  </pic:nvPicPr>
                  <pic:blipFill>
                    <a:blip r:embed="rId35"/>
                    <a:stretch>
                      <a:fillRect/>
                    </a:stretch>
                  </pic:blipFill>
                  <pic:spPr bwMode="auto">
                    <a:xfrm>
                      <a:off x="0" y="0"/>
                      <a:ext cx="5334000" cy="3710017"/>
                    </a:xfrm>
                    <a:prstGeom prst="rect">
                      <a:avLst/>
                    </a:prstGeom>
                    <a:noFill/>
                    <a:ln w="9525">
                      <a:noFill/>
                      <a:headEnd/>
                      <a:tailEnd/>
                    </a:ln>
                  </pic:spPr>
                </pic:pic>
              </a:graphicData>
            </a:graphic>
          </wp:inline>
        </w:drawing>
      </w:r>
    </w:p>
    <w:p w14:paraId="427C2041" w14:textId="5234F519" w:rsidR="00DE4EB3" w:rsidRPr="00C0111B" w:rsidRDefault="00DE4EB3" w:rsidP="00C0111B">
      <w:pPr>
        <w:pStyle w:val="Caption"/>
        <w:spacing w:before="0" w:after="60"/>
        <w:contextualSpacing/>
        <w:mirrorIndents/>
        <w:rPr>
          <w:rFonts w:cs="Intel Clear"/>
        </w:rPr>
      </w:pPr>
      <w:bookmarkStart w:id="78" w:name="_Toc20733154"/>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24</w:t>
      </w:r>
      <w:r w:rsidRPr="00C0111B">
        <w:rPr>
          <w:rFonts w:cs="Intel Clear"/>
        </w:rPr>
        <w:fldChar w:fldCharType="end"/>
      </w:r>
      <w:r w:rsidRPr="00C0111B">
        <w:rPr>
          <w:rFonts w:cs="Intel Clear"/>
        </w:rPr>
        <w:t xml:space="preserve"> - Project Setup : Step 6</w:t>
      </w:r>
      <w:bookmarkEnd w:id="78"/>
    </w:p>
    <w:p w14:paraId="41D3D7AF"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3D8CFEBE" wp14:editId="6515A406">
            <wp:extent cx="5334000" cy="3681876"/>
            <wp:effectExtent l="0" t="0" r="0" b="0"/>
            <wp:docPr id="24" name="Picture" descr="Visual Studio Add Intel DLL"/>
            <wp:cNvGraphicFramePr/>
            <a:graphic xmlns:a="http://schemas.openxmlformats.org/drawingml/2006/main">
              <a:graphicData uri="http://schemas.openxmlformats.org/drawingml/2006/picture">
                <pic:pic xmlns:pic="http://schemas.openxmlformats.org/drawingml/2006/picture">
                  <pic:nvPicPr>
                    <pic:cNvPr id="0" name="Picture" descr="media/vsAddIntelDll.png"/>
                    <pic:cNvPicPr>
                      <a:picLocks noChangeAspect="1" noChangeArrowheads="1"/>
                    </pic:cNvPicPr>
                  </pic:nvPicPr>
                  <pic:blipFill>
                    <a:blip r:embed="rId36"/>
                    <a:stretch>
                      <a:fillRect/>
                    </a:stretch>
                  </pic:blipFill>
                  <pic:spPr bwMode="auto">
                    <a:xfrm>
                      <a:off x="0" y="0"/>
                      <a:ext cx="5334000" cy="3681876"/>
                    </a:xfrm>
                    <a:prstGeom prst="rect">
                      <a:avLst/>
                    </a:prstGeom>
                    <a:noFill/>
                    <a:ln w="9525">
                      <a:noFill/>
                      <a:headEnd/>
                      <a:tailEnd/>
                    </a:ln>
                  </pic:spPr>
                </pic:pic>
              </a:graphicData>
            </a:graphic>
          </wp:inline>
        </w:drawing>
      </w:r>
    </w:p>
    <w:p w14:paraId="49940A0C" w14:textId="77777777" w:rsidR="00DE4EB3" w:rsidRPr="00C0111B" w:rsidRDefault="00DE4EB3" w:rsidP="00C0111B">
      <w:pPr>
        <w:pStyle w:val="BodyText"/>
        <w:spacing w:after="60"/>
        <w:contextualSpacing/>
        <w:mirrorIndents/>
        <w:rPr>
          <w:rFonts w:cs="Intel Clear"/>
          <w:b/>
        </w:rPr>
      </w:pPr>
    </w:p>
    <w:p w14:paraId="42D36E51" w14:textId="688ECB3A" w:rsidR="00610B35" w:rsidRPr="004E3E2E" w:rsidRDefault="00610B35" w:rsidP="00A85904">
      <w:pPr>
        <w:numPr>
          <w:ilvl w:val="0"/>
          <w:numId w:val="34"/>
        </w:numPr>
        <w:spacing w:after="60"/>
        <w:contextualSpacing/>
        <w:mirrorIndents/>
        <w:rPr>
          <w:rFonts w:cs="Intel Clear"/>
        </w:rPr>
      </w:pPr>
      <w:r w:rsidRPr="009777E6">
        <w:t>Click OK.</w:t>
      </w:r>
    </w:p>
    <w:p w14:paraId="49175945" w14:textId="01AA822A" w:rsidR="004E3E2E" w:rsidRDefault="004E3E2E" w:rsidP="004E3E2E">
      <w:pPr>
        <w:spacing w:after="60"/>
        <w:contextualSpacing/>
        <w:mirrorIndents/>
        <w:rPr>
          <w:rFonts w:cs="Intel Clear"/>
        </w:rPr>
      </w:pPr>
    </w:p>
    <w:p w14:paraId="2BCBDBD4" w14:textId="77777777" w:rsidR="004E3E2E" w:rsidRDefault="004E3E2E" w:rsidP="004E3E2E">
      <w:pPr>
        <w:pStyle w:val="Caption"/>
      </w:pPr>
      <w:r>
        <w:lastRenderedPageBreak/>
        <w:t xml:space="preserve">Figure </w:t>
      </w:r>
      <w:r w:rsidR="00675DA5">
        <w:rPr>
          <w:noProof/>
        </w:rPr>
        <w:fldChar w:fldCharType="begin"/>
      </w:r>
      <w:r w:rsidR="00675DA5">
        <w:rPr>
          <w:noProof/>
        </w:rPr>
        <w:instrText xml:space="preserve"> SEQ Figure \* ARABIC </w:instrText>
      </w:r>
      <w:r w:rsidR="00675DA5">
        <w:rPr>
          <w:noProof/>
        </w:rPr>
        <w:fldChar w:fldCharType="separate"/>
      </w:r>
      <w:r>
        <w:rPr>
          <w:noProof/>
        </w:rPr>
        <w:t>23</w:t>
      </w:r>
      <w:r w:rsidR="00675DA5">
        <w:rPr>
          <w:noProof/>
        </w:rPr>
        <w:fldChar w:fldCharType="end"/>
      </w:r>
      <w:r>
        <w:t xml:space="preserve"> - Default References</w:t>
      </w:r>
    </w:p>
    <w:p w14:paraId="46BD2D8E" w14:textId="77777777" w:rsidR="004E3E2E" w:rsidRPr="004E3E2E" w:rsidRDefault="004E3E2E" w:rsidP="004E3E2E">
      <w:pPr>
        <w:pStyle w:val="BodyText"/>
      </w:pPr>
      <w:r>
        <w:rPr>
          <w:noProof/>
        </w:rPr>
        <w:drawing>
          <wp:inline distT="0" distB="0" distL="0" distR="0" wp14:anchorId="62897CBF" wp14:editId="4F839543">
            <wp:extent cx="2743200" cy="211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2114550"/>
                    </a:xfrm>
                    <a:prstGeom prst="rect">
                      <a:avLst/>
                    </a:prstGeom>
                  </pic:spPr>
                </pic:pic>
              </a:graphicData>
            </a:graphic>
          </wp:inline>
        </w:drawing>
      </w:r>
    </w:p>
    <w:p w14:paraId="0550325E" w14:textId="77777777" w:rsidR="004E3E2E" w:rsidRPr="009777E6" w:rsidRDefault="004E3E2E" w:rsidP="004E3E2E">
      <w:pPr>
        <w:spacing w:after="60"/>
        <w:contextualSpacing/>
        <w:mirrorIndents/>
        <w:rPr>
          <w:rFonts w:cs="Intel Clear"/>
        </w:rPr>
      </w:pPr>
    </w:p>
    <w:p w14:paraId="443C03C0" w14:textId="77777777" w:rsidR="00610B35" w:rsidRPr="00C0111B" w:rsidRDefault="00610B35" w:rsidP="00796D0C">
      <w:pPr>
        <w:pStyle w:val="Heading3"/>
      </w:pPr>
      <w:bookmarkStart w:id="79" w:name="implement-the-hubfeaturemodulebase-abstr"/>
      <w:bookmarkStart w:id="80" w:name="_Toc22199497"/>
      <w:bookmarkEnd w:id="79"/>
      <w:r w:rsidRPr="00C0111B">
        <w:t>Implement the HubFeatureModuleBase Abstract Class</w:t>
      </w:r>
      <w:bookmarkEnd w:id="80"/>
    </w:p>
    <w:p w14:paraId="4F50101C" w14:textId="77777777" w:rsidR="004E3E2E" w:rsidRPr="00DA69A6" w:rsidRDefault="004E3E2E" w:rsidP="004E3E2E">
      <w:pPr>
        <w:tabs>
          <w:tab w:val="left" w:pos="3534"/>
        </w:tabs>
        <w:rPr>
          <w:noProof/>
        </w:rPr>
      </w:pPr>
      <w:r>
        <w:rPr>
          <w:noProof/>
        </w:rPr>
        <w:t xml:space="preserve">All pugins must implement the </w:t>
      </w:r>
      <w:r>
        <w:t>HubFeatureModuleBase class</w:t>
      </w:r>
    </w:p>
    <w:p w14:paraId="4D86EEE4" w14:textId="77777777" w:rsidR="004E3E2E" w:rsidRPr="004E3E2E" w:rsidRDefault="004E3E2E" w:rsidP="00A85904">
      <w:pPr>
        <w:pStyle w:val="BodyNumb"/>
        <w:numPr>
          <w:ilvl w:val="0"/>
          <w:numId w:val="54"/>
        </w:numPr>
        <w:rPr>
          <w:noProof/>
        </w:rPr>
      </w:pPr>
      <w:r w:rsidRPr="004E3E2E">
        <w:t>Create a Class that Implement the abstract class HubFeatureModuleBase</w:t>
      </w:r>
    </w:p>
    <w:p w14:paraId="4C87902C" w14:textId="77777777" w:rsidR="004E3E2E" w:rsidRDefault="004E3E2E" w:rsidP="004E3E2E">
      <w:pPr>
        <w:pStyle w:val="Caption"/>
        <w:jc w:val="right"/>
      </w:pPr>
      <w:bookmarkStart w:id="81" w:name="_Toc12366080"/>
      <w:r>
        <w:t xml:space="preserve">Figure </w:t>
      </w:r>
      <w:r>
        <w:rPr>
          <w:noProof/>
        </w:rPr>
        <w:fldChar w:fldCharType="begin"/>
      </w:r>
      <w:r>
        <w:rPr>
          <w:noProof/>
        </w:rPr>
        <w:instrText xml:space="preserve"> SEQ Figure \* ARABIC </w:instrText>
      </w:r>
      <w:r>
        <w:rPr>
          <w:noProof/>
        </w:rPr>
        <w:fldChar w:fldCharType="separate"/>
      </w:r>
      <w:r>
        <w:rPr>
          <w:noProof/>
        </w:rPr>
        <w:t>128</w:t>
      </w:r>
      <w:r>
        <w:rPr>
          <w:noProof/>
        </w:rPr>
        <w:fldChar w:fldCharType="end"/>
      </w:r>
      <w:r>
        <w:t>.</w:t>
      </w:r>
      <w:r>
        <w:tab/>
        <w:t>Implement Abstract Class</w:t>
      </w:r>
      <w:bookmarkEnd w:id="81"/>
    </w:p>
    <w:p w14:paraId="07B2BEAE" w14:textId="77777777" w:rsidR="004E3E2E" w:rsidRDefault="004E3E2E" w:rsidP="004E3E2E">
      <w:pPr>
        <w:tabs>
          <w:tab w:val="left" w:pos="3534"/>
        </w:tabs>
        <w:rPr>
          <w:noProof/>
        </w:rPr>
      </w:pPr>
      <w:r>
        <w:rPr>
          <w:noProof/>
        </w:rPr>
        <w:drawing>
          <wp:inline distT="0" distB="0" distL="0" distR="0" wp14:anchorId="7BB33665" wp14:editId="253AB1E9">
            <wp:extent cx="5941060" cy="16941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1060" cy="1694180"/>
                    </a:xfrm>
                    <a:prstGeom prst="rect">
                      <a:avLst/>
                    </a:prstGeom>
                    <a:noFill/>
                    <a:ln>
                      <a:noFill/>
                    </a:ln>
                  </pic:spPr>
                </pic:pic>
              </a:graphicData>
            </a:graphic>
          </wp:inline>
        </w:drawing>
      </w:r>
    </w:p>
    <w:p w14:paraId="6F49D2C1" w14:textId="77777777" w:rsidR="004E3E2E" w:rsidRPr="004E3E2E" w:rsidRDefault="004E3E2E" w:rsidP="004E3E2E">
      <w:pPr>
        <w:pStyle w:val="BodyNumb"/>
        <w:rPr>
          <w:noProof/>
        </w:rPr>
      </w:pPr>
      <w:r w:rsidRPr="004E3E2E">
        <w:rPr>
          <w:noProof/>
        </w:rPr>
        <w:t xml:space="preserve">Add </w:t>
      </w:r>
      <w:r w:rsidRPr="004E3E2E">
        <w:t>WindowsBase</w:t>
      </w:r>
      <w:r w:rsidRPr="004E3E2E">
        <w:rPr>
          <w:noProof/>
        </w:rPr>
        <w:t xml:space="preserve"> reference</w:t>
      </w:r>
    </w:p>
    <w:p w14:paraId="7E272321" w14:textId="77777777" w:rsidR="004E3E2E" w:rsidRDefault="004E3E2E" w:rsidP="004E3E2E">
      <w:pPr>
        <w:pStyle w:val="Caption"/>
        <w:jc w:val="right"/>
      </w:pPr>
      <w:bookmarkStart w:id="82" w:name="_Toc12366081"/>
      <w:r>
        <w:lastRenderedPageBreak/>
        <w:t xml:space="preserve">Figure </w:t>
      </w:r>
      <w:r>
        <w:rPr>
          <w:noProof/>
        </w:rPr>
        <w:fldChar w:fldCharType="begin"/>
      </w:r>
      <w:r>
        <w:rPr>
          <w:noProof/>
        </w:rPr>
        <w:instrText xml:space="preserve"> SEQ Figure \* ARABIC </w:instrText>
      </w:r>
      <w:r>
        <w:rPr>
          <w:noProof/>
        </w:rPr>
        <w:fldChar w:fldCharType="separate"/>
      </w:r>
      <w:r>
        <w:rPr>
          <w:noProof/>
        </w:rPr>
        <w:t>129</w:t>
      </w:r>
      <w:r>
        <w:rPr>
          <w:noProof/>
        </w:rPr>
        <w:fldChar w:fldCharType="end"/>
      </w:r>
      <w:r>
        <w:t>.</w:t>
      </w:r>
      <w:r>
        <w:tab/>
        <w:t>Add Reference to WindowsBase</w:t>
      </w:r>
      <w:bookmarkEnd w:id="82"/>
    </w:p>
    <w:p w14:paraId="3E7BB448" w14:textId="77777777" w:rsidR="004E3E2E" w:rsidRDefault="004E3E2E" w:rsidP="004E3E2E">
      <w:pPr>
        <w:tabs>
          <w:tab w:val="left" w:pos="3534"/>
        </w:tabs>
        <w:rPr>
          <w:noProof/>
        </w:rPr>
      </w:pPr>
      <w:r>
        <w:rPr>
          <w:noProof/>
        </w:rPr>
        <w:drawing>
          <wp:inline distT="0" distB="0" distL="0" distR="0" wp14:anchorId="57C7FCCD" wp14:editId="2E3A376A">
            <wp:extent cx="5941060" cy="925830"/>
            <wp:effectExtent l="0" t="0" r="2540" b="7620"/>
            <wp:docPr id="46" name="Picture 46" descr="C:\Users\vdkranak\AppData\Local\Microsoft\Windows\INetCache\Content.Word\Add Windows Base 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dkranak\AppData\Local\Microsoft\Windows\INetCache\Content.Word\Add Windows Base referenc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925830"/>
                    </a:xfrm>
                    <a:prstGeom prst="rect">
                      <a:avLst/>
                    </a:prstGeom>
                    <a:noFill/>
                    <a:ln>
                      <a:noFill/>
                    </a:ln>
                  </pic:spPr>
                </pic:pic>
              </a:graphicData>
            </a:graphic>
          </wp:inline>
        </w:drawing>
      </w:r>
    </w:p>
    <w:p w14:paraId="2ABFFB69" w14:textId="77777777" w:rsidR="004E3E2E" w:rsidRDefault="004E3E2E" w:rsidP="004E3E2E">
      <w:pPr>
        <w:pStyle w:val="BodyNumb"/>
      </w:pPr>
      <w:r>
        <w:t>Create Constructors</w:t>
      </w:r>
    </w:p>
    <w:p w14:paraId="221CA90A" w14:textId="30AE2C1F" w:rsidR="004E3E2E" w:rsidRDefault="004E3E2E" w:rsidP="004E3E2E">
      <w:pPr>
        <w:pStyle w:val="Caption"/>
        <w:jc w:val="right"/>
      </w:pPr>
      <w:bookmarkStart w:id="83" w:name="_Toc12366103"/>
      <w:r>
        <w:t xml:space="preserve">Code </w:t>
      </w:r>
      <w:r>
        <w:rPr>
          <w:noProof/>
        </w:rPr>
        <w:fldChar w:fldCharType="begin"/>
      </w:r>
      <w:r>
        <w:rPr>
          <w:noProof/>
        </w:rPr>
        <w:instrText xml:space="preserve"> SEQ Code \* ARABIC </w:instrText>
      </w:r>
      <w:r>
        <w:rPr>
          <w:noProof/>
        </w:rPr>
        <w:fldChar w:fldCharType="separate"/>
      </w:r>
      <w:r w:rsidR="005D6D86">
        <w:rPr>
          <w:noProof/>
        </w:rPr>
        <w:t>1</w:t>
      </w:r>
      <w:r>
        <w:rPr>
          <w:noProof/>
        </w:rPr>
        <w:fldChar w:fldCharType="end"/>
      </w:r>
      <w:r>
        <w:t>. Create Module Constructors</w:t>
      </w:r>
      <w:bookmarkEnd w:id="83"/>
    </w:p>
    <w:tbl>
      <w:tblPr>
        <w:tblStyle w:val="TableGrid"/>
        <w:tblW w:w="0" w:type="auto"/>
        <w:tblLook w:val="04A0" w:firstRow="1" w:lastRow="0" w:firstColumn="1" w:lastColumn="0" w:noHBand="0" w:noVBand="1"/>
      </w:tblPr>
      <w:tblGrid>
        <w:gridCol w:w="9350"/>
      </w:tblGrid>
      <w:tr w:rsidR="004E3E2E" w14:paraId="28987452" w14:textId="77777777" w:rsidTr="00F22CAD">
        <w:tc>
          <w:tcPr>
            <w:tcW w:w="9350" w:type="dxa"/>
          </w:tcPr>
          <w:p w14:paraId="408D9975" w14:textId="77777777" w:rsidR="004E3E2E" w:rsidRPr="00F824C6" w:rsidRDefault="004E3E2E" w:rsidP="00F22CAD">
            <w:pPr>
              <w:autoSpaceDE w:val="0"/>
              <w:autoSpaceDN w:val="0"/>
              <w:adjustRightInd w:val="0"/>
              <w:contextualSpacing/>
              <w:rPr>
                <w:rFonts w:ascii="Consolas" w:hAnsi="Consolas" w:cs="Consolas"/>
                <w:color w:val="000000"/>
                <w:sz w:val="16"/>
                <w:szCs w:val="16"/>
              </w:rPr>
            </w:pPr>
            <w:r w:rsidRPr="00F824C6">
              <w:rPr>
                <w:rFonts w:ascii="Consolas" w:hAnsi="Consolas" w:cs="Consolas"/>
                <w:color w:val="0000FF"/>
                <w:sz w:val="16"/>
                <w:szCs w:val="16"/>
              </w:rPr>
              <w:t>public</w:t>
            </w:r>
            <w:r w:rsidRPr="00F824C6">
              <w:rPr>
                <w:rFonts w:ascii="Consolas" w:hAnsi="Consolas" w:cs="Consolas"/>
                <w:color w:val="000000"/>
                <w:sz w:val="16"/>
                <w:szCs w:val="16"/>
              </w:rPr>
              <w:t xml:space="preserve"> PluginModuleHandler() : </w:t>
            </w:r>
            <w:r w:rsidRPr="00F824C6">
              <w:rPr>
                <w:rFonts w:ascii="Consolas" w:hAnsi="Consolas" w:cs="Consolas"/>
                <w:color w:val="0000FF"/>
                <w:sz w:val="16"/>
                <w:szCs w:val="16"/>
              </w:rPr>
              <w:t>base</w:t>
            </w:r>
            <w:r w:rsidRPr="00F824C6">
              <w:rPr>
                <w:rFonts w:ascii="Consolas" w:hAnsi="Consolas" w:cs="Consolas"/>
                <w:color w:val="000000"/>
                <w:sz w:val="16"/>
                <w:szCs w:val="16"/>
              </w:rPr>
              <w:t>()</w:t>
            </w:r>
          </w:p>
          <w:p w14:paraId="1344F985" w14:textId="77777777" w:rsidR="004E3E2E" w:rsidRPr="00F824C6" w:rsidRDefault="004E3E2E" w:rsidP="00F22CAD">
            <w:pPr>
              <w:autoSpaceDE w:val="0"/>
              <w:autoSpaceDN w:val="0"/>
              <w:adjustRightInd w:val="0"/>
              <w:contextualSpacing/>
              <w:rPr>
                <w:rFonts w:ascii="Consolas" w:hAnsi="Consolas" w:cs="Consolas"/>
                <w:color w:val="000000"/>
                <w:sz w:val="16"/>
                <w:szCs w:val="16"/>
              </w:rPr>
            </w:pPr>
            <w:r w:rsidRPr="00F824C6">
              <w:rPr>
                <w:rFonts w:ascii="Consolas" w:hAnsi="Consolas" w:cs="Consolas"/>
                <w:color w:val="000000"/>
                <w:sz w:val="16"/>
                <w:szCs w:val="16"/>
              </w:rPr>
              <w:t>{</w:t>
            </w:r>
          </w:p>
          <w:p w14:paraId="582518E4" w14:textId="77777777" w:rsidR="004E3E2E" w:rsidRPr="00F824C6" w:rsidRDefault="004E3E2E" w:rsidP="00F22CAD">
            <w:pPr>
              <w:autoSpaceDE w:val="0"/>
              <w:autoSpaceDN w:val="0"/>
              <w:adjustRightInd w:val="0"/>
              <w:contextualSpacing/>
              <w:rPr>
                <w:rFonts w:ascii="Consolas" w:hAnsi="Consolas" w:cs="Consolas"/>
                <w:color w:val="000000"/>
                <w:sz w:val="16"/>
                <w:szCs w:val="16"/>
              </w:rPr>
            </w:pPr>
            <w:r w:rsidRPr="00F824C6">
              <w:rPr>
                <w:rFonts w:ascii="Consolas" w:hAnsi="Consolas" w:cs="Consolas"/>
                <w:color w:val="000000"/>
                <w:sz w:val="16"/>
                <w:szCs w:val="16"/>
              </w:rPr>
              <w:t>}</w:t>
            </w:r>
          </w:p>
          <w:p w14:paraId="2238B7CD" w14:textId="77777777" w:rsidR="004E3E2E" w:rsidRPr="00F824C6" w:rsidRDefault="004E3E2E" w:rsidP="00F22CAD">
            <w:pPr>
              <w:autoSpaceDE w:val="0"/>
              <w:autoSpaceDN w:val="0"/>
              <w:adjustRightInd w:val="0"/>
              <w:ind w:left="360"/>
              <w:contextualSpacing/>
              <w:rPr>
                <w:rFonts w:ascii="Consolas" w:hAnsi="Consolas" w:cs="Consolas"/>
                <w:color w:val="000000"/>
                <w:sz w:val="16"/>
                <w:szCs w:val="16"/>
              </w:rPr>
            </w:pPr>
          </w:p>
          <w:p w14:paraId="74EFE632" w14:textId="77777777" w:rsidR="004E3E2E" w:rsidRPr="00F824C6" w:rsidRDefault="004E3E2E" w:rsidP="00F22CAD">
            <w:pPr>
              <w:autoSpaceDE w:val="0"/>
              <w:autoSpaceDN w:val="0"/>
              <w:adjustRightInd w:val="0"/>
              <w:contextualSpacing/>
              <w:rPr>
                <w:rFonts w:ascii="Consolas" w:hAnsi="Consolas" w:cs="Consolas"/>
                <w:color w:val="000000"/>
                <w:sz w:val="16"/>
                <w:szCs w:val="16"/>
              </w:rPr>
            </w:pPr>
            <w:r>
              <w:rPr>
                <w:rFonts w:ascii="Consolas" w:hAnsi="Consolas" w:cs="Consolas"/>
                <w:color w:val="0000FF"/>
                <w:sz w:val="16"/>
                <w:szCs w:val="16"/>
              </w:rPr>
              <w:t>p</w:t>
            </w:r>
            <w:r w:rsidRPr="00F824C6">
              <w:rPr>
                <w:rFonts w:ascii="Consolas" w:hAnsi="Consolas" w:cs="Consolas"/>
                <w:color w:val="0000FF"/>
                <w:sz w:val="16"/>
                <w:szCs w:val="16"/>
              </w:rPr>
              <w:t>ublic</w:t>
            </w:r>
            <w:r w:rsidRPr="00F824C6">
              <w:rPr>
                <w:rFonts w:ascii="Consolas" w:hAnsi="Consolas" w:cs="Consolas"/>
                <w:color w:val="000000"/>
                <w:sz w:val="16"/>
                <w:szCs w:val="16"/>
              </w:rPr>
              <w:t xml:space="preserve"> PluginModuleHandler(IModuleRuntimeContext runtimeContext) : </w:t>
            </w:r>
            <w:r w:rsidRPr="00F824C6">
              <w:rPr>
                <w:rFonts w:ascii="Consolas" w:hAnsi="Consolas" w:cs="Consolas"/>
                <w:color w:val="0000FF"/>
                <w:sz w:val="16"/>
                <w:szCs w:val="16"/>
              </w:rPr>
              <w:t>base</w:t>
            </w:r>
            <w:r w:rsidRPr="00F824C6">
              <w:rPr>
                <w:rFonts w:ascii="Consolas" w:hAnsi="Consolas" w:cs="Consolas"/>
                <w:color w:val="000000"/>
                <w:sz w:val="16"/>
                <w:szCs w:val="16"/>
              </w:rPr>
              <w:t>(runtimeContext)</w:t>
            </w:r>
          </w:p>
          <w:p w14:paraId="325F0B3E" w14:textId="77777777" w:rsidR="004E3E2E" w:rsidRDefault="004E3E2E" w:rsidP="00F22CAD">
            <w:pPr>
              <w:autoSpaceDE w:val="0"/>
              <w:autoSpaceDN w:val="0"/>
              <w:adjustRightInd w:val="0"/>
              <w:contextualSpacing/>
              <w:rPr>
                <w:rFonts w:ascii="Consolas" w:hAnsi="Consolas" w:cs="Consolas"/>
                <w:color w:val="000000"/>
                <w:sz w:val="16"/>
                <w:szCs w:val="16"/>
              </w:rPr>
            </w:pPr>
            <w:r w:rsidRPr="00F824C6">
              <w:rPr>
                <w:rFonts w:ascii="Consolas" w:hAnsi="Consolas" w:cs="Consolas"/>
                <w:color w:val="000000"/>
                <w:sz w:val="16"/>
                <w:szCs w:val="16"/>
              </w:rPr>
              <w:t>{</w:t>
            </w:r>
          </w:p>
          <w:p w14:paraId="033F25C4" w14:textId="77777777" w:rsidR="004E3E2E" w:rsidRPr="00F824C6" w:rsidRDefault="004E3E2E" w:rsidP="00F22CAD">
            <w:pPr>
              <w:autoSpaceDE w:val="0"/>
              <w:autoSpaceDN w:val="0"/>
              <w:adjustRightInd w:val="0"/>
              <w:contextualSpacing/>
              <w:rPr>
                <w:rFonts w:ascii="Consolas" w:hAnsi="Consolas" w:cs="Consolas"/>
                <w:color w:val="000000"/>
                <w:sz w:val="16"/>
                <w:szCs w:val="16"/>
              </w:rPr>
            </w:pPr>
            <w:r w:rsidRPr="00F824C6">
              <w:rPr>
                <w:rFonts w:ascii="Consolas" w:hAnsi="Consolas" w:cs="Consolas"/>
                <w:color w:val="000000"/>
                <w:sz w:val="16"/>
                <w:szCs w:val="16"/>
              </w:rPr>
              <w:t>}</w:t>
            </w:r>
          </w:p>
        </w:tc>
      </w:tr>
    </w:tbl>
    <w:p w14:paraId="025FA384" w14:textId="77777777" w:rsidR="004E3E2E" w:rsidRPr="00C0111B" w:rsidRDefault="004E3E2E" w:rsidP="004E3E2E">
      <w:pPr>
        <w:spacing w:after="60"/>
        <w:contextualSpacing/>
        <w:mirrorIndents/>
        <w:rPr>
          <w:rFonts w:cs="Intel Clear"/>
        </w:rPr>
      </w:pPr>
    </w:p>
    <w:p w14:paraId="5465342F" w14:textId="77777777" w:rsidR="00610B35" w:rsidRPr="00C0111B" w:rsidRDefault="00610B35" w:rsidP="00796D0C">
      <w:pPr>
        <w:pStyle w:val="Heading3"/>
      </w:pPr>
      <w:bookmarkStart w:id="84" w:name="implement-moduleinfo"/>
      <w:bookmarkStart w:id="85" w:name="_Toc22199498"/>
      <w:bookmarkEnd w:id="84"/>
      <w:r w:rsidRPr="00C0111B">
        <w:t>Implement ModuleInfo</w:t>
      </w:r>
      <w:bookmarkEnd w:id="85"/>
    </w:p>
    <w:p w14:paraId="498FBF52" w14:textId="5D9D256A" w:rsidR="00610B35" w:rsidRPr="00C0111B" w:rsidRDefault="00F22CAD" w:rsidP="00F22CAD">
      <w:pPr>
        <w:pStyle w:val="BodyText"/>
      </w:pPr>
      <w:r>
        <w:t xml:space="preserve">Module Info is </w:t>
      </w:r>
      <w:r w:rsidR="00610B35" w:rsidRPr="00C0111B">
        <w:t xml:space="preserve">used by Intel Unite® to distinguish </w:t>
      </w:r>
      <w:r>
        <w:t>one</w:t>
      </w:r>
      <w:r w:rsidR="00610B35" w:rsidRPr="00C0111B">
        <w:t xml:space="preserve"> Plugin from others. Each time updates to the Project occurs, the </w:t>
      </w:r>
      <w:r w:rsidR="00610B35" w:rsidRPr="00C0111B">
        <w:rPr>
          <w:i/>
        </w:rPr>
        <w:t>Version Number</w:t>
      </w:r>
      <w:r w:rsidR="00610B35" w:rsidRPr="00C0111B">
        <w:t xml:space="preserve"> should be changed because the Admin Portal will not allow two Plugins with the same GUID and the same Version Number to be uploaded at the same time. Many versions of the same Plugin may exist on the Admin Portal if the Version Number is different. The values in the ModuleInfo will show up on the Admin Portal.</w:t>
      </w:r>
    </w:p>
    <w:p w14:paraId="2AAB9B3C" w14:textId="13013C0B" w:rsidR="00610B35" w:rsidRDefault="00610B35" w:rsidP="00A85904">
      <w:pPr>
        <w:numPr>
          <w:ilvl w:val="0"/>
          <w:numId w:val="35"/>
        </w:numPr>
        <w:spacing w:after="60"/>
        <w:contextualSpacing/>
        <w:mirrorIndents/>
        <w:rPr>
          <w:rFonts w:cs="Intel Clear"/>
        </w:rPr>
      </w:pPr>
      <w:r w:rsidRPr="00C0111B">
        <w:rPr>
          <w:rFonts w:cs="Intel Clear"/>
        </w:rPr>
        <w:t xml:space="preserve">Add the </w:t>
      </w:r>
      <w:r w:rsidR="00F22CAD">
        <w:rPr>
          <w:rFonts w:cs="Intel Clear"/>
        </w:rPr>
        <w:t xml:space="preserve">following code to the </w:t>
      </w:r>
      <w:r w:rsidRPr="00C0111B">
        <w:rPr>
          <w:rFonts w:cs="Intel Clear"/>
        </w:rPr>
        <w:t>PluginModuleHandler class:</w:t>
      </w:r>
    </w:p>
    <w:p w14:paraId="7BF65E20" w14:textId="1811E067" w:rsidR="00F22CAD" w:rsidRDefault="00F22CAD" w:rsidP="00F22CAD">
      <w:pPr>
        <w:pStyle w:val="Caption"/>
        <w:jc w:val="right"/>
      </w:pPr>
      <w:bookmarkStart w:id="86" w:name="_Toc12366104"/>
      <w:r>
        <w:t xml:space="preserve">Code </w:t>
      </w:r>
      <w:r>
        <w:rPr>
          <w:noProof/>
        </w:rPr>
        <w:fldChar w:fldCharType="begin"/>
      </w:r>
      <w:r>
        <w:rPr>
          <w:noProof/>
        </w:rPr>
        <w:instrText xml:space="preserve"> SEQ Code \* ARABIC </w:instrText>
      </w:r>
      <w:r>
        <w:rPr>
          <w:noProof/>
        </w:rPr>
        <w:fldChar w:fldCharType="separate"/>
      </w:r>
      <w:r w:rsidR="005D6D86">
        <w:rPr>
          <w:noProof/>
        </w:rPr>
        <w:t>2</w:t>
      </w:r>
      <w:r>
        <w:rPr>
          <w:noProof/>
        </w:rPr>
        <w:fldChar w:fldCharType="end"/>
      </w:r>
      <w:r>
        <w:rPr>
          <w:noProof/>
        </w:rPr>
        <w:t>.</w:t>
      </w:r>
      <w:r>
        <w:t xml:space="preserve"> Implement ModuleInfo</w:t>
      </w:r>
      <w:bookmarkEnd w:id="86"/>
    </w:p>
    <w:tbl>
      <w:tblPr>
        <w:tblStyle w:val="TableGrid"/>
        <w:tblW w:w="0" w:type="auto"/>
        <w:tblLook w:val="04A0" w:firstRow="1" w:lastRow="0" w:firstColumn="1" w:lastColumn="0" w:noHBand="0" w:noVBand="1"/>
      </w:tblPr>
      <w:tblGrid>
        <w:gridCol w:w="9350"/>
      </w:tblGrid>
      <w:tr w:rsidR="00F22CAD" w14:paraId="022D1459" w14:textId="77777777" w:rsidTr="00F22CAD">
        <w:tc>
          <w:tcPr>
            <w:tcW w:w="9350" w:type="dxa"/>
          </w:tcPr>
          <w:p w14:paraId="3585FAD2"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_guid = </w:t>
            </w:r>
            <w:r w:rsidRPr="005105FA">
              <w:rPr>
                <w:rFonts w:ascii="Consolas" w:hAnsi="Consolas" w:cs="Consolas"/>
                <w:color w:val="A31515"/>
                <w:sz w:val="16"/>
                <w:szCs w:val="16"/>
              </w:rPr>
              <w:t>"a9bbad72-eeb3-47cc-b147-345cc48738cf"</w:t>
            </w:r>
            <w:r w:rsidRPr="005105FA">
              <w:rPr>
                <w:rFonts w:ascii="Consolas" w:hAnsi="Consolas" w:cs="Consolas"/>
                <w:color w:val="000000"/>
                <w:sz w:val="16"/>
                <w:szCs w:val="16"/>
              </w:rPr>
              <w:t>;</w:t>
            </w:r>
          </w:p>
          <w:p w14:paraId="6FF4143E"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_name = </w:t>
            </w:r>
            <w:r w:rsidRPr="005105FA">
              <w:rPr>
                <w:rFonts w:ascii="Consolas" w:hAnsi="Consolas" w:cs="Consolas"/>
                <w:color w:val="A31515"/>
                <w:sz w:val="16"/>
                <w:szCs w:val="16"/>
              </w:rPr>
              <w:t>"Unite Plugin Example"</w:t>
            </w:r>
            <w:r w:rsidRPr="005105FA">
              <w:rPr>
                <w:rFonts w:ascii="Consolas" w:hAnsi="Consolas" w:cs="Consolas"/>
                <w:color w:val="000000"/>
                <w:sz w:val="16"/>
                <w:szCs w:val="16"/>
              </w:rPr>
              <w:t>;</w:t>
            </w:r>
          </w:p>
          <w:p w14:paraId="01B97315"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_description = </w:t>
            </w:r>
            <w:r w:rsidRPr="005105FA">
              <w:rPr>
                <w:rFonts w:ascii="Consolas" w:hAnsi="Consolas" w:cs="Consolas"/>
                <w:color w:val="A31515"/>
                <w:sz w:val="16"/>
                <w:szCs w:val="16"/>
              </w:rPr>
              <w:t>"Unite Plugin Example"</w:t>
            </w:r>
            <w:r w:rsidRPr="005105FA">
              <w:rPr>
                <w:rFonts w:ascii="Consolas" w:hAnsi="Consolas" w:cs="Consolas"/>
                <w:color w:val="000000"/>
                <w:sz w:val="16"/>
                <w:szCs w:val="16"/>
              </w:rPr>
              <w:t>;</w:t>
            </w:r>
          </w:p>
          <w:p w14:paraId="4280971D"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_copyright = </w:t>
            </w:r>
            <w:r w:rsidRPr="005105FA">
              <w:rPr>
                <w:rFonts w:ascii="Consolas" w:hAnsi="Consolas" w:cs="Consolas"/>
                <w:color w:val="A31515"/>
                <w:sz w:val="16"/>
                <w:szCs w:val="16"/>
              </w:rPr>
              <w:t>"Intel Corporation 2019"</w:t>
            </w:r>
            <w:r w:rsidRPr="005105FA">
              <w:rPr>
                <w:rFonts w:ascii="Consolas" w:hAnsi="Consolas" w:cs="Consolas"/>
                <w:color w:val="000000"/>
                <w:sz w:val="16"/>
                <w:szCs w:val="16"/>
              </w:rPr>
              <w:t>;</w:t>
            </w:r>
          </w:p>
          <w:p w14:paraId="5A320D00"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_vendor = </w:t>
            </w:r>
            <w:r w:rsidRPr="005105FA">
              <w:rPr>
                <w:rFonts w:ascii="Consolas" w:hAnsi="Consolas" w:cs="Consolas"/>
                <w:color w:val="A31515"/>
                <w:sz w:val="16"/>
                <w:szCs w:val="16"/>
              </w:rPr>
              <w:t>"Intel Corporation"</w:t>
            </w:r>
            <w:r w:rsidRPr="005105FA">
              <w:rPr>
                <w:rFonts w:ascii="Consolas" w:hAnsi="Consolas" w:cs="Consolas"/>
                <w:color w:val="000000"/>
                <w:sz w:val="16"/>
                <w:szCs w:val="16"/>
              </w:rPr>
              <w:t>;</w:t>
            </w:r>
          </w:p>
          <w:p w14:paraId="4D29A532"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_version = </w:t>
            </w:r>
            <w:r w:rsidRPr="005105FA">
              <w:rPr>
                <w:rFonts w:ascii="Consolas" w:hAnsi="Consolas" w:cs="Consolas"/>
                <w:color w:val="A31515"/>
                <w:sz w:val="16"/>
                <w:szCs w:val="16"/>
              </w:rPr>
              <w:t>"1.0.0.3"</w:t>
            </w:r>
            <w:r w:rsidRPr="005105FA">
              <w:rPr>
                <w:rFonts w:ascii="Consolas" w:hAnsi="Consolas" w:cs="Consolas"/>
                <w:color w:val="000000"/>
                <w:sz w:val="16"/>
                <w:szCs w:val="16"/>
              </w:rPr>
              <w:t>;</w:t>
            </w:r>
          </w:p>
          <w:p w14:paraId="51B35417" w14:textId="77777777" w:rsidR="00F22CAD" w:rsidRPr="005105FA" w:rsidRDefault="00F22CAD" w:rsidP="00F22CAD">
            <w:pPr>
              <w:autoSpaceDE w:val="0"/>
              <w:autoSpaceDN w:val="0"/>
              <w:adjustRightInd w:val="0"/>
              <w:rPr>
                <w:rFonts w:ascii="Consolas" w:hAnsi="Consolas" w:cs="Consolas"/>
                <w:color w:val="000000"/>
                <w:sz w:val="16"/>
                <w:szCs w:val="16"/>
              </w:rPr>
            </w:pPr>
          </w:p>
          <w:p w14:paraId="67ADE9E5"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static</w:t>
            </w:r>
            <w:r w:rsidRPr="005105FA">
              <w:rPr>
                <w:rFonts w:ascii="Consolas" w:hAnsi="Consolas" w:cs="Consolas"/>
                <w:color w:val="000000"/>
                <w:sz w:val="16"/>
                <w:szCs w:val="16"/>
              </w:rPr>
              <w:t xml:space="preserve"> </w:t>
            </w:r>
            <w:r w:rsidRPr="005105FA">
              <w:rPr>
                <w:rFonts w:ascii="Consolas" w:hAnsi="Consolas" w:cs="Consolas"/>
                <w:color w:val="0000FF"/>
                <w:sz w:val="16"/>
                <w:szCs w:val="16"/>
              </w:rPr>
              <w:t>readonly</w:t>
            </w:r>
            <w:r w:rsidRPr="005105FA">
              <w:rPr>
                <w:rFonts w:ascii="Consolas" w:hAnsi="Consolas" w:cs="Consolas"/>
                <w:color w:val="000000"/>
                <w:sz w:val="16"/>
                <w:szCs w:val="16"/>
              </w:rPr>
              <w:t xml:space="preserve"> ModuleInfo _moduleInfo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ModuleInfo</w:t>
            </w:r>
          </w:p>
          <w:p w14:paraId="15F2D37B"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w:t>
            </w:r>
          </w:p>
          <w:p w14:paraId="1FA7CEA2"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ModuleType = ModuleType.Feature,</w:t>
            </w:r>
          </w:p>
          <w:p w14:paraId="03AED221"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Id = Guid.Parse(_guid),</w:t>
            </w:r>
          </w:p>
          <w:p w14:paraId="64BFF515"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Name = _name,</w:t>
            </w:r>
          </w:p>
          <w:p w14:paraId="332A1034"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Description = _description,</w:t>
            </w:r>
          </w:p>
          <w:p w14:paraId="6FBC721B"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Copyright = _copyright,</w:t>
            </w:r>
          </w:p>
          <w:p w14:paraId="2B726022"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Vendor = _vendor,</w:t>
            </w:r>
          </w:p>
          <w:p w14:paraId="5DDEC899"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Version = Version.Parse(_version),</w:t>
            </w:r>
          </w:p>
          <w:p w14:paraId="46C28407"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 xml:space="preserve">    SupportedPlatforms = ModuleSupportedPlatform.Mac | ModuleSupportedPlatform.Windows,</w:t>
            </w:r>
          </w:p>
          <w:p w14:paraId="2F4FD058"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00"/>
                <w:sz w:val="16"/>
                <w:szCs w:val="16"/>
              </w:rPr>
              <w:t>};</w:t>
            </w:r>
          </w:p>
          <w:p w14:paraId="23F8849B" w14:textId="77777777" w:rsidR="00F22CAD" w:rsidRPr="005105FA" w:rsidRDefault="00F22CAD" w:rsidP="00F22CAD">
            <w:pPr>
              <w:autoSpaceDE w:val="0"/>
              <w:autoSpaceDN w:val="0"/>
              <w:adjustRightInd w:val="0"/>
              <w:rPr>
                <w:rFonts w:ascii="Consolas" w:hAnsi="Consolas" w:cs="Consolas"/>
                <w:color w:val="000000"/>
                <w:sz w:val="16"/>
                <w:szCs w:val="16"/>
              </w:rPr>
            </w:pPr>
          </w:p>
          <w:p w14:paraId="1003F079" w14:textId="77777777" w:rsidR="00F22CAD" w:rsidRPr="005105FA" w:rsidRDefault="00F22CAD" w:rsidP="00F22CAD">
            <w:pPr>
              <w:autoSpaceDE w:val="0"/>
              <w:autoSpaceDN w:val="0"/>
              <w:adjustRightInd w:val="0"/>
              <w:rPr>
                <w:rFonts w:ascii="Consolas" w:hAnsi="Consolas" w:cs="Consolas"/>
                <w:color w:val="000000"/>
                <w:sz w:val="16"/>
                <w:szCs w:val="16"/>
              </w:rPr>
            </w:pPr>
            <w:r w:rsidRPr="005105FA">
              <w:rPr>
                <w:rFonts w:ascii="Consolas" w:hAnsi="Consolas" w:cs="Consolas"/>
                <w:color w:val="0000FF"/>
                <w:sz w:val="16"/>
                <w:szCs w:val="16"/>
              </w:rPr>
              <w:t>public</w:t>
            </w:r>
            <w:r w:rsidRPr="005105FA">
              <w:rPr>
                <w:rFonts w:ascii="Consolas" w:hAnsi="Consolas" w:cs="Consolas"/>
                <w:color w:val="000000"/>
                <w:sz w:val="16"/>
                <w:szCs w:val="16"/>
              </w:rPr>
              <w:t xml:space="preserve"> </w:t>
            </w:r>
            <w:r w:rsidRPr="005105FA">
              <w:rPr>
                <w:rFonts w:ascii="Consolas" w:hAnsi="Consolas" w:cs="Consolas"/>
                <w:color w:val="0000FF"/>
                <w:sz w:val="16"/>
                <w:szCs w:val="16"/>
              </w:rPr>
              <w:t>override</w:t>
            </w:r>
            <w:r w:rsidRPr="005105FA">
              <w:rPr>
                <w:rFonts w:ascii="Consolas" w:hAnsi="Consolas" w:cs="Consolas"/>
                <w:color w:val="000000"/>
                <w:sz w:val="16"/>
                <w:szCs w:val="16"/>
              </w:rPr>
              <w:t xml:space="preserve"> ModuleInfo ModuleInfo =&gt; _moduleInfo;</w:t>
            </w:r>
          </w:p>
        </w:tc>
      </w:tr>
    </w:tbl>
    <w:p w14:paraId="0C34045B" w14:textId="77777777" w:rsidR="00F22CAD" w:rsidRPr="00C0111B" w:rsidRDefault="00F22CAD" w:rsidP="00F22CAD">
      <w:pPr>
        <w:spacing w:after="60"/>
        <w:contextualSpacing/>
        <w:mirrorIndents/>
        <w:rPr>
          <w:rFonts w:cs="Intel Clear"/>
        </w:rPr>
      </w:pPr>
    </w:p>
    <w:p w14:paraId="29FCDB3B" w14:textId="77777777" w:rsidR="00F22CAD" w:rsidRDefault="00F22CAD" w:rsidP="00F22CAD">
      <w:pPr>
        <w:pStyle w:val="Heading3"/>
      </w:pPr>
      <w:bookmarkStart w:id="87" w:name="implement-modulemanifest"/>
      <w:bookmarkStart w:id="88" w:name="add-post-build-events-to-project-to-crea"/>
      <w:bookmarkStart w:id="89" w:name="_Toc12365941"/>
      <w:bookmarkStart w:id="90" w:name="_Toc22199500"/>
      <w:bookmarkEnd w:id="87"/>
      <w:bookmarkEnd w:id="88"/>
      <w:r>
        <w:t>Implement ModuleManifest</w:t>
      </w:r>
      <w:bookmarkEnd w:id="89"/>
    </w:p>
    <w:p w14:paraId="647327C5" w14:textId="77777777" w:rsidR="00F22CAD" w:rsidRDefault="00F22CAD" w:rsidP="00F22CAD">
      <w:pPr>
        <w:pStyle w:val="Body1"/>
      </w:pPr>
      <w:r>
        <w:t xml:space="preserve">Add information for the manifest tool to create the cab file. All necessary DLLs should be added as part of the collection of ManifestFiles otherwise they will not be included in creating the cab file or uploaded to the admin portal. </w:t>
      </w:r>
    </w:p>
    <w:p w14:paraId="30C99964" w14:textId="77777777" w:rsidR="00F22CAD" w:rsidRPr="00DA69A6" w:rsidRDefault="00F22CAD" w:rsidP="00A85904">
      <w:pPr>
        <w:pStyle w:val="ListParagraph"/>
        <w:numPr>
          <w:ilvl w:val="0"/>
          <w:numId w:val="32"/>
        </w:numPr>
        <w:spacing w:after="160"/>
      </w:pPr>
      <w:r>
        <w:t>Add the following code to the module</w:t>
      </w:r>
    </w:p>
    <w:p w14:paraId="410E6F97" w14:textId="171D1C4E" w:rsidR="00F22CAD" w:rsidRDefault="00F22CAD" w:rsidP="00F22CAD">
      <w:pPr>
        <w:pStyle w:val="Caption"/>
      </w:pPr>
      <w:bookmarkStart w:id="91" w:name="_Toc12366105"/>
      <w:r>
        <w:t xml:space="preserve">Code </w:t>
      </w:r>
      <w:r>
        <w:rPr>
          <w:noProof/>
        </w:rPr>
        <w:fldChar w:fldCharType="begin"/>
      </w:r>
      <w:r>
        <w:rPr>
          <w:noProof/>
        </w:rPr>
        <w:instrText xml:space="preserve"> SEQ Code \* ARABIC </w:instrText>
      </w:r>
      <w:r>
        <w:rPr>
          <w:noProof/>
        </w:rPr>
        <w:fldChar w:fldCharType="separate"/>
      </w:r>
      <w:r w:rsidR="005D6D86">
        <w:rPr>
          <w:noProof/>
        </w:rPr>
        <w:t>3</w:t>
      </w:r>
      <w:r>
        <w:rPr>
          <w:noProof/>
        </w:rPr>
        <w:fldChar w:fldCharType="end"/>
      </w:r>
      <w:r>
        <w:t>. Implement ModuleManifest</w:t>
      </w:r>
      <w:bookmarkEnd w:id="91"/>
    </w:p>
    <w:tbl>
      <w:tblPr>
        <w:tblStyle w:val="TableGrid"/>
        <w:tblW w:w="0" w:type="auto"/>
        <w:tblLook w:val="04A0" w:firstRow="1" w:lastRow="0" w:firstColumn="1" w:lastColumn="0" w:noHBand="0" w:noVBand="1"/>
      </w:tblPr>
      <w:tblGrid>
        <w:gridCol w:w="9350"/>
      </w:tblGrid>
      <w:tr w:rsidR="00F22CAD" w14:paraId="46E3D4C2" w14:textId="77777777" w:rsidTr="00F22CAD">
        <w:trPr>
          <w:trHeight w:val="4310"/>
        </w:trPr>
        <w:tc>
          <w:tcPr>
            <w:tcW w:w="9350" w:type="dxa"/>
          </w:tcPr>
          <w:p w14:paraId="61DBBAA9"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_minimumUniteVersion = </w:t>
            </w:r>
            <w:r w:rsidRPr="005105FA">
              <w:rPr>
                <w:rFonts w:ascii="Consolas" w:hAnsi="Consolas" w:cs="Consolas"/>
                <w:color w:val="A31515"/>
                <w:sz w:val="16"/>
                <w:szCs w:val="16"/>
              </w:rPr>
              <w:t>"4.0.0.0"</w:t>
            </w:r>
            <w:r w:rsidRPr="005105FA">
              <w:rPr>
                <w:rFonts w:ascii="Consolas" w:hAnsi="Consolas" w:cs="Consolas"/>
                <w:color w:val="000000"/>
                <w:sz w:val="16"/>
                <w:szCs w:val="16"/>
              </w:rPr>
              <w:t>;</w:t>
            </w:r>
          </w:p>
          <w:p w14:paraId="4594D82F" w14:textId="77777777" w:rsidR="00F22CAD" w:rsidRPr="005105FA" w:rsidRDefault="00F22CAD" w:rsidP="00F22CAD">
            <w:pPr>
              <w:contextualSpacing/>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const</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string</w:t>
            </w:r>
            <w:r w:rsidRPr="005105FA">
              <w:rPr>
                <w:rFonts w:ascii="Consolas" w:hAnsi="Consolas" w:cs="Consolas"/>
                <w:color w:val="000000"/>
                <w:sz w:val="16"/>
                <w:szCs w:val="16"/>
              </w:rPr>
              <w:t xml:space="preserve"> _entryPoint = </w:t>
            </w:r>
            <w:r w:rsidRPr="005105FA">
              <w:rPr>
                <w:rFonts w:ascii="Consolas" w:hAnsi="Consolas" w:cs="Consolas"/>
                <w:color w:val="A31515"/>
                <w:sz w:val="16"/>
                <w:szCs w:val="16"/>
              </w:rPr>
              <w:t>"UnitePlugin.dll"</w:t>
            </w:r>
            <w:r w:rsidRPr="005105FA">
              <w:rPr>
                <w:rFonts w:ascii="Consolas" w:hAnsi="Consolas" w:cs="Consolas"/>
                <w:color w:val="000000"/>
                <w:sz w:val="16"/>
                <w:szCs w:val="16"/>
              </w:rPr>
              <w:t>;</w:t>
            </w:r>
          </w:p>
          <w:p w14:paraId="7A366766" w14:textId="77777777" w:rsidR="00F22CAD" w:rsidRPr="005105FA" w:rsidRDefault="00F22CAD" w:rsidP="00F22CAD">
            <w:pPr>
              <w:ind w:left="360"/>
              <w:contextualSpacing/>
              <w:rPr>
                <w:rFonts w:ascii="Consolas" w:hAnsi="Consolas" w:cs="Consolas"/>
                <w:color w:val="000000"/>
                <w:sz w:val="16"/>
                <w:szCs w:val="16"/>
              </w:rPr>
            </w:pPr>
          </w:p>
          <w:p w14:paraId="1429BC94"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static</w:t>
            </w:r>
            <w:r w:rsidRPr="005105FA">
              <w:rPr>
                <w:rFonts w:ascii="Consolas" w:hAnsi="Consolas" w:cs="Consolas"/>
                <w:color w:val="000000"/>
                <w:sz w:val="16"/>
                <w:szCs w:val="16"/>
              </w:rPr>
              <w:t xml:space="preserve"> </w:t>
            </w:r>
            <w:r w:rsidRPr="005105FA">
              <w:rPr>
                <w:rFonts w:ascii="Consolas" w:hAnsi="Consolas" w:cs="Consolas"/>
                <w:color w:val="0000FF"/>
                <w:sz w:val="16"/>
                <w:szCs w:val="16"/>
              </w:rPr>
              <w:t>readonly</w:t>
            </w:r>
            <w:r w:rsidRPr="005105FA">
              <w:rPr>
                <w:rFonts w:ascii="Consolas" w:hAnsi="Consolas" w:cs="Consolas"/>
                <w:color w:val="000000"/>
                <w:sz w:val="16"/>
                <w:szCs w:val="16"/>
              </w:rPr>
              <w:t xml:space="preserve"> ManifestOsSet _files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ManifestOsSet</w:t>
            </w:r>
          </w:p>
          <w:p w14:paraId="20342B72"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w:t>
            </w:r>
          </w:p>
          <w:p w14:paraId="0C73784D"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Pr>
                <w:rFonts w:ascii="Consolas" w:hAnsi="Consolas" w:cs="Consolas"/>
                <w:color w:val="000000"/>
                <w:sz w:val="16"/>
                <w:szCs w:val="16"/>
              </w:rPr>
              <w:t xml:space="preserve">    </w:t>
            </w:r>
            <w:r w:rsidRPr="005105FA">
              <w:rPr>
                <w:rFonts w:ascii="Consolas" w:hAnsi="Consolas" w:cs="Consolas"/>
                <w:color w:val="000000"/>
                <w:sz w:val="16"/>
                <w:szCs w:val="16"/>
              </w:rPr>
              <w:t xml:space="preserve">Windows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Collection&lt;ManifestFile&gt;</w:t>
            </w:r>
          </w:p>
          <w:p w14:paraId="44DAEB2D"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Pr>
                <w:rFonts w:ascii="Consolas" w:hAnsi="Consolas" w:cs="Consolas"/>
                <w:color w:val="000000"/>
                <w:sz w:val="16"/>
                <w:szCs w:val="16"/>
              </w:rPr>
              <w:t xml:space="preserve">    </w:t>
            </w:r>
            <w:r w:rsidRPr="005105FA">
              <w:rPr>
                <w:rFonts w:ascii="Consolas" w:hAnsi="Consolas" w:cs="Consolas"/>
                <w:color w:val="000000"/>
                <w:sz w:val="16"/>
                <w:szCs w:val="16"/>
              </w:rPr>
              <w:t>{</w:t>
            </w:r>
          </w:p>
          <w:p w14:paraId="1D7D08F2"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w:t>
            </w:r>
            <w:r>
              <w:rPr>
                <w:rFonts w:ascii="Consolas" w:hAnsi="Consolas" w:cs="Consolas"/>
                <w:color w:val="000000"/>
                <w:sz w:val="16"/>
                <w:szCs w:val="16"/>
              </w:rPr>
              <w:t xml:space="preserve">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ManifestFile()</w:t>
            </w:r>
          </w:p>
          <w:p w14:paraId="60CCFF75"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Pr>
                <w:rFonts w:ascii="Consolas" w:hAnsi="Consolas" w:cs="Consolas"/>
                <w:color w:val="000000"/>
                <w:sz w:val="16"/>
                <w:szCs w:val="16"/>
              </w:rPr>
              <w:t xml:space="preserve">        </w:t>
            </w:r>
            <w:r w:rsidRPr="005105FA">
              <w:rPr>
                <w:rFonts w:ascii="Consolas" w:hAnsi="Consolas" w:cs="Consolas"/>
                <w:color w:val="000000"/>
                <w:sz w:val="16"/>
                <w:szCs w:val="16"/>
              </w:rPr>
              <w:t>{</w:t>
            </w:r>
          </w:p>
          <w:p w14:paraId="337119A6"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w:t>
            </w:r>
            <w:r>
              <w:rPr>
                <w:rFonts w:ascii="Consolas" w:hAnsi="Consolas" w:cs="Consolas"/>
                <w:color w:val="000000"/>
                <w:sz w:val="16"/>
                <w:szCs w:val="16"/>
              </w:rPr>
              <w:t xml:space="preserve">    </w:t>
            </w:r>
            <w:r w:rsidRPr="005105FA">
              <w:rPr>
                <w:rFonts w:ascii="Consolas" w:hAnsi="Consolas" w:cs="Consolas"/>
                <w:color w:val="000000"/>
                <w:sz w:val="16"/>
                <w:szCs w:val="16"/>
              </w:rPr>
              <w:t>SourcePath = _entryPoint,</w:t>
            </w:r>
          </w:p>
          <w:p w14:paraId="14F1CF99"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TargetPath = _entryPoint,</w:t>
            </w:r>
          </w:p>
          <w:p w14:paraId="1BB5CF57"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w:t>
            </w:r>
          </w:p>
          <w:p w14:paraId="28DFFD45"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w:t>
            </w:r>
          </w:p>
          <w:p w14:paraId="3404108A"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w:t>
            </w:r>
          </w:p>
          <w:p w14:paraId="1AFB5B1F"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p>
          <w:p w14:paraId="37E377B3"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FF"/>
                <w:sz w:val="16"/>
                <w:szCs w:val="16"/>
              </w:rPr>
              <w:t>private</w:t>
            </w:r>
            <w:r w:rsidRPr="005105FA">
              <w:rPr>
                <w:rFonts w:ascii="Consolas" w:hAnsi="Consolas" w:cs="Consolas"/>
                <w:color w:val="000000"/>
                <w:sz w:val="16"/>
                <w:szCs w:val="16"/>
              </w:rPr>
              <w:t xml:space="preserve"> </w:t>
            </w:r>
            <w:r w:rsidRPr="005105FA">
              <w:rPr>
                <w:rFonts w:ascii="Consolas" w:hAnsi="Consolas" w:cs="Consolas"/>
                <w:color w:val="0000FF"/>
                <w:sz w:val="16"/>
                <w:szCs w:val="16"/>
              </w:rPr>
              <w:t>static</w:t>
            </w:r>
            <w:r w:rsidRPr="005105FA">
              <w:rPr>
                <w:rFonts w:ascii="Consolas" w:hAnsi="Consolas" w:cs="Consolas"/>
                <w:color w:val="000000"/>
                <w:sz w:val="16"/>
                <w:szCs w:val="16"/>
              </w:rPr>
              <w:t xml:space="preserve"> </w:t>
            </w:r>
            <w:r w:rsidRPr="005105FA">
              <w:rPr>
                <w:rFonts w:ascii="Consolas" w:hAnsi="Consolas" w:cs="Consolas"/>
                <w:color w:val="0000FF"/>
                <w:sz w:val="16"/>
                <w:szCs w:val="16"/>
              </w:rPr>
              <w:t>readonly</w:t>
            </w:r>
            <w:r w:rsidRPr="005105FA">
              <w:rPr>
                <w:rFonts w:ascii="Consolas" w:hAnsi="Consolas" w:cs="Consolas"/>
                <w:color w:val="000000"/>
                <w:sz w:val="16"/>
                <w:szCs w:val="16"/>
              </w:rPr>
              <w:t xml:space="preserve"> ModuleManifest _moduleManifest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ModuleManifest</w:t>
            </w:r>
          </w:p>
          <w:p w14:paraId="2C73D3C9"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w:t>
            </w:r>
          </w:p>
          <w:p w14:paraId="7290A3FA"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Pr>
                <w:rFonts w:ascii="Consolas" w:hAnsi="Consolas" w:cs="Consolas"/>
                <w:color w:val="000000"/>
                <w:sz w:val="16"/>
                <w:szCs w:val="16"/>
              </w:rPr>
              <w:t xml:space="preserve">    </w:t>
            </w:r>
            <w:r w:rsidRPr="005105FA">
              <w:rPr>
                <w:rFonts w:ascii="Consolas" w:hAnsi="Consolas" w:cs="Consolas"/>
                <w:color w:val="000000"/>
                <w:sz w:val="16"/>
                <w:szCs w:val="16"/>
              </w:rPr>
              <w:t>Owner = UniteModuleOwner.Hub,</w:t>
            </w:r>
          </w:p>
          <w:p w14:paraId="31EFA57B"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ModuleId = _moduleInfo.Id,</w:t>
            </w:r>
          </w:p>
          <w:p w14:paraId="51AC3CAB"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Name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MultiLanguageString(_moduleInfo.Name),</w:t>
            </w:r>
          </w:p>
          <w:p w14:paraId="57A055EB"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Description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MultiLanguageString(_moduleInfo.Description),</w:t>
            </w:r>
          </w:p>
          <w:p w14:paraId="3D0D047E"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ModuleVersion = _moduleInfo.Version,</w:t>
            </w:r>
          </w:p>
          <w:p w14:paraId="377233BC"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MinimumUniteVersion = Version.Parse(_minimumUniteVersion),</w:t>
            </w:r>
          </w:p>
          <w:p w14:paraId="33378498"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Settings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Collection&lt;ConfigurationSetting&gt;(),</w:t>
            </w:r>
          </w:p>
          <w:p w14:paraId="73E69821"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Files = _files,</w:t>
            </w:r>
          </w:p>
          <w:p w14:paraId="70670CD1"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Installers = </w:t>
            </w:r>
            <w:r w:rsidRPr="005105FA">
              <w:rPr>
                <w:rFonts w:ascii="Consolas" w:hAnsi="Consolas" w:cs="Consolas"/>
                <w:color w:val="0000FF"/>
                <w:sz w:val="16"/>
                <w:szCs w:val="16"/>
              </w:rPr>
              <w:t>new</w:t>
            </w:r>
            <w:r w:rsidRPr="005105FA">
              <w:rPr>
                <w:rFonts w:ascii="Consolas" w:hAnsi="Consolas" w:cs="Consolas"/>
                <w:color w:val="000000"/>
                <w:sz w:val="16"/>
                <w:szCs w:val="16"/>
              </w:rPr>
              <w:t xml:space="preserve"> Collection&lt;ManifestInstaller&gt;(),</w:t>
            </w:r>
          </w:p>
          <w:p w14:paraId="3C639E3E"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EntryPoint = _entryPoint,</w:t>
            </w:r>
          </w:p>
          <w:p w14:paraId="54BA9527" w14:textId="77777777" w:rsidR="00F22CAD" w:rsidRPr="005105FA" w:rsidRDefault="00F22CAD" w:rsidP="00F22CAD">
            <w:pPr>
              <w:autoSpaceDE w:val="0"/>
              <w:autoSpaceDN w:val="0"/>
              <w:adjustRightInd w:val="0"/>
              <w:contextualSpacing/>
              <w:rPr>
                <w:rFonts w:ascii="Consolas" w:hAnsi="Consolas" w:cs="Consolas"/>
                <w:color w:val="000000"/>
                <w:sz w:val="16"/>
                <w:szCs w:val="16"/>
              </w:rPr>
            </w:pPr>
            <w:r w:rsidRPr="005105FA">
              <w:rPr>
                <w:rFonts w:ascii="Consolas" w:hAnsi="Consolas" w:cs="Consolas"/>
                <w:color w:val="000000"/>
                <w:sz w:val="16"/>
                <w:szCs w:val="16"/>
              </w:rPr>
              <w:t xml:space="preserve">    ModuleType = _moduleInfo.ModuleType,</w:t>
            </w:r>
          </w:p>
          <w:p w14:paraId="14F8D0D6" w14:textId="77777777" w:rsidR="00F22CAD" w:rsidRPr="005105FA" w:rsidRDefault="00F22CAD" w:rsidP="00F22CAD">
            <w:pPr>
              <w:ind w:left="360"/>
              <w:contextualSpacing/>
              <w:rPr>
                <w:rFonts w:ascii="Consolas" w:hAnsi="Consolas" w:cs="Consolas"/>
                <w:color w:val="000000"/>
                <w:sz w:val="16"/>
                <w:szCs w:val="16"/>
              </w:rPr>
            </w:pPr>
            <w:r w:rsidRPr="005105FA">
              <w:rPr>
                <w:rFonts w:ascii="Consolas" w:hAnsi="Consolas" w:cs="Consolas"/>
                <w:color w:val="000000"/>
                <w:sz w:val="16"/>
                <w:szCs w:val="16"/>
              </w:rPr>
              <w:t>};</w:t>
            </w:r>
          </w:p>
          <w:p w14:paraId="28706927" w14:textId="77777777" w:rsidR="00F22CAD" w:rsidRPr="005105FA" w:rsidRDefault="00F22CAD" w:rsidP="00F22CAD">
            <w:pPr>
              <w:ind w:left="360"/>
              <w:contextualSpacing/>
              <w:rPr>
                <w:rFonts w:ascii="Consolas" w:hAnsi="Consolas" w:cs="Consolas"/>
                <w:color w:val="000000"/>
                <w:sz w:val="16"/>
                <w:szCs w:val="16"/>
              </w:rPr>
            </w:pPr>
          </w:p>
          <w:p w14:paraId="7B7EB49D" w14:textId="77777777" w:rsidR="00F22CAD" w:rsidRDefault="00F22CAD" w:rsidP="00F22CAD">
            <w:pPr>
              <w:contextualSpacing/>
            </w:pPr>
            <w:r w:rsidRPr="005105FA">
              <w:rPr>
                <w:rFonts w:ascii="Consolas" w:hAnsi="Consolas" w:cs="Consolas"/>
                <w:color w:val="0000FF"/>
                <w:sz w:val="16"/>
                <w:szCs w:val="16"/>
              </w:rPr>
              <w:t>public</w:t>
            </w:r>
            <w:r w:rsidRPr="005105FA">
              <w:rPr>
                <w:rFonts w:ascii="Consolas" w:hAnsi="Consolas" w:cs="Consolas"/>
                <w:color w:val="000000"/>
                <w:sz w:val="16"/>
                <w:szCs w:val="16"/>
              </w:rPr>
              <w:t xml:space="preserve"> </w:t>
            </w:r>
            <w:r w:rsidRPr="005105FA">
              <w:rPr>
                <w:rFonts w:ascii="Consolas" w:hAnsi="Consolas" w:cs="Consolas"/>
                <w:color w:val="0000FF"/>
                <w:sz w:val="16"/>
                <w:szCs w:val="16"/>
              </w:rPr>
              <w:t>override</w:t>
            </w:r>
            <w:r w:rsidRPr="005105FA">
              <w:rPr>
                <w:rFonts w:ascii="Consolas" w:hAnsi="Consolas" w:cs="Consolas"/>
                <w:color w:val="000000"/>
                <w:sz w:val="16"/>
                <w:szCs w:val="16"/>
              </w:rPr>
              <w:t xml:space="preserve"> ModuleManifest ModuleManifest =&gt; _moduleManifest;</w:t>
            </w:r>
          </w:p>
        </w:tc>
      </w:tr>
    </w:tbl>
    <w:p w14:paraId="5088F2A3" w14:textId="775ADE6D" w:rsidR="00610B35" w:rsidRPr="00C0111B" w:rsidRDefault="00610B35" w:rsidP="00796D0C">
      <w:pPr>
        <w:pStyle w:val="Heading3"/>
      </w:pPr>
      <w:r w:rsidRPr="00C0111B">
        <w:t xml:space="preserve">Add Post-build Events to Project to Create a </w:t>
      </w:r>
      <w:r w:rsidRPr="00C0111B">
        <w:rPr>
          <w:i/>
        </w:rPr>
        <w:t>.cab</w:t>
      </w:r>
      <w:r w:rsidRPr="00C0111B">
        <w:t xml:space="preserve"> File and Sign It</w:t>
      </w:r>
      <w:bookmarkEnd w:id="90"/>
    </w:p>
    <w:p w14:paraId="30D125D1" w14:textId="2D2DAC07" w:rsidR="00610B35" w:rsidRPr="00C0111B" w:rsidRDefault="00F22CAD" w:rsidP="00F22CAD">
      <w:pPr>
        <w:pStyle w:val="Body1"/>
      </w:pPr>
      <w:r>
        <w:t>Inte Unite® Solution requires a plugin to be released in a cab file. A way to streamline the process of creating a cab file is to add a scitpt to the post build events.</w:t>
      </w:r>
    </w:p>
    <w:p w14:paraId="62A48B28" w14:textId="77777777" w:rsidR="00610B35" w:rsidRPr="00C0111B" w:rsidRDefault="00610B35" w:rsidP="00796D0C">
      <w:pPr>
        <w:pStyle w:val="Heading4"/>
      </w:pPr>
      <w:bookmarkStart w:id="92" w:name="install-buildtools"/>
      <w:bookmarkEnd w:id="92"/>
      <w:r w:rsidRPr="00C0111B">
        <w:lastRenderedPageBreak/>
        <w:t>Install BuildTools</w:t>
      </w:r>
    </w:p>
    <w:p w14:paraId="5D7B5B44" w14:textId="77777777" w:rsidR="00610B35" w:rsidRPr="00C0111B" w:rsidRDefault="00610B35" w:rsidP="00F22CAD">
      <w:pPr>
        <w:pStyle w:val="Body1"/>
      </w:pPr>
      <w:r w:rsidRPr="00C0111B">
        <w:t xml:space="preserve">The </w:t>
      </w:r>
      <w:r w:rsidRPr="00C0111B">
        <w:rPr>
          <w:b/>
        </w:rPr>
        <w:t>CreateAndSignCab.ps1</w:t>
      </w:r>
      <w:r w:rsidRPr="00C0111B">
        <w:t xml:space="preserve"> PowerShell script is part of the SDK and will work on any Windows 10 Version with the Windows 10 SDK installed.</w:t>
      </w:r>
    </w:p>
    <w:p w14:paraId="3C5BCBC7" w14:textId="77777777" w:rsidR="00610B35" w:rsidRPr="00C0111B" w:rsidRDefault="00610B35" w:rsidP="00A85904">
      <w:pPr>
        <w:numPr>
          <w:ilvl w:val="0"/>
          <w:numId w:val="36"/>
        </w:numPr>
        <w:spacing w:after="60"/>
        <w:contextualSpacing/>
        <w:mirrorIndents/>
        <w:rPr>
          <w:rFonts w:cs="Intel Clear"/>
        </w:rPr>
      </w:pPr>
      <w:r w:rsidRPr="00C0111B">
        <w:rPr>
          <w:rFonts w:cs="Intel Clear"/>
        </w:rPr>
        <w:t>Copy the BuildTools directory from the downloaded and installed SDK kit. Note: The SDK kit resides in a location selected by the User when the SDK Installer was executed.</w:t>
      </w:r>
    </w:p>
    <w:p w14:paraId="28A57300" w14:textId="77777777" w:rsidR="00610B35" w:rsidRPr="00C0111B" w:rsidRDefault="00610B35" w:rsidP="00A85904">
      <w:pPr>
        <w:numPr>
          <w:ilvl w:val="0"/>
          <w:numId w:val="36"/>
        </w:numPr>
        <w:spacing w:after="60"/>
        <w:contextualSpacing/>
        <w:mirrorIndents/>
        <w:rPr>
          <w:rFonts w:cs="Intel Clear"/>
        </w:rPr>
      </w:pPr>
      <w:r w:rsidRPr="00C0111B">
        <w:rPr>
          <w:rFonts w:cs="Intel Clear"/>
        </w:rPr>
        <w:t xml:space="preserve">Paste it into the UnitePlugin </w:t>
      </w:r>
      <w:r w:rsidRPr="00C0111B">
        <w:rPr>
          <w:rFonts w:cs="Intel Clear"/>
          <w:i/>
        </w:rPr>
        <w:t>Solution</w:t>
      </w:r>
      <w:r w:rsidRPr="00C0111B">
        <w:rPr>
          <w:rFonts w:cs="Intel Clear"/>
        </w:rPr>
        <w:t xml:space="preserve"> directory. It </w:t>
      </w:r>
      <w:r w:rsidRPr="00C0111B">
        <w:rPr>
          <w:rFonts w:cs="Intel Clear"/>
          <w:i/>
        </w:rPr>
        <w:t>must not</w:t>
      </w:r>
      <w:r w:rsidRPr="00C0111B">
        <w:rPr>
          <w:rFonts w:cs="Intel Clear"/>
        </w:rPr>
        <w:t xml:space="preserve"> reside in any specific Project directory, such as UnitePlugin, or UnitePluginTest.</w:t>
      </w:r>
    </w:p>
    <w:p w14:paraId="6E399B71" w14:textId="77777777" w:rsidR="00610B35" w:rsidRPr="00C0111B" w:rsidRDefault="00610B35" w:rsidP="00796D0C">
      <w:pPr>
        <w:pStyle w:val="Heading4"/>
      </w:pPr>
      <w:bookmarkStart w:id="93" w:name="create-the-post-build-event"/>
      <w:bookmarkEnd w:id="93"/>
      <w:r w:rsidRPr="00C0111B">
        <w:t>Create the Post Build Event</w:t>
      </w:r>
    </w:p>
    <w:p w14:paraId="330D3317" w14:textId="77777777" w:rsidR="00610B35" w:rsidRPr="00C0111B" w:rsidRDefault="00610B35" w:rsidP="00A85904">
      <w:pPr>
        <w:numPr>
          <w:ilvl w:val="0"/>
          <w:numId w:val="37"/>
        </w:numPr>
        <w:spacing w:after="60"/>
        <w:contextualSpacing/>
        <w:mirrorIndents/>
        <w:rPr>
          <w:rFonts w:cs="Intel Clear"/>
        </w:rPr>
      </w:pPr>
      <w:r w:rsidRPr="00C0111B">
        <w:rPr>
          <w:rFonts w:cs="Intel Clear"/>
        </w:rPr>
        <w:t>Navigate to the Properties of the Project:</w:t>
      </w:r>
    </w:p>
    <w:p w14:paraId="1C6DC8B5" w14:textId="77777777" w:rsidR="00610B35" w:rsidRPr="00C0111B" w:rsidRDefault="00610B35" w:rsidP="00A85904">
      <w:pPr>
        <w:numPr>
          <w:ilvl w:val="1"/>
          <w:numId w:val="38"/>
        </w:numPr>
        <w:spacing w:after="60"/>
        <w:contextualSpacing/>
        <w:mirrorIndents/>
        <w:rPr>
          <w:rFonts w:cs="Intel Clear"/>
        </w:rPr>
      </w:pPr>
      <w:r w:rsidRPr="00C0111B">
        <w:rPr>
          <w:rFonts w:cs="Intel Clear"/>
        </w:rPr>
        <w:t xml:space="preserve">Right-click on </w:t>
      </w:r>
      <w:r w:rsidRPr="00C0111B">
        <w:rPr>
          <w:rFonts w:cs="Intel Clear"/>
          <w:i/>
        </w:rPr>
        <w:t>UnitePlugin</w:t>
      </w:r>
      <w:r w:rsidRPr="00C0111B">
        <w:rPr>
          <w:rFonts w:cs="Intel Clear"/>
        </w:rPr>
        <w:t xml:space="preserve"> in the Solutions Explorer -&gt; Properties</w:t>
      </w:r>
    </w:p>
    <w:p w14:paraId="3AB988F1" w14:textId="77777777" w:rsidR="00610B35" w:rsidRPr="00C0111B" w:rsidRDefault="00610B35" w:rsidP="00A85904">
      <w:pPr>
        <w:numPr>
          <w:ilvl w:val="0"/>
          <w:numId w:val="37"/>
        </w:numPr>
        <w:spacing w:after="60"/>
        <w:contextualSpacing/>
        <w:mirrorIndents/>
        <w:rPr>
          <w:rFonts w:cs="Intel Clear"/>
        </w:rPr>
      </w:pPr>
      <w:r w:rsidRPr="00C0111B">
        <w:rPr>
          <w:rFonts w:cs="Intel Clear"/>
        </w:rPr>
        <w:t xml:space="preserve">Select </w:t>
      </w:r>
      <w:r w:rsidRPr="00C0111B">
        <w:rPr>
          <w:rFonts w:cs="Intel Clear"/>
          <w:i/>
        </w:rPr>
        <w:t>Build Events</w:t>
      </w:r>
      <w:r w:rsidRPr="00C0111B">
        <w:rPr>
          <w:rFonts w:cs="Intel Clear"/>
        </w:rPr>
        <w:t xml:space="preserve"> (Figure 131) from the left column. Event editors are displayed showing two areas - </w:t>
      </w:r>
      <w:r w:rsidRPr="00C0111B">
        <w:rPr>
          <w:rFonts w:cs="Intel Clear"/>
          <w:i/>
        </w:rPr>
        <w:t>Pre-build event command line</w:t>
      </w:r>
      <w:r w:rsidRPr="00C0111B">
        <w:rPr>
          <w:rFonts w:cs="Intel Clear"/>
        </w:rPr>
        <w:t xml:space="preserve">, and </w:t>
      </w:r>
      <w:r w:rsidRPr="00C0111B">
        <w:rPr>
          <w:rFonts w:cs="Intel Clear"/>
          <w:i/>
        </w:rPr>
        <w:t>Post-build event command line</w:t>
      </w:r>
      <w:r w:rsidRPr="00C0111B">
        <w:rPr>
          <w:rFonts w:cs="Intel Clear"/>
        </w:rPr>
        <w:t>.</w:t>
      </w:r>
    </w:p>
    <w:p w14:paraId="583BAA11" w14:textId="7C3A5925" w:rsidR="00DE4EB3" w:rsidRPr="00C0111B" w:rsidRDefault="00DE4EB3" w:rsidP="00C0111B">
      <w:pPr>
        <w:pStyle w:val="Caption"/>
        <w:spacing w:before="0" w:after="60"/>
        <w:contextualSpacing/>
        <w:mirrorIndents/>
        <w:rPr>
          <w:rFonts w:cs="Intel Clear"/>
        </w:rPr>
      </w:pPr>
      <w:bookmarkStart w:id="94" w:name="_Toc20733156"/>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26</w:t>
      </w:r>
      <w:r w:rsidRPr="00C0111B">
        <w:rPr>
          <w:rFonts w:cs="Intel Clear"/>
        </w:rPr>
        <w:fldChar w:fldCharType="end"/>
      </w:r>
      <w:r w:rsidRPr="00C0111B">
        <w:rPr>
          <w:rFonts w:cs="Intel Clear"/>
        </w:rPr>
        <w:t xml:space="preserve"> - Build Event Editors</w:t>
      </w:r>
      <w:bookmarkEnd w:id="94"/>
    </w:p>
    <w:p w14:paraId="4DCB8F30"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4978E20" wp14:editId="7534601A">
            <wp:extent cx="5334000" cy="2292257"/>
            <wp:effectExtent l="0" t="0" r="0" b="0"/>
            <wp:docPr id="26" name="Picture" descr="Create Post-Build Events"/>
            <wp:cNvGraphicFramePr/>
            <a:graphic xmlns:a="http://schemas.openxmlformats.org/drawingml/2006/main">
              <a:graphicData uri="http://schemas.openxmlformats.org/drawingml/2006/picture">
                <pic:pic xmlns:pic="http://schemas.openxmlformats.org/drawingml/2006/picture">
                  <pic:nvPicPr>
                    <pic:cNvPr id="0" name="Picture" descr="media/vsBuildEventsDialog.png"/>
                    <pic:cNvPicPr>
                      <a:picLocks noChangeAspect="1" noChangeArrowheads="1"/>
                    </pic:cNvPicPr>
                  </pic:nvPicPr>
                  <pic:blipFill>
                    <a:blip r:embed="rId40"/>
                    <a:stretch>
                      <a:fillRect/>
                    </a:stretch>
                  </pic:blipFill>
                  <pic:spPr bwMode="auto">
                    <a:xfrm>
                      <a:off x="0" y="0"/>
                      <a:ext cx="5334000" cy="2292257"/>
                    </a:xfrm>
                    <a:prstGeom prst="rect">
                      <a:avLst/>
                    </a:prstGeom>
                    <a:noFill/>
                    <a:ln w="9525">
                      <a:noFill/>
                      <a:headEnd/>
                      <a:tailEnd/>
                    </a:ln>
                  </pic:spPr>
                </pic:pic>
              </a:graphicData>
            </a:graphic>
          </wp:inline>
        </w:drawing>
      </w:r>
    </w:p>
    <w:p w14:paraId="7C309B63" w14:textId="4B733C0D" w:rsidR="00610B35" w:rsidRPr="00C0111B" w:rsidRDefault="00610B35" w:rsidP="00A85904">
      <w:pPr>
        <w:numPr>
          <w:ilvl w:val="0"/>
          <w:numId w:val="39"/>
        </w:numPr>
        <w:spacing w:after="60"/>
        <w:contextualSpacing/>
        <w:mirrorIndents/>
        <w:rPr>
          <w:rFonts w:cs="Intel Clear"/>
        </w:rPr>
      </w:pPr>
      <w:r w:rsidRPr="00C0111B">
        <w:rPr>
          <w:rFonts w:cs="Intel Clear"/>
        </w:rPr>
        <w:t xml:space="preserve">Add text from </w:t>
      </w:r>
      <w:r w:rsidR="005D6D86">
        <w:rPr>
          <w:rFonts w:cs="Intel Clear"/>
        </w:rPr>
        <w:t>the Post Buid Event Comandline</w:t>
      </w:r>
    </w:p>
    <w:p w14:paraId="6FC63280" w14:textId="77777777" w:rsidR="00610B35" w:rsidRPr="00C0111B" w:rsidRDefault="00610B35" w:rsidP="00A85904">
      <w:pPr>
        <w:numPr>
          <w:ilvl w:val="1"/>
          <w:numId w:val="40"/>
        </w:numPr>
        <w:spacing w:after="60"/>
        <w:contextualSpacing/>
        <w:mirrorIndents/>
        <w:rPr>
          <w:rFonts w:cs="Intel Clear"/>
        </w:rPr>
      </w:pPr>
      <w:r w:rsidRPr="00C0111B">
        <w:rPr>
          <w:rFonts w:cs="Intel Clear"/>
        </w:rPr>
        <w:t>Adjust the path location of the attributes for your local environment,</w:t>
      </w:r>
    </w:p>
    <w:p w14:paraId="218C5D5A" w14:textId="77777777" w:rsidR="00610B35" w:rsidRPr="00C0111B" w:rsidRDefault="00610B35" w:rsidP="00A85904">
      <w:pPr>
        <w:numPr>
          <w:ilvl w:val="1"/>
          <w:numId w:val="40"/>
        </w:numPr>
        <w:spacing w:after="60"/>
        <w:contextualSpacing/>
        <w:mirrorIndents/>
        <w:rPr>
          <w:rFonts w:cs="Intel Clear"/>
        </w:rPr>
      </w:pPr>
      <w:r w:rsidRPr="00C0111B">
        <w:rPr>
          <w:rFonts w:cs="Intel Clear"/>
        </w:rPr>
        <w:t>This will be executed as a single line - make sure that no newline characters are included.</w:t>
      </w:r>
    </w:p>
    <w:p w14:paraId="199A07A0" w14:textId="22DD9EA6" w:rsidR="005D6D86" w:rsidRDefault="005D6D86" w:rsidP="005D6D86">
      <w:pPr>
        <w:pStyle w:val="Caption"/>
        <w:jc w:val="right"/>
      </w:pPr>
      <w:r>
        <w:t xml:space="preserve">Code </w:t>
      </w:r>
      <w:r w:rsidR="00675DA5">
        <w:rPr>
          <w:noProof/>
        </w:rPr>
        <w:fldChar w:fldCharType="begin"/>
      </w:r>
      <w:r w:rsidR="00675DA5">
        <w:rPr>
          <w:noProof/>
        </w:rPr>
        <w:instrText xml:space="preserve"> SEQ Code \* ARABIC </w:instrText>
      </w:r>
      <w:r w:rsidR="00675DA5">
        <w:rPr>
          <w:noProof/>
        </w:rPr>
        <w:fldChar w:fldCharType="separate"/>
      </w:r>
      <w:r>
        <w:rPr>
          <w:noProof/>
        </w:rPr>
        <w:t>4</w:t>
      </w:r>
      <w:r w:rsidR="00675DA5">
        <w:rPr>
          <w:noProof/>
        </w:rPr>
        <w:fldChar w:fldCharType="end"/>
      </w:r>
      <w:r>
        <w:t>. Post Build Event ComandLine</w:t>
      </w:r>
    </w:p>
    <w:tbl>
      <w:tblPr>
        <w:tblStyle w:val="TableGrid"/>
        <w:tblW w:w="0" w:type="auto"/>
        <w:tblLook w:val="04A0" w:firstRow="1" w:lastRow="0" w:firstColumn="1" w:lastColumn="0" w:noHBand="0" w:noVBand="1"/>
      </w:tblPr>
      <w:tblGrid>
        <w:gridCol w:w="9350"/>
      </w:tblGrid>
      <w:tr w:rsidR="005D6D86" w14:paraId="48851F6D" w14:textId="77777777" w:rsidTr="005D6D86">
        <w:tc>
          <w:tcPr>
            <w:tcW w:w="9350" w:type="dxa"/>
          </w:tcPr>
          <w:p w14:paraId="41ED528F" w14:textId="7E0294EF" w:rsidR="005D6D86" w:rsidRDefault="005D6D86" w:rsidP="005D6D86">
            <w:r w:rsidRPr="005D6D86">
              <w:t>powershell.exe -ExecutionPolicy Bypass -NoProfile -NonInteractive -File "$(SolutionDir)\BuildTools\CreateAndSignCab.ps1" -SolutionDir "$(ProjectDir).." -SolutionName "$(SolutionName)" -TargetPath "$(TargetPath)" -ManifestGeneratorDir "$(SolutionDir)\BuildTools\ManifestGenerator"</w:t>
            </w:r>
          </w:p>
        </w:tc>
      </w:tr>
    </w:tbl>
    <w:p w14:paraId="02825A17" w14:textId="77777777" w:rsidR="005D6D86" w:rsidRPr="005D6D86" w:rsidRDefault="005D6D86" w:rsidP="005D6D86">
      <w:pPr>
        <w:pStyle w:val="BodyText"/>
      </w:pPr>
    </w:p>
    <w:p w14:paraId="178ABE4F" w14:textId="253772F6" w:rsidR="00610B35" w:rsidRPr="00C0111B" w:rsidRDefault="005D6D86" w:rsidP="005D6D86">
      <w:pPr>
        <w:pStyle w:val="Heading2"/>
      </w:pPr>
      <w:bookmarkStart w:id="95" w:name="add-plugin-ui-capability-to-enable-load"/>
      <w:bookmarkEnd w:id="95"/>
      <w:r>
        <w:lastRenderedPageBreak/>
        <w:t>Load Module</w:t>
      </w:r>
    </w:p>
    <w:p w14:paraId="60DB643C" w14:textId="62CEA151" w:rsidR="005D6D86" w:rsidRPr="005D6D86" w:rsidRDefault="005D6D86" w:rsidP="005D6D86">
      <w:pPr>
        <w:pStyle w:val="Body1"/>
      </w:pPr>
      <w:r>
        <w:t>Integrate a plugin into Intel Unite® solution.</w:t>
      </w:r>
    </w:p>
    <w:p w14:paraId="2D160559" w14:textId="113929B5" w:rsidR="005D6D86" w:rsidRDefault="005D6D86" w:rsidP="005D6D86">
      <w:pPr>
        <w:pStyle w:val="Body1"/>
        <w:ind w:left="0"/>
      </w:pPr>
      <w:r>
        <w:t>Requirements:</w:t>
      </w:r>
    </w:p>
    <w:p w14:paraId="7B3663B1" w14:textId="446E3FC6" w:rsidR="005D6D86" w:rsidRDefault="00610B35" w:rsidP="005D6D86">
      <w:pPr>
        <w:pStyle w:val="Bullet1"/>
      </w:pPr>
      <w:r w:rsidRPr="00C0111B">
        <w:t xml:space="preserve">Ensure </w:t>
      </w:r>
      <w:r w:rsidRPr="00C0111B">
        <w:rPr>
          <w:i/>
        </w:rPr>
        <w:t>Section 4.1 – Minimum Plugin Project Setup</w:t>
      </w:r>
      <w:r w:rsidRPr="00C0111B">
        <w:t xml:space="preserve"> builds without errors and the </w:t>
      </w:r>
      <w:r w:rsidRPr="00C0111B">
        <w:rPr>
          <w:i/>
        </w:rPr>
        <w:t>.cab</w:t>
      </w:r>
      <w:r w:rsidRPr="00C0111B">
        <w:t xml:space="preserve"> file is generated. </w:t>
      </w:r>
    </w:p>
    <w:p w14:paraId="12E5CD4B" w14:textId="3922A3FB" w:rsidR="005D6D86" w:rsidRPr="005D6D86" w:rsidRDefault="00610B35" w:rsidP="005D6D86">
      <w:pPr>
        <w:pStyle w:val="Body1"/>
        <w:ind w:left="0"/>
        <w:rPr>
          <w:b/>
        </w:rPr>
      </w:pPr>
      <w:r w:rsidRPr="005D6D86">
        <w:rPr>
          <w:b/>
        </w:rPr>
        <w:t xml:space="preserve">NOTE: All ViewModels must be </w:t>
      </w:r>
      <w:r w:rsidRPr="005D6D86">
        <w:rPr>
          <w:b/>
          <w:i/>
        </w:rPr>
        <w:t>Serializable</w:t>
      </w:r>
      <w:r w:rsidRPr="005D6D86">
        <w:rPr>
          <w:b/>
        </w:rPr>
        <w:t>.</w:t>
      </w:r>
      <w:r w:rsidR="00521472">
        <w:rPr>
          <w:b/>
        </w:rPr>
        <w:t xml:space="preserve"> UIControls and other </w:t>
      </w:r>
    </w:p>
    <w:p w14:paraId="40B3A18F" w14:textId="3F5BA2DC" w:rsidR="00610B35" w:rsidRPr="00C0111B" w:rsidRDefault="00521472" w:rsidP="005D6D86">
      <w:pPr>
        <w:pStyle w:val="Body1"/>
        <w:ind w:left="0"/>
      </w:pPr>
      <w:r>
        <w:t>Essential steps necessary to Load a Module:</w:t>
      </w:r>
      <w:r w:rsidR="005D6D86">
        <w:t xml:space="preserve"> </w:t>
      </w:r>
    </w:p>
    <w:p w14:paraId="4649C204" w14:textId="77777777" w:rsidR="00610B35" w:rsidRPr="00C0111B" w:rsidRDefault="00610B35" w:rsidP="00A85904">
      <w:pPr>
        <w:numPr>
          <w:ilvl w:val="0"/>
          <w:numId w:val="33"/>
        </w:numPr>
        <w:spacing w:after="60"/>
        <w:contextualSpacing/>
        <w:mirrorIndents/>
        <w:rPr>
          <w:rFonts w:cs="Intel Clear"/>
        </w:rPr>
      </w:pPr>
      <w:r w:rsidRPr="00C0111B">
        <w:rPr>
          <w:rFonts w:cs="Intel Clear"/>
        </w:rPr>
        <w:t>Create a Quick Access App Icon View (with icons)</w:t>
      </w:r>
    </w:p>
    <w:p w14:paraId="16A4EFD8" w14:textId="77777777" w:rsidR="00610B35" w:rsidRPr="00C0111B" w:rsidRDefault="00610B35" w:rsidP="00A85904">
      <w:pPr>
        <w:numPr>
          <w:ilvl w:val="0"/>
          <w:numId w:val="33"/>
        </w:numPr>
        <w:spacing w:after="60"/>
        <w:contextualSpacing/>
        <w:mirrorIndents/>
        <w:rPr>
          <w:rFonts w:cs="Intel Clear"/>
        </w:rPr>
      </w:pPr>
      <w:r w:rsidRPr="00C0111B">
        <w:rPr>
          <w:rFonts w:cs="Intel Clear"/>
        </w:rPr>
        <w:t>Create ViewModel and its code-behind</w:t>
      </w:r>
    </w:p>
    <w:p w14:paraId="5091E385" w14:textId="77777777" w:rsidR="00610B35" w:rsidRPr="00C0111B" w:rsidRDefault="00610B35" w:rsidP="00A85904">
      <w:pPr>
        <w:numPr>
          <w:ilvl w:val="0"/>
          <w:numId w:val="33"/>
        </w:numPr>
        <w:spacing w:after="60"/>
        <w:contextualSpacing/>
        <w:mirrorIndents/>
        <w:rPr>
          <w:rFonts w:cs="Intel Clear"/>
        </w:rPr>
      </w:pPr>
      <w:r w:rsidRPr="00C0111B">
        <w:rPr>
          <w:rFonts w:cs="Intel Clear"/>
        </w:rPr>
        <w:t>HubViewModel and its code-behind</w:t>
      </w:r>
    </w:p>
    <w:p w14:paraId="07D24C0C" w14:textId="77777777" w:rsidR="00610B35" w:rsidRPr="00C0111B" w:rsidRDefault="00610B35" w:rsidP="00796D0C">
      <w:pPr>
        <w:pStyle w:val="Heading3"/>
      </w:pPr>
      <w:bookmarkStart w:id="96" w:name="create-a-quickaccessappiconview-view"/>
      <w:bookmarkStart w:id="97" w:name="_Toc22199502"/>
      <w:bookmarkEnd w:id="96"/>
      <w:r w:rsidRPr="00C0111B">
        <w:t>Create a QuickAccessAppIconView View</w:t>
      </w:r>
      <w:bookmarkEnd w:id="97"/>
    </w:p>
    <w:p w14:paraId="29BC1CF6" w14:textId="77777777" w:rsidR="00610B35" w:rsidRPr="00C0111B" w:rsidRDefault="00610B35" w:rsidP="00521472">
      <w:pPr>
        <w:pStyle w:val="Body1"/>
      </w:pPr>
      <w:r w:rsidRPr="00C0111B">
        <w:t xml:space="preserve">The QuickAccessAppIconView View implements the WPF </w:t>
      </w:r>
      <w:r w:rsidRPr="00C0111B">
        <w:rPr>
          <w:i/>
        </w:rPr>
        <w:t>UserControl</w:t>
      </w:r>
      <w:r w:rsidRPr="00C0111B">
        <w:t xml:space="preserve"> component to create a custom, clickable Plugin icon that, when clicked, launches Plugin-specific Controls.</w:t>
      </w:r>
    </w:p>
    <w:p w14:paraId="30AFD07A" w14:textId="77777777" w:rsidR="00610B35" w:rsidRPr="00C0111B" w:rsidRDefault="00610B35" w:rsidP="00A85904">
      <w:pPr>
        <w:numPr>
          <w:ilvl w:val="0"/>
          <w:numId w:val="41"/>
        </w:numPr>
        <w:spacing w:after="60"/>
        <w:contextualSpacing/>
        <w:mirrorIndents/>
        <w:rPr>
          <w:rFonts w:cs="Intel Clear"/>
        </w:rPr>
      </w:pPr>
      <w:r w:rsidRPr="00C0111B">
        <w:rPr>
          <w:rFonts w:cs="Intel Clear"/>
          <w:b/>
        </w:rPr>
        <w:t>Create View folder</w:t>
      </w:r>
      <w:r w:rsidRPr="00C0111B">
        <w:rPr>
          <w:rFonts w:cs="Intel Clear"/>
        </w:rPr>
        <w:t xml:space="preserve">: From Solution Explorer -&gt; Right-click on UnitePlugin -&gt; Add -&gt; New Folder -&gt; type: </w:t>
      </w:r>
      <w:r w:rsidRPr="00C0111B">
        <w:rPr>
          <w:rFonts w:cs="Intel Clear"/>
          <w:b/>
        </w:rPr>
        <w:t>View</w:t>
      </w:r>
      <w:r w:rsidRPr="00C0111B">
        <w:rPr>
          <w:rFonts w:cs="Intel Clear"/>
        </w:rPr>
        <w:t xml:space="preserve"> to name it.</w:t>
      </w:r>
    </w:p>
    <w:p w14:paraId="63DD9A41" w14:textId="77777777" w:rsidR="00610B35" w:rsidRPr="00C0111B" w:rsidRDefault="00610B35" w:rsidP="00A85904">
      <w:pPr>
        <w:numPr>
          <w:ilvl w:val="0"/>
          <w:numId w:val="41"/>
        </w:numPr>
        <w:spacing w:after="60"/>
        <w:contextualSpacing/>
        <w:mirrorIndents/>
        <w:rPr>
          <w:rFonts w:cs="Intel Clear"/>
        </w:rPr>
      </w:pPr>
      <w:r w:rsidRPr="00C0111B">
        <w:rPr>
          <w:rFonts w:cs="Intel Clear"/>
          <w:b/>
        </w:rPr>
        <w:t>Create the QuickAccessAppIconView View</w:t>
      </w:r>
      <w:r w:rsidRPr="00C0111B">
        <w:rPr>
          <w:rFonts w:cs="Intel Clear"/>
        </w:rPr>
        <w:t>:</w:t>
      </w:r>
    </w:p>
    <w:p w14:paraId="4773A9D2" w14:textId="77777777" w:rsidR="00610B35" w:rsidRPr="00C0111B" w:rsidRDefault="00610B35" w:rsidP="00A85904">
      <w:pPr>
        <w:numPr>
          <w:ilvl w:val="1"/>
          <w:numId w:val="42"/>
        </w:numPr>
        <w:spacing w:after="60"/>
        <w:contextualSpacing/>
        <w:mirrorIndents/>
        <w:rPr>
          <w:rFonts w:cs="Intel Clear"/>
        </w:rPr>
      </w:pPr>
      <w:r w:rsidRPr="00C0111B">
        <w:rPr>
          <w:rFonts w:cs="Intel Clear"/>
          <w:b/>
        </w:rPr>
        <w:t>Add View xaml</w:t>
      </w:r>
      <w:r w:rsidRPr="00C0111B">
        <w:rPr>
          <w:rFonts w:cs="Intel Clear"/>
        </w:rPr>
        <w:t>: Right-click on the View folder -&gt; Add -&gt; New Item -&gt; WPF -&gt; User Control (WPF) -&gt; Name type: QuickAccessAppIconView.xaml -&gt; Add.</w:t>
      </w:r>
    </w:p>
    <w:p w14:paraId="3B46C0F2" w14:textId="77777777" w:rsidR="00610B35" w:rsidRPr="00C0111B" w:rsidRDefault="00610B35" w:rsidP="00A85904">
      <w:pPr>
        <w:numPr>
          <w:ilvl w:val="1"/>
          <w:numId w:val="42"/>
        </w:numPr>
        <w:spacing w:after="60"/>
        <w:contextualSpacing/>
        <w:mirrorIndents/>
        <w:rPr>
          <w:rFonts w:cs="Intel Clear"/>
        </w:rPr>
      </w:pPr>
      <w:r w:rsidRPr="00C0111B">
        <w:rPr>
          <w:rFonts w:cs="Intel Clear"/>
          <w:b/>
        </w:rPr>
        <w:t>Add StackPanel xaml element:</w:t>
      </w:r>
      <w:r w:rsidRPr="00C0111B">
        <w:rPr>
          <w:rFonts w:cs="Intel Clear"/>
        </w:rPr>
        <w:t xml:space="preserve"> Copy </w:t>
      </w:r>
      <w:r w:rsidRPr="00C0111B">
        <w:rPr>
          <w:rFonts w:cs="Intel Clear"/>
          <w:i/>
        </w:rPr>
        <w:t>StackPanel</w:t>
      </w:r>
      <w:r w:rsidRPr="00C0111B">
        <w:rPr>
          <w:rFonts w:cs="Intel Clear"/>
        </w:rPr>
        <w:t xml:space="preserve"> element from </w:t>
      </w:r>
      <w:r w:rsidRPr="00C0111B">
        <w:rPr>
          <w:rFonts w:cs="Intel Clear"/>
          <w:i/>
        </w:rPr>
        <w:t>Code 4</w:t>
      </w:r>
      <w:r w:rsidRPr="00C0111B">
        <w:rPr>
          <w:rFonts w:cs="Intel Clear"/>
        </w:rPr>
        <w:t xml:space="preserve"> text block and paste it into QuickAccessAppIconView.xaml inside the </w:t>
      </w:r>
      <w:r w:rsidRPr="00C0111B">
        <w:rPr>
          <w:rFonts w:cs="Intel Clear"/>
          <w:i/>
        </w:rPr>
        <w:t>Grid</w:t>
      </w:r>
      <w:r w:rsidRPr="00C0111B">
        <w:rPr>
          <w:rFonts w:cs="Intel Clear"/>
        </w:rPr>
        <w:t xml:space="preserve"> element.</w:t>
      </w:r>
    </w:p>
    <w:p w14:paraId="2464CDB8" w14:textId="483C8A69" w:rsidR="00610B35" w:rsidRPr="00C0111B" w:rsidRDefault="00610B35" w:rsidP="00A85904">
      <w:pPr>
        <w:numPr>
          <w:ilvl w:val="1"/>
          <w:numId w:val="42"/>
        </w:numPr>
        <w:spacing w:after="60"/>
        <w:contextualSpacing/>
        <w:mirrorIndents/>
        <w:rPr>
          <w:rFonts w:cs="Intel Clear"/>
        </w:rPr>
      </w:pPr>
      <w:r w:rsidRPr="00C0111B">
        <w:rPr>
          <w:rFonts w:cs="Intel Clear"/>
          <w:b/>
        </w:rPr>
        <w:t>Add ToolTip to StackPanel element</w:t>
      </w:r>
    </w:p>
    <w:p w14:paraId="4A34E276" w14:textId="77777777" w:rsidR="00610B35" w:rsidRPr="00C0111B" w:rsidRDefault="00610B35" w:rsidP="00A85904">
      <w:pPr>
        <w:numPr>
          <w:ilvl w:val="0"/>
          <w:numId w:val="41"/>
        </w:numPr>
        <w:spacing w:after="60"/>
        <w:contextualSpacing/>
        <w:mirrorIndents/>
        <w:rPr>
          <w:rFonts w:cs="Intel Clear"/>
        </w:rPr>
      </w:pPr>
      <w:r w:rsidRPr="00C0111B">
        <w:rPr>
          <w:rFonts w:cs="Intel Clear"/>
          <w:b/>
        </w:rPr>
        <w:t>Source and Set Property for the Hello World image</w:t>
      </w:r>
      <w:r w:rsidRPr="00C0111B">
        <w:rPr>
          <w:rFonts w:cs="Intel Clear"/>
        </w:rPr>
        <w:t>:</w:t>
      </w:r>
    </w:p>
    <w:p w14:paraId="69E0A1CE" w14:textId="77777777" w:rsidR="00610B35" w:rsidRPr="00C0111B" w:rsidRDefault="00610B35" w:rsidP="00A85904">
      <w:pPr>
        <w:numPr>
          <w:ilvl w:val="0"/>
          <w:numId w:val="41"/>
        </w:numPr>
        <w:spacing w:after="60"/>
        <w:contextualSpacing/>
        <w:mirrorIndents/>
        <w:rPr>
          <w:rFonts w:cs="Intel Clear"/>
        </w:rPr>
      </w:pPr>
      <w:r w:rsidRPr="00C0111B">
        <w:rPr>
          <w:rFonts w:cs="Intel Clear"/>
          <w:b/>
        </w:rPr>
        <w:t>Create Images folder</w:t>
      </w:r>
      <w:r w:rsidRPr="00C0111B">
        <w:rPr>
          <w:rFonts w:cs="Intel Clear"/>
        </w:rPr>
        <w:t>: From Solution Explorer -&gt; Right-click on UnitePlugin -&gt; Add</w:t>
      </w:r>
      <w:r w:rsidRPr="00C0111B">
        <w:rPr>
          <w:rFonts w:cs="Intel Clear"/>
        </w:rPr>
        <w:br/>
        <w:t xml:space="preserve">-&gt; New Folder -&gt; type: </w:t>
      </w:r>
      <w:r w:rsidRPr="00C0111B">
        <w:rPr>
          <w:rFonts w:cs="Intel Clear"/>
          <w:b/>
        </w:rPr>
        <w:t>Images</w:t>
      </w:r>
      <w:r w:rsidRPr="00C0111B">
        <w:rPr>
          <w:rFonts w:cs="Intel Clear"/>
        </w:rPr>
        <w:t xml:space="preserve"> to name it.</w:t>
      </w:r>
    </w:p>
    <w:p w14:paraId="69AC4CFA" w14:textId="77777777" w:rsidR="00610B35" w:rsidRPr="00C0111B" w:rsidRDefault="00610B35" w:rsidP="00A85904">
      <w:pPr>
        <w:numPr>
          <w:ilvl w:val="1"/>
          <w:numId w:val="43"/>
        </w:numPr>
        <w:spacing w:after="60"/>
        <w:contextualSpacing/>
        <w:mirrorIndents/>
        <w:rPr>
          <w:rFonts w:cs="Intel Clear"/>
        </w:rPr>
      </w:pPr>
      <w:r w:rsidRPr="00C0111B">
        <w:rPr>
          <w:rFonts w:cs="Intel Clear"/>
          <w:b/>
        </w:rPr>
        <w:t>Install Menu icon source image</w:t>
      </w:r>
      <w:r w:rsidRPr="00C0111B">
        <w:rPr>
          <w:rFonts w:cs="Intel Clear"/>
        </w:rPr>
        <w:t>: Right-click on the Images folder -&gt; Add -&gt; Existing Item -&gt; select: All Files (*.*) -&gt; browse to &lt;path to SDK&gt;\Images -&gt; select menu-icon.png -&gt; Add.</w:t>
      </w:r>
    </w:p>
    <w:p w14:paraId="7471EEE3" w14:textId="432557DA" w:rsidR="00521472" w:rsidRPr="00521472" w:rsidRDefault="00610B35" w:rsidP="00A85904">
      <w:pPr>
        <w:numPr>
          <w:ilvl w:val="1"/>
          <w:numId w:val="43"/>
        </w:numPr>
        <w:spacing w:after="60"/>
        <w:contextualSpacing/>
        <w:mirrorIndents/>
        <w:rPr>
          <w:rFonts w:cs="Intel Clear"/>
        </w:rPr>
      </w:pPr>
      <w:r w:rsidRPr="00C0111B">
        <w:rPr>
          <w:rFonts w:cs="Intel Clear"/>
          <w:b/>
        </w:rPr>
        <w:t>Set Menu image Properties</w:t>
      </w:r>
      <w:r w:rsidRPr="00C0111B">
        <w:rPr>
          <w:rFonts w:cs="Intel Clear"/>
        </w:rPr>
        <w:t xml:space="preserve">: Right-click on menu-icon.png -&gt; Properties -&gt; </w:t>
      </w:r>
      <w:r w:rsidRPr="00C0111B">
        <w:rPr>
          <w:rFonts w:cs="Intel Clear"/>
          <w:i/>
        </w:rPr>
        <w:t>Build Action</w:t>
      </w:r>
      <w:r w:rsidRPr="00C0111B">
        <w:rPr>
          <w:rFonts w:cs="Intel Clear"/>
        </w:rPr>
        <w:t xml:space="preserve"> -&gt; select: </w:t>
      </w:r>
      <w:r w:rsidRPr="00C0111B">
        <w:rPr>
          <w:rFonts w:cs="Intel Clear"/>
          <w:b/>
        </w:rPr>
        <w:t>Resource</w:t>
      </w:r>
      <w:r w:rsidRPr="00C0111B">
        <w:rPr>
          <w:rFonts w:cs="Intel Clear"/>
        </w:rPr>
        <w:t xml:space="preserve"> -&gt; </w:t>
      </w:r>
      <w:r w:rsidRPr="00C0111B">
        <w:rPr>
          <w:rFonts w:cs="Intel Clear"/>
          <w:i/>
        </w:rPr>
        <w:t>Copy to Output Directory</w:t>
      </w:r>
      <w:r w:rsidRPr="00C0111B">
        <w:rPr>
          <w:rFonts w:cs="Intel Clear"/>
        </w:rPr>
        <w:t xml:space="preserve"> -&gt; select: </w:t>
      </w:r>
      <w:r w:rsidRPr="00C0111B">
        <w:rPr>
          <w:rFonts w:cs="Intel Clear"/>
          <w:b/>
        </w:rPr>
        <w:t>Copy if newer</w:t>
      </w:r>
      <w:r w:rsidRPr="00C0111B">
        <w:rPr>
          <w:rFonts w:cs="Intel Clear"/>
        </w:rPr>
        <w:t xml:space="preserve"> -&gt; X.</w:t>
      </w:r>
    </w:p>
    <w:p w14:paraId="51E66E14" w14:textId="77777777" w:rsidR="00521472" w:rsidRDefault="00521472" w:rsidP="00521472">
      <w:pPr>
        <w:pStyle w:val="Caption"/>
        <w:jc w:val="right"/>
      </w:pPr>
      <w:bookmarkStart w:id="98" w:name="_Toc12366109"/>
      <w:r>
        <w:t xml:space="preserve">Code </w:t>
      </w:r>
      <w:r>
        <w:rPr>
          <w:noProof/>
        </w:rPr>
        <w:fldChar w:fldCharType="begin"/>
      </w:r>
      <w:r>
        <w:rPr>
          <w:noProof/>
        </w:rPr>
        <w:instrText xml:space="preserve"> SEQ Code \* ARABIC </w:instrText>
      </w:r>
      <w:r>
        <w:rPr>
          <w:noProof/>
        </w:rPr>
        <w:fldChar w:fldCharType="separate"/>
      </w:r>
      <w:r>
        <w:rPr>
          <w:noProof/>
        </w:rPr>
        <w:t>7</w:t>
      </w:r>
      <w:r>
        <w:rPr>
          <w:noProof/>
        </w:rPr>
        <w:fldChar w:fldCharType="end"/>
      </w:r>
      <w:r>
        <w:t>. QuickAccesIconView xaml</w:t>
      </w:r>
      <w:bookmarkEnd w:id="98"/>
    </w:p>
    <w:tbl>
      <w:tblPr>
        <w:tblStyle w:val="TableGrid"/>
        <w:tblW w:w="0" w:type="auto"/>
        <w:tblLook w:val="04A0" w:firstRow="1" w:lastRow="0" w:firstColumn="1" w:lastColumn="0" w:noHBand="0" w:noVBand="1"/>
      </w:tblPr>
      <w:tblGrid>
        <w:gridCol w:w="9350"/>
      </w:tblGrid>
      <w:tr w:rsidR="00521472" w14:paraId="1ADE067F" w14:textId="77777777" w:rsidTr="00675DA5">
        <w:tc>
          <w:tcPr>
            <w:tcW w:w="9350" w:type="dxa"/>
          </w:tcPr>
          <w:p w14:paraId="1019D999" w14:textId="77777777" w:rsidR="00521472" w:rsidRDefault="00521472" w:rsidP="00675DA5"/>
          <w:p w14:paraId="4ABD7E60"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UserControl</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="UnitePlugin.View.QuickAccessIconView"</w:t>
            </w:r>
          </w:p>
          <w:p w14:paraId="62A600C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14:paraId="15783B85"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14:paraId="4090086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mc</w:t>
            </w:r>
            <w:r>
              <w:rPr>
                <w:rFonts w:ascii="Consolas" w:eastAsiaTheme="minorHAnsi" w:hAnsi="Consolas" w:cs="Consolas"/>
                <w:color w:val="0000FF"/>
                <w:sz w:val="19"/>
                <w:szCs w:val="19"/>
              </w:rPr>
              <w:t>="http://schemas.openxmlformats.org/markup-compatibility/2006"</w:t>
            </w:r>
            <w:r>
              <w:rPr>
                <w:rFonts w:ascii="Consolas" w:eastAsiaTheme="minorHAnsi" w:hAnsi="Consolas" w:cs="Consolas"/>
                <w:color w:val="000000"/>
                <w:sz w:val="19"/>
                <w:szCs w:val="19"/>
              </w:rPr>
              <w:t xml:space="preserve"> </w:t>
            </w:r>
          </w:p>
          <w:p w14:paraId="709F1BE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d</w:t>
            </w:r>
            <w:r>
              <w:rPr>
                <w:rFonts w:ascii="Consolas" w:eastAsiaTheme="minorHAnsi" w:hAnsi="Consolas" w:cs="Consolas"/>
                <w:color w:val="0000FF"/>
                <w:sz w:val="19"/>
                <w:szCs w:val="19"/>
              </w:rPr>
              <w:t>="http://schemas.microsoft.com/expression/blend/2008"</w:t>
            </w:r>
            <w:r>
              <w:rPr>
                <w:rFonts w:ascii="Consolas" w:eastAsiaTheme="minorHAnsi" w:hAnsi="Consolas" w:cs="Consolas"/>
                <w:color w:val="000000"/>
                <w:sz w:val="19"/>
                <w:szCs w:val="19"/>
              </w:rPr>
              <w:t xml:space="preserve"> </w:t>
            </w:r>
          </w:p>
          <w:p w14:paraId="22FE478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local</w:t>
            </w:r>
            <w:r>
              <w:rPr>
                <w:rFonts w:ascii="Consolas" w:eastAsiaTheme="minorHAnsi" w:hAnsi="Consolas" w:cs="Consolas"/>
                <w:color w:val="0000FF"/>
                <w:sz w:val="19"/>
                <w:szCs w:val="19"/>
              </w:rPr>
              <w:t>="clr-namespace:UnitePlugin.View"</w:t>
            </w:r>
          </w:p>
          <w:p w14:paraId="100A10EF"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 xml:space="preserve"> mc</w:t>
            </w:r>
            <w:r>
              <w:rPr>
                <w:rFonts w:ascii="Consolas" w:eastAsiaTheme="minorHAnsi" w:hAnsi="Consolas" w:cs="Consolas"/>
                <w:color w:val="0000FF"/>
                <w:sz w:val="19"/>
                <w:szCs w:val="19"/>
              </w:rPr>
              <w:t>:</w:t>
            </w:r>
            <w:r>
              <w:rPr>
                <w:rFonts w:ascii="Consolas" w:eastAsiaTheme="minorHAnsi" w:hAnsi="Consolas" w:cs="Consolas"/>
                <w:color w:val="FF0000"/>
                <w:sz w:val="19"/>
                <w:szCs w:val="19"/>
              </w:rPr>
              <w:t>Ignorable</w:t>
            </w:r>
            <w:r>
              <w:rPr>
                <w:rFonts w:ascii="Consolas" w:eastAsiaTheme="minorHAnsi" w:hAnsi="Consolas" w:cs="Consolas"/>
                <w:color w:val="0000FF"/>
                <w:sz w:val="19"/>
                <w:szCs w:val="19"/>
              </w:rPr>
              <w:t>="d"&gt;</w:t>
            </w:r>
          </w:p>
          <w:p w14:paraId="6D3857F8"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0000FF"/>
                <w:sz w:val="19"/>
                <w:szCs w:val="19"/>
              </w:rPr>
              <w:t>&gt;</w:t>
            </w:r>
          </w:p>
          <w:p w14:paraId="2593B94F"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="#FF423E4F"&gt;</w:t>
            </w:r>
          </w:p>
          <w:p w14:paraId="2F38DB0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="QuickAccessButton"&gt;</w:t>
            </w:r>
          </w:p>
          <w:p w14:paraId="333842E9"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="QuickAccessIconImage"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="/UnitePlugin;component/Images/menu-icon.png"/&gt;</w:t>
            </w:r>
          </w:p>
          <w:p w14:paraId="106BBF89"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14:paraId="109FAAE9"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StackPanel</w:t>
            </w:r>
            <w:r>
              <w:rPr>
                <w:rFonts w:ascii="Consolas" w:eastAsiaTheme="minorHAnsi" w:hAnsi="Consolas" w:cs="Consolas"/>
                <w:color w:val="0000FF"/>
                <w:sz w:val="19"/>
                <w:szCs w:val="19"/>
              </w:rPr>
              <w:t>&gt;</w:t>
            </w:r>
          </w:p>
          <w:p w14:paraId="586C72B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w:t>
            </w:r>
            <w:r>
              <w:rPr>
                <w:rFonts w:ascii="Consolas" w:eastAsiaTheme="minorHAnsi" w:hAnsi="Consolas" w:cs="Consolas"/>
                <w:color w:val="0000FF"/>
                <w:sz w:val="19"/>
                <w:szCs w:val="19"/>
              </w:rPr>
              <w:t>&gt;</w:t>
            </w:r>
          </w:p>
          <w:p w14:paraId="537936DC" w14:textId="77777777" w:rsidR="00521472" w:rsidRDefault="00521472" w:rsidP="00675DA5">
            <w:pPr>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UserControl</w:t>
            </w:r>
            <w:r>
              <w:rPr>
                <w:rFonts w:ascii="Consolas" w:eastAsiaTheme="minorHAnsi" w:hAnsi="Consolas" w:cs="Consolas"/>
                <w:color w:val="0000FF"/>
                <w:sz w:val="19"/>
                <w:szCs w:val="19"/>
              </w:rPr>
              <w:t>&gt;</w:t>
            </w:r>
          </w:p>
          <w:p w14:paraId="6C3A7D19" w14:textId="77777777" w:rsidR="00521472" w:rsidRDefault="00521472" w:rsidP="00675DA5"/>
        </w:tc>
      </w:tr>
    </w:tbl>
    <w:p w14:paraId="38455EEF" w14:textId="77777777" w:rsidR="00521472" w:rsidRPr="00C0111B" w:rsidRDefault="00521472" w:rsidP="00521472">
      <w:pPr>
        <w:spacing w:after="60"/>
        <w:contextualSpacing/>
        <w:mirrorIndents/>
        <w:rPr>
          <w:rFonts w:cs="Intel Clear"/>
        </w:rPr>
      </w:pPr>
    </w:p>
    <w:p w14:paraId="56490EB3" w14:textId="77777777" w:rsidR="00610B35" w:rsidRPr="00C0111B" w:rsidRDefault="00610B35" w:rsidP="00A85904">
      <w:pPr>
        <w:numPr>
          <w:ilvl w:val="0"/>
          <w:numId w:val="41"/>
        </w:numPr>
        <w:spacing w:after="60"/>
        <w:contextualSpacing/>
        <w:mirrorIndents/>
        <w:rPr>
          <w:rFonts w:cs="Intel Clear"/>
        </w:rPr>
      </w:pPr>
      <w:r w:rsidRPr="00C0111B">
        <w:rPr>
          <w:rFonts w:cs="Intel Clear"/>
          <w:b/>
        </w:rPr>
        <w:t>Create the Hub View</w:t>
      </w:r>
      <w:r w:rsidRPr="00C0111B">
        <w:rPr>
          <w:rFonts w:cs="Intel Clear"/>
        </w:rPr>
        <w:t>:</w:t>
      </w:r>
    </w:p>
    <w:p w14:paraId="4BC5DF0A" w14:textId="77777777" w:rsidR="00610B35" w:rsidRPr="00C0111B" w:rsidRDefault="00610B35" w:rsidP="00A85904">
      <w:pPr>
        <w:numPr>
          <w:ilvl w:val="1"/>
          <w:numId w:val="44"/>
        </w:numPr>
        <w:spacing w:after="60"/>
        <w:contextualSpacing/>
        <w:mirrorIndents/>
        <w:rPr>
          <w:rFonts w:cs="Intel Clear"/>
        </w:rPr>
      </w:pPr>
      <w:r w:rsidRPr="00C0111B">
        <w:rPr>
          <w:rFonts w:cs="Intel Clear"/>
          <w:b/>
        </w:rPr>
        <w:t>Create ViewModel folder</w:t>
      </w:r>
      <w:r w:rsidRPr="00C0111B">
        <w:rPr>
          <w:rFonts w:cs="Intel Clear"/>
        </w:rPr>
        <w:t xml:space="preserve">: From Solution Explorer - &gt; Right-click on UnitePlugin -&gt; Add -&gt; New Folder -&gt; type: </w:t>
      </w:r>
      <w:r w:rsidRPr="00C0111B">
        <w:rPr>
          <w:rFonts w:cs="Intel Clear"/>
          <w:b/>
        </w:rPr>
        <w:t>ViewModel</w:t>
      </w:r>
      <w:r w:rsidRPr="00C0111B">
        <w:rPr>
          <w:rFonts w:cs="Intel Clear"/>
        </w:rPr>
        <w:t xml:space="preserve"> to name it.</w:t>
      </w:r>
    </w:p>
    <w:p w14:paraId="010A5FB3" w14:textId="77777777" w:rsidR="00610B35" w:rsidRPr="00C0111B" w:rsidRDefault="00610B35" w:rsidP="00A85904">
      <w:pPr>
        <w:numPr>
          <w:ilvl w:val="1"/>
          <w:numId w:val="44"/>
        </w:numPr>
        <w:spacing w:after="60"/>
        <w:contextualSpacing/>
        <w:mirrorIndents/>
        <w:rPr>
          <w:rFonts w:cs="Intel Clear"/>
        </w:rPr>
      </w:pPr>
      <w:r w:rsidRPr="00C0111B">
        <w:rPr>
          <w:rFonts w:cs="Intel Clear"/>
          <w:b/>
        </w:rPr>
        <w:t>Create the HubViewModel class</w:t>
      </w:r>
      <w:r w:rsidRPr="00C0111B">
        <w:rPr>
          <w:rFonts w:cs="Intel Clear"/>
        </w:rPr>
        <w:t>: Right-click on the ViewModel folder -&gt; Add -&gt; Class… -&gt; Code -&gt; Class -&gt; Name -&gt; type: HubViewModel.cs -&gt; Add.</w:t>
      </w:r>
    </w:p>
    <w:p w14:paraId="0605FA12" w14:textId="77777777" w:rsidR="00610B35" w:rsidRPr="00C0111B" w:rsidRDefault="00610B35" w:rsidP="00A85904">
      <w:pPr>
        <w:numPr>
          <w:ilvl w:val="1"/>
          <w:numId w:val="44"/>
        </w:numPr>
        <w:spacing w:after="60"/>
        <w:contextualSpacing/>
        <w:mirrorIndents/>
        <w:rPr>
          <w:rFonts w:cs="Intel Clear"/>
        </w:rPr>
      </w:pPr>
      <w:r w:rsidRPr="00C0111B">
        <w:rPr>
          <w:rFonts w:cs="Intel Clear"/>
          <w:b/>
        </w:rPr>
        <w:t>Add Serialization to HubViewModel class</w:t>
      </w:r>
      <w:r w:rsidRPr="00C0111B">
        <w:rPr>
          <w:rFonts w:cs="Intel Clear"/>
        </w:rPr>
        <w:t>: See Code 5 text block.</w:t>
      </w:r>
    </w:p>
    <w:p w14:paraId="2E57462E" w14:textId="77777777" w:rsidR="00610B35" w:rsidRPr="00C0111B" w:rsidRDefault="00610B35" w:rsidP="00A85904">
      <w:pPr>
        <w:numPr>
          <w:ilvl w:val="1"/>
          <w:numId w:val="44"/>
        </w:numPr>
        <w:spacing w:after="60"/>
        <w:contextualSpacing/>
        <w:mirrorIndents/>
        <w:rPr>
          <w:rFonts w:cs="Intel Clear"/>
        </w:rPr>
      </w:pPr>
      <w:r w:rsidRPr="00C0111B">
        <w:rPr>
          <w:rFonts w:cs="Intel Clear"/>
          <w:b/>
        </w:rPr>
        <w:t>Implement INotifyProperyChanged interface</w:t>
      </w:r>
      <w:r w:rsidRPr="00C0111B">
        <w:rPr>
          <w:rFonts w:cs="Intel Clear"/>
        </w:rPr>
        <w:t>: See Code 5 text block.</w:t>
      </w:r>
      <w:r w:rsidRPr="00C0111B">
        <w:rPr>
          <w:rFonts w:cs="Intel Clear"/>
        </w:rPr>
        <w:br/>
      </w:r>
      <w:r w:rsidRPr="00C0111B">
        <w:rPr>
          <w:rFonts w:cs="Intel Clear"/>
          <w:b/>
        </w:rPr>
        <w:t>IMPORTANT</w:t>
      </w:r>
      <w:r w:rsidRPr="00C0111B">
        <w:rPr>
          <w:rFonts w:cs="Intel Clear"/>
        </w:rPr>
        <w:t xml:space="preserve">: The </w:t>
      </w:r>
      <w:r w:rsidRPr="00C0111B">
        <w:rPr>
          <w:rFonts w:cs="Intel Clear"/>
          <w:i/>
        </w:rPr>
        <w:t>PropertyChanged</w:t>
      </w:r>
      <w:r w:rsidRPr="00C0111B">
        <w:rPr>
          <w:rFonts w:cs="Intel Clear"/>
        </w:rPr>
        <w:t xml:space="preserve"> field cannot be Serialized.</w:t>
      </w:r>
    </w:p>
    <w:p w14:paraId="2407E21D" w14:textId="4DE3BB4B" w:rsidR="00521472" w:rsidRPr="00521472" w:rsidRDefault="00610B35" w:rsidP="00A85904">
      <w:pPr>
        <w:numPr>
          <w:ilvl w:val="1"/>
          <w:numId w:val="44"/>
        </w:numPr>
        <w:spacing w:after="60"/>
        <w:contextualSpacing/>
        <w:mirrorIndents/>
      </w:pPr>
      <w:r w:rsidRPr="00C0111B">
        <w:rPr>
          <w:rFonts w:cs="Intel Clear"/>
          <w:b/>
        </w:rPr>
        <w:t>Add Display Manager-specific fields</w:t>
      </w:r>
      <w:r w:rsidR="00521472" w:rsidRPr="00521472">
        <w:t xml:space="preserve"> </w:t>
      </w:r>
    </w:p>
    <w:p w14:paraId="4E940A6F" w14:textId="77777777" w:rsidR="00521472" w:rsidRDefault="00521472" w:rsidP="00521472">
      <w:pPr>
        <w:pStyle w:val="Caption"/>
        <w:jc w:val="right"/>
      </w:pPr>
      <w:bookmarkStart w:id="99" w:name="implement-the-load-method"/>
      <w:bookmarkStart w:id="100" w:name="_Toc12366110"/>
      <w:bookmarkStart w:id="101" w:name="_Toc22199503"/>
      <w:bookmarkEnd w:id="99"/>
      <w:r>
        <w:t xml:space="preserve">Code </w:t>
      </w:r>
      <w:r>
        <w:rPr>
          <w:noProof/>
        </w:rPr>
        <w:fldChar w:fldCharType="begin"/>
      </w:r>
      <w:r>
        <w:rPr>
          <w:noProof/>
        </w:rPr>
        <w:instrText xml:space="preserve"> SEQ Code \* ARABIC </w:instrText>
      </w:r>
      <w:r>
        <w:rPr>
          <w:noProof/>
        </w:rPr>
        <w:fldChar w:fldCharType="separate"/>
      </w:r>
      <w:r>
        <w:rPr>
          <w:noProof/>
        </w:rPr>
        <w:t>8</w:t>
      </w:r>
      <w:r>
        <w:rPr>
          <w:noProof/>
        </w:rPr>
        <w:fldChar w:fldCharType="end"/>
      </w:r>
      <w:r>
        <w:t>. Serialize ViewModel</w:t>
      </w:r>
      <w:bookmarkEnd w:id="100"/>
    </w:p>
    <w:tbl>
      <w:tblPr>
        <w:tblStyle w:val="TableGrid"/>
        <w:tblW w:w="0" w:type="auto"/>
        <w:tblLook w:val="04A0" w:firstRow="1" w:lastRow="0" w:firstColumn="1" w:lastColumn="0" w:noHBand="0" w:noVBand="1"/>
      </w:tblPr>
      <w:tblGrid>
        <w:gridCol w:w="9350"/>
      </w:tblGrid>
      <w:tr w:rsidR="00521472" w14:paraId="4A4FDA2E" w14:textId="77777777" w:rsidTr="00675DA5">
        <w:tc>
          <w:tcPr>
            <w:tcW w:w="9350" w:type="dxa"/>
          </w:tcPr>
          <w:p w14:paraId="206123B6" w14:textId="77777777" w:rsidR="00521472" w:rsidRDefault="00521472" w:rsidP="00675DA5"/>
          <w:p w14:paraId="49A3B95C"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UnitePlugin.ViewModel</w:t>
            </w:r>
          </w:p>
          <w:p w14:paraId="290AD9C3"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050D16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[Serializable]</w:t>
            </w:r>
          </w:p>
          <w:p w14:paraId="577F164B"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HubViewModel</w:t>
            </w:r>
          </w:p>
          <w:p w14:paraId="418710F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A2A5C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BE9928" w14:textId="77777777" w:rsidR="00521472" w:rsidRDefault="00521472" w:rsidP="00675DA5">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A069A07" w14:textId="77777777" w:rsidR="00521472" w:rsidRDefault="00521472" w:rsidP="00675DA5"/>
        </w:tc>
      </w:tr>
    </w:tbl>
    <w:p w14:paraId="7471F62B" w14:textId="77777777" w:rsidR="00521472" w:rsidRDefault="00521472" w:rsidP="00521472">
      <w:pPr>
        <w:spacing w:after="0"/>
      </w:pPr>
    </w:p>
    <w:p w14:paraId="77EA756E" w14:textId="77777777" w:rsidR="00521472" w:rsidRDefault="00521472" w:rsidP="00521472">
      <w:pPr>
        <w:pStyle w:val="Caption"/>
        <w:jc w:val="right"/>
      </w:pPr>
      <w:bookmarkStart w:id="102" w:name="_Toc12366111"/>
      <w:r>
        <w:t xml:space="preserve">Code </w:t>
      </w:r>
      <w:r>
        <w:rPr>
          <w:noProof/>
        </w:rPr>
        <w:fldChar w:fldCharType="begin"/>
      </w:r>
      <w:r>
        <w:rPr>
          <w:noProof/>
        </w:rPr>
        <w:instrText xml:space="preserve"> SEQ Code \* ARABIC </w:instrText>
      </w:r>
      <w:r>
        <w:rPr>
          <w:noProof/>
        </w:rPr>
        <w:fldChar w:fldCharType="separate"/>
      </w:r>
      <w:r>
        <w:rPr>
          <w:noProof/>
        </w:rPr>
        <w:t>9</w:t>
      </w:r>
      <w:r>
        <w:rPr>
          <w:noProof/>
        </w:rPr>
        <w:fldChar w:fldCharType="end"/>
      </w:r>
      <w:r>
        <w:t>. Impllement INotifyPropertyChanged</w:t>
      </w:r>
      <w:bookmarkEnd w:id="102"/>
    </w:p>
    <w:tbl>
      <w:tblPr>
        <w:tblStyle w:val="TableGrid"/>
        <w:tblW w:w="0" w:type="auto"/>
        <w:tblLook w:val="04A0" w:firstRow="1" w:lastRow="0" w:firstColumn="1" w:lastColumn="0" w:noHBand="0" w:noVBand="1"/>
      </w:tblPr>
      <w:tblGrid>
        <w:gridCol w:w="9350"/>
      </w:tblGrid>
      <w:tr w:rsidR="00521472" w14:paraId="6F608B60" w14:textId="77777777" w:rsidTr="00675DA5">
        <w:tc>
          <w:tcPr>
            <w:tcW w:w="9350" w:type="dxa"/>
          </w:tcPr>
          <w:p w14:paraId="78A7EF60" w14:textId="77777777" w:rsidR="00521472" w:rsidRDefault="00521472" w:rsidP="00675DA5"/>
          <w:p w14:paraId="5D971DC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095F18EB"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14:paraId="204BA1E0"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System.Runtime.CompilerServices;</w:t>
            </w:r>
          </w:p>
          <w:p w14:paraId="108DD230" w14:textId="77777777" w:rsidR="00521472" w:rsidRDefault="00521472" w:rsidP="00675DA5">
            <w:pPr>
              <w:autoSpaceDE w:val="0"/>
              <w:autoSpaceDN w:val="0"/>
              <w:adjustRightInd w:val="0"/>
              <w:rPr>
                <w:rFonts w:ascii="Consolas" w:eastAsiaTheme="minorHAnsi" w:hAnsi="Consolas" w:cs="Consolas"/>
                <w:color w:val="000000"/>
                <w:sz w:val="19"/>
                <w:szCs w:val="19"/>
              </w:rPr>
            </w:pPr>
          </w:p>
          <w:p w14:paraId="2BC53DA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UnitePlugin.ViewModel</w:t>
            </w:r>
          </w:p>
          <w:p w14:paraId="48DBDF3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60EA110"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[Serializable]</w:t>
            </w:r>
          </w:p>
          <w:p w14:paraId="6A45AE1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HubViewModel</w:t>
            </w:r>
            <w:r>
              <w:rPr>
                <w:rFonts w:ascii="Consolas" w:eastAsiaTheme="minorHAnsi" w:hAnsi="Consolas" w:cs="Consolas"/>
                <w:color w:val="000000"/>
                <w:sz w:val="19"/>
                <w:szCs w:val="19"/>
              </w:rPr>
              <w:t xml:space="preserve"> : INotifyPropertyChanged</w:t>
            </w:r>
          </w:p>
          <w:p w14:paraId="0E357D6F"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19B835"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field</w:t>
            </w:r>
            <w:r>
              <w:rPr>
                <w:rFonts w:ascii="Consolas" w:eastAsiaTheme="minorHAnsi" w:hAnsi="Consolas" w:cs="Consolas"/>
                <w:color w:val="000000"/>
                <w:sz w:val="19"/>
                <w:szCs w:val="19"/>
              </w:rPr>
              <w:t>: NonSerialized]</w:t>
            </w:r>
          </w:p>
          <w:p w14:paraId="36BC9B8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PropertyChangedEventHandler PropertyChanged;</w:t>
            </w:r>
          </w:p>
          <w:p w14:paraId="7CA74E73" w14:textId="77777777" w:rsidR="00521472" w:rsidRDefault="00521472" w:rsidP="00675DA5">
            <w:pPr>
              <w:autoSpaceDE w:val="0"/>
              <w:autoSpaceDN w:val="0"/>
              <w:adjustRightInd w:val="0"/>
              <w:rPr>
                <w:rFonts w:ascii="Consolas" w:eastAsiaTheme="minorHAnsi" w:hAnsi="Consolas" w:cs="Consolas"/>
                <w:color w:val="000000"/>
                <w:sz w:val="19"/>
                <w:szCs w:val="19"/>
              </w:rPr>
            </w:pPr>
          </w:p>
          <w:p w14:paraId="39798BC3"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NotifyPropertyChanged([CallerMemberName] String propertyName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6F38698"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7F250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PropertyChanged?.Invoke(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PropertyChangedEventArgs(propertyName));</w:t>
            </w:r>
          </w:p>
          <w:p w14:paraId="73BC2CAC"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0AA5FE"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8EBD24" w14:textId="77777777" w:rsidR="00521472" w:rsidRDefault="00521472" w:rsidP="00675DA5">
            <w:pPr>
              <w:autoSpaceDE w:val="0"/>
              <w:autoSpaceDN w:val="0"/>
              <w:adjustRightInd w:val="0"/>
            </w:pPr>
            <w:r>
              <w:rPr>
                <w:rFonts w:ascii="Consolas" w:eastAsiaTheme="minorHAnsi" w:hAnsi="Consolas" w:cs="Consolas"/>
                <w:color w:val="000000"/>
                <w:sz w:val="19"/>
                <w:szCs w:val="19"/>
              </w:rPr>
              <w:t>}</w:t>
            </w:r>
          </w:p>
          <w:p w14:paraId="02FAECF1" w14:textId="77777777" w:rsidR="00521472" w:rsidRDefault="00521472" w:rsidP="00675DA5"/>
        </w:tc>
      </w:tr>
    </w:tbl>
    <w:p w14:paraId="71ED6FDA" w14:textId="77777777" w:rsidR="00521472" w:rsidRDefault="00521472" w:rsidP="00521472">
      <w:pPr>
        <w:pStyle w:val="Caption"/>
        <w:jc w:val="right"/>
      </w:pPr>
      <w:bookmarkStart w:id="103" w:name="_Toc12366112"/>
      <w:r>
        <w:lastRenderedPageBreak/>
        <w:t xml:space="preserve">Code </w:t>
      </w:r>
      <w:r>
        <w:rPr>
          <w:noProof/>
        </w:rPr>
        <w:fldChar w:fldCharType="begin"/>
      </w:r>
      <w:r>
        <w:rPr>
          <w:noProof/>
        </w:rPr>
        <w:instrText xml:space="preserve"> SEQ Code \* ARABIC </w:instrText>
      </w:r>
      <w:r>
        <w:rPr>
          <w:noProof/>
        </w:rPr>
        <w:fldChar w:fldCharType="separate"/>
      </w:r>
      <w:r>
        <w:rPr>
          <w:noProof/>
        </w:rPr>
        <w:t>10</w:t>
      </w:r>
      <w:r>
        <w:rPr>
          <w:noProof/>
        </w:rPr>
        <w:fldChar w:fldCharType="end"/>
      </w:r>
      <w:r>
        <w:t>. DisplayManger Specific Fields</w:t>
      </w:r>
      <w:bookmarkEnd w:id="103"/>
    </w:p>
    <w:tbl>
      <w:tblPr>
        <w:tblStyle w:val="TableGrid"/>
        <w:tblW w:w="0" w:type="auto"/>
        <w:tblLook w:val="04A0" w:firstRow="1" w:lastRow="0" w:firstColumn="1" w:lastColumn="0" w:noHBand="0" w:noVBand="1"/>
      </w:tblPr>
      <w:tblGrid>
        <w:gridCol w:w="9350"/>
      </w:tblGrid>
      <w:tr w:rsidR="00521472" w14:paraId="5B6D7C95" w14:textId="77777777" w:rsidTr="00675DA5">
        <w:tc>
          <w:tcPr>
            <w:tcW w:w="9350" w:type="dxa"/>
          </w:tcPr>
          <w:p w14:paraId="3CE8E872" w14:textId="77777777" w:rsidR="00521472" w:rsidRDefault="00521472" w:rsidP="00675DA5">
            <w:pPr>
              <w:autoSpaceDE w:val="0"/>
              <w:autoSpaceDN w:val="0"/>
              <w:adjustRightInd w:val="0"/>
              <w:rPr>
                <w:rFonts w:ascii="Consolas" w:eastAsiaTheme="minorHAnsi" w:hAnsi="Consolas" w:cs="Consolas"/>
                <w:color w:val="0000FF"/>
                <w:sz w:val="19"/>
                <w:szCs w:val="19"/>
              </w:rPr>
            </w:pPr>
          </w:p>
          <w:p w14:paraId="4E2A26C5"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HubAllocationInfo HubAllocationInfo {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21E26B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Guid ControlIdentifier {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19C0EBF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IsAllocated {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19292B44" w14:textId="77777777" w:rsidR="00521472" w:rsidRPr="00D56EF2" w:rsidRDefault="00521472" w:rsidP="00675DA5">
            <w:pPr>
              <w:autoSpaceDE w:val="0"/>
              <w:autoSpaceDN w:val="0"/>
              <w:adjustRightInd w:val="0"/>
              <w:rPr>
                <w:rFonts w:ascii="Consolas" w:eastAsiaTheme="minorHAnsi" w:hAnsi="Consolas" w:cs="Consolas"/>
                <w:color w:val="000000"/>
                <w:sz w:val="19"/>
                <w:szCs w:val="19"/>
              </w:rPr>
            </w:pPr>
          </w:p>
        </w:tc>
      </w:tr>
    </w:tbl>
    <w:p w14:paraId="527B29A8" w14:textId="77777777" w:rsidR="00521472" w:rsidRDefault="00521472" w:rsidP="00521472">
      <w:pPr>
        <w:pStyle w:val="Caption"/>
        <w:jc w:val="right"/>
      </w:pPr>
      <w:bookmarkStart w:id="104" w:name="_Toc12366113"/>
      <w:r>
        <w:t xml:space="preserve">Code </w:t>
      </w:r>
      <w:r>
        <w:rPr>
          <w:noProof/>
        </w:rPr>
        <w:fldChar w:fldCharType="begin"/>
      </w:r>
      <w:r>
        <w:rPr>
          <w:noProof/>
        </w:rPr>
        <w:instrText xml:space="preserve"> SEQ Code \* ARABIC </w:instrText>
      </w:r>
      <w:r>
        <w:rPr>
          <w:noProof/>
        </w:rPr>
        <w:fldChar w:fldCharType="separate"/>
      </w:r>
      <w:r>
        <w:rPr>
          <w:noProof/>
        </w:rPr>
        <w:t>11</w:t>
      </w:r>
      <w:r>
        <w:rPr>
          <w:noProof/>
        </w:rPr>
        <w:fldChar w:fldCharType="end"/>
      </w:r>
      <w:r>
        <w:t>. HubViewModel Constructor</w:t>
      </w:r>
      <w:bookmarkEnd w:id="104"/>
    </w:p>
    <w:tbl>
      <w:tblPr>
        <w:tblStyle w:val="TableGrid"/>
        <w:tblW w:w="0" w:type="auto"/>
        <w:tblLook w:val="04A0" w:firstRow="1" w:lastRow="0" w:firstColumn="1" w:lastColumn="0" w:noHBand="0" w:noVBand="1"/>
      </w:tblPr>
      <w:tblGrid>
        <w:gridCol w:w="9350"/>
      </w:tblGrid>
      <w:tr w:rsidR="00521472" w14:paraId="1BBC2A2A" w14:textId="77777777" w:rsidTr="00675DA5">
        <w:tc>
          <w:tcPr>
            <w:tcW w:w="9350" w:type="dxa"/>
          </w:tcPr>
          <w:p w14:paraId="59F9E0C8" w14:textId="77777777" w:rsidR="00521472" w:rsidRDefault="00521472" w:rsidP="00675DA5">
            <w:pPr>
              <w:autoSpaceDE w:val="0"/>
              <w:autoSpaceDN w:val="0"/>
              <w:adjustRightInd w:val="0"/>
              <w:rPr>
                <w:rFonts w:ascii="Consolas" w:eastAsiaTheme="minorHAnsi" w:hAnsi="Consolas" w:cs="Consolas"/>
                <w:color w:val="000000"/>
                <w:sz w:val="19"/>
                <w:szCs w:val="19"/>
              </w:rPr>
            </w:pPr>
          </w:p>
          <w:p w14:paraId="62312ED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HubViewModel()</w:t>
            </w:r>
          </w:p>
          <w:p w14:paraId="13DE2A2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D03B0F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IsAllocated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1A8162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866684D" w14:textId="77777777" w:rsidR="00521472" w:rsidRPr="00D56EF2" w:rsidRDefault="00521472" w:rsidP="00675DA5">
            <w:pPr>
              <w:autoSpaceDE w:val="0"/>
              <w:autoSpaceDN w:val="0"/>
              <w:adjustRightInd w:val="0"/>
              <w:rPr>
                <w:rFonts w:ascii="Consolas" w:eastAsiaTheme="minorHAnsi" w:hAnsi="Consolas" w:cs="Consolas"/>
                <w:color w:val="000000"/>
                <w:sz w:val="19"/>
                <w:szCs w:val="19"/>
              </w:rPr>
            </w:pPr>
          </w:p>
        </w:tc>
      </w:tr>
    </w:tbl>
    <w:p w14:paraId="4F0E6997" w14:textId="77777777" w:rsidR="00521472" w:rsidRDefault="00521472" w:rsidP="00521472">
      <w:pPr>
        <w:pStyle w:val="Caption"/>
        <w:jc w:val="right"/>
      </w:pPr>
      <w:bookmarkStart w:id="105" w:name="_Toc12366114"/>
      <w:r>
        <w:t xml:space="preserve">Code </w:t>
      </w:r>
      <w:r>
        <w:rPr>
          <w:noProof/>
        </w:rPr>
        <w:fldChar w:fldCharType="begin"/>
      </w:r>
      <w:r>
        <w:rPr>
          <w:noProof/>
        </w:rPr>
        <w:instrText xml:space="preserve"> SEQ Code \* ARABIC </w:instrText>
      </w:r>
      <w:r>
        <w:rPr>
          <w:noProof/>
        </w:rPr>
        <w:fldChar w:fldCharType="separate"/>
      </w:r>
      <w:r>
        <w:rPr>
          <w:noProof/>
        </w:rPr>
        <w:t>12</w:t>
      </w:r>
      <w:r>
        <w:rPr>
          <w:noProof/>
        </w:rPr>
        <w:fldChar w:fldCharType="end"/>
      </w:r>
      <w:r>
        <w:t>. DisplayManger Specific Methods</w:t>
      </w:r>
      <w:bookmarkEnd w:id="105"/>
    </w:p>
    <w:tbl>
      <w:tblPr>
        <w:tblStyle w:val="TableGrid"/>
        <w:tblW w:w="0" w:type="auto"/>
        <w:tblLook w:val="04A0" w:firstRow="1" w:lastRow="0" w:firstColumn="1" w:lastColumn="0" w:noHBand="0" w:noVBand="1"/>
      </w:tblPr>
      <w:tblGrid>
        <w:gridCol w:w="9350"/>
      </w:tblGrid>
      <w:tr w:rsidR="00521472" w14:paraId="0F2200EE" w14:textId="77777777" w:rsidTr="00675DA5">
        <w:tc>
          <w:tcPr>
            <w:tcW w:w="9350" w:type="dxa"/>
          </w:tcPr>
          <w:p w14:paraId="76F5B233" w14:textId="77777777" w:rsidR="00521472" w:rsidRDefault="00521472" w:rsidP="00675DA5">
            <w:pPr>
              <w:autoSpaceDE w:val="0"/>
              <w:autoSpaceDN w:val="0"/>
              <w:adjustRightInd w:val="0"/>
              <w:rPr>
                <w:rFonts w:ascii="Consolas" w:eastAsiaTheme="minorHAnsi" w:hAnsi="Consolas" w:cs="Consolas"/>
                <w:color w:val="000000"/>
                <w:sz w:val="19"/>
                <w:szCs w:val="19"/>
              </w:rPr>
            </w:pPr>
          </w:p>
          <w:p w14:paraId="4AC2416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AllocatedCallBack(HubAllocationResult hubAllocationResult)</w:t>
            </w:r>
          </w:p>
          <w:p w14:paraId="195384B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416AC08"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64D2830C"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FA62E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ControlIdentifier = hubAllocationResult.AllocatedView.Id;</w:t>
            </w:r>
          </w:p>
          <w:p w14:paraId="72B07E25"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IsAllocated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7E44FFE"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DDBB89"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1703EC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252120"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3D749161"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FA1E64"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56CA83D" w14:textId="77777777" w:rsidR="00521472" w:rsidRDefault="00521472" w:rsidP="00675DA5">
            <w:pPr>
              <w:autoSpaceDE w:val="0"/>
              <w:autoSpaceDN w:val="0"/>
              <w:adjustRightInd w:val="0"/>
              <w:rPr>
                <w:rFonts w:ascii="Consolas" w:eastAsiaTheme="minorHAnsi" w:hAnsi="Consolas" w:cs="Consolas"/>
                <w:color w:val="000000"/>
                <w:sz w:val="19"/>
                <w:szCs w:val="19"/>
              </w:rPr>
            </w:pPr>
          </w:p>
          <w:p w14:paraId="347EF1B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DeallocatedCallBack(HubAllocationResult hubAllocationResult)</w:t>
            </w:r>
          </w:p>
          <w:p w14:paraId="050B02B9"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2742A82"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0D8F72A7"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2E37B3"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IsAllocated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F1BAF5C"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54233463"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59D9D3E"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A64736"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0806CDD8"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13882D" w14:textId="77777777" w:rsidR="00521472" w:rsidRDefault="00521472"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r w:rsidRPr="00D56EF2">
              <w:rPr>
                <w:rFonts w:ascii="Consolas" w:eastAsiaTheme="minorHAnsi" w:hAnsi="Consolas" w:cs="Consolas"/>
                <w:color w:val="000000"/>
                <w:sz w:val="19"/>
                <w:szCs w:val="19"/>
              </w:rPr>
              <w:t xml:space="preserve"> </w:t>
            </w:r>
          </w:p>
          <w:p w14:paraId="705BDC5E" w14:textId="77777777" w:rsidR="00521472" w:rsidRPr="00D56EF2" w:rsidRDefault="00521472" w:rsidP="00675DA5">
            <w:pPr>
              <w:autoSpaceDE w:val="0"/>
              <w:autoSpaceDN w:val="0"/>
              <w:adjustRightInd w:val="0"/>
              <w:rPr>
                <w:rFonts w:ascii="Consolas" w:eastAsiaTheme="minorHAnsi" w:hAnsi="Consolas" w:cs="Consolas"/>
                <w:color w:val="000000"/>
                <w:sz w:val="19"/>
                <w:szCs w:val="19"/>
              </w:rPr>
            </w:pPr>
          </w:p>
        </w:tc>
      </w:tr>
    </w:tbl>
    <w:p w14:paraId="7A27074D" w14:textId="77777777" w:rsidR="00610B35" w:rsidRPr="00C0111B" w:rsidRDefault="00610B35" w:rsidP="00796D0C">
      <w:pPr>
        <w:pStyle w:val="Heading3"/>
      </w:pPr>
      <w:r w:rsidRPr="00C0111B">
        <w:lastRenderedPageBreak/>
        <w:t xml:space="preserve">Implement the </w:t>
      </w:r>
      <w:r w:rsidRPr="00C0111B">
        <w:rPr>
          <w:i/>
        </w:rPr>
        <w:t>Load Method</w:t>
      </w:r>
      <w:bookmarkEnd w:id="101"/>
    </w:p>
    <w:p w14:paraId="7516C47C" w14:textId="77777777" w:rsidR="00B95805" w:rsidRDefault="00B95805" w:rsidP="00B95805">
      <w:pPr>
        <w:pStyle w:val="Body1"/>
      </w:pPr>
      <w:r>
        <w:t xml:space="preserve">The Load method is called during Intel Unite launch process when a module is added to a configuration. This method is used to add a module specific Icon UserControl to the QuickAccessView and ready the module for use. </w:t>
      </w:r>
    </w:p>
    <w:p w14:paraId="06103624" w14:textId="133AACCF" w:rsidR="00610B35" w:rsidRPr="00C0111B" w:rsidRDefault="00610B35" w:rsidP="00B95805">
      <w:pPr>
        <w:pStyle w:val="Body1"/>
        <w:rPr>
          <w:rFonts w:cs="Intel Clear"/>
        </w:rPr>
      </w:pPr>
      <w:r w:rsidRPr="00C0111B">
        <w:rPr>
          <w:rFonts w:cs="Intel Clear"/>
        </w:rPr>
        <w:t>Important</w:t>
      </w:r>
      <w:r w:rsidRPr="00C0111B">
        <w:rPr>
          <w:rFonts w:cs="Intel Clear"/>
          <w:i/>
        </w:rPr>
        <w:t>:</w:t>
      </w:r>
      <w:r w:rsidRPr="00C0111B">
        <w:rPr>
          <w:rFonts w:cs="Intel Clear"/>
        </w:rPr>
        <w:t xml:space="preserve"> Views must be allocated for each display otherwise they will only display on one monitor</w:t>
      </w:r>
    </w:p>
    <w:p w14:paraId="6D82C82F" w14:textId="1E83DD36" w:rsidR="00B95805" w:rsidRPr="00C0111B" w:rsidRDefault="00610B35" w:rsidP="00B95805">
      <w:pPr>
        <w:pStyle w:val="BodyText"/>
        <w:spacing w:after="60"/>
        <w:contextualSpacing/>
        <w:mirrorIndents/>
        <w:rPr>
          <w:rFonts w:cs="Intel Clear"/>
        </w:rPr>
      </w:pPr>
      <w:r w:rsidRPr="00C0111B">
        <w:rPr>
          <w:rFonts w:cs="Intel Clear"/>
        </w:rPr>
        <w:t>To the PluginModuleHandler class:</w:t>
      </w:r>
    </w:p>
    <w:p w14:paraId="4D46AC75" w14:textId="77777777" w:rsidR="00B95805" w:rsidRPr="00C0111B" w:rsidRDefault="00B95805" w:rsidP="00A85904">
      <w:pPr>
        <w:numPr>
          <w:ilvl w:val="0"/>
          <w:numId w:val="45"/>
        </w:numPr>
        <w:spacing w:after="60"/>
        <w:contextualSpacing/>
        <w:mirrorIndents/>
        <w:rPr>
          <w:rFonts w:cs="Intel Clear"/>
        </w:rPr>
      </w:pPr>
      <w:r>
        <w:rPr>
          <w:rFonts w:cs="Intel Clear"/>
          <w:b/>
        </w:rPr>
        <w:t>Ensure the</w:t>
      </w:r>
      <w:r w:rsidRPr="00C0111B">
        <w:rPr>
          <w:rFonts w:cs="Intel Clear"/>
          <w:b/>
        </w:rPr>
        <w:t xml:space="preserve"> PresentationFramework.dll</w:t>
      </w:r>
      <w:r w:rsidRPr="00C0111B">
        <w:rPr>
          <w:rFonts w:cs="Intel Clear"/>
        </w:rPr>
        <w:t xml:space="preserve"> assembly reference</w:t>
      </w:r>
      <w:r>
        <w:rPr>
          <w:rFonts w:cs="Intel Clear"/>
        </w:rPr>
        <w:t>d</w:t>
      </w:r>
      <w:r w:rsidRPr="00C0111B">
        <w:rPr>
          <w:rFonts w:cs="Intel Clear"/>
        </w:rPr>
        <w:t xml:space="preserve"> using Solution Explorer.</w:t>
      </w:r>
    </w:p>
    <w:p w14:paraId="23D1E34A" w14:textId="77777777" w:rsidR="00610B35" w:rsidRPr="00C0111B" w:rsidRDefault="00610B35" w:rsidP="00A85904">
      <w:pPr>
        <w:numPr>
          <w:ilvl w:val="0"/>
          <w:numId w:val="45"/>
        </w:numPr>
        <w:spacing w:after="60"/>
        <w:contextualSpacing/>
        <w:mirrorIndents/>
        <w:rPr>
          <w:rFonts w:cs="Intel Clear"/>
        </w:rPr>
      </w:pPr>
      <w:r w:rsidRPr="00C0111B">
        <w:rPr>
          <w:rFonts w:cs="Intel Clear"/>
        </w:rPr>
        <w:t xml:space="preserve">Add two </w:t>
      </w:r>
      <w:r w:rsidRPr="00C0111B">
        <w:rPr>
          <w:rFonts w:cs="Intel Clear"/>
          <w:i/>
        </w:rPr>
        <w:t>using</w:t>
      </w:r>
      <w:r w:rsidRPr="00C0111B">
        <w:rPr>
          <w:rFonts w:cs="Intel Clear"/>
        </w:rPr>
        <w:t xml:space="preserve"> declarations:</w:t>
      </w:r>
    </w:p>
    <w:p w14:paraId="46094089" w14:textId="77777777" w:rsidR="00610B35" w:rsidRPr="00C0111B" w:rsidRDefault="00610B35" w:rsidP="00A85904">
      <w:pPr>
        <w:numPr>
          <w:ilvl w:val="1"/>
          <w:numId w:val="46"/>
        </w:numPr>
        <w:spacing w:after="60"/>
        <w:contextualSpacing/>
        <w:mirrorIndents/>
        <w:rPr>
          <w:rFonts w:cs="Intel Clear"/>
        </w:rPr>
      </w:pPr>
      <w:r w:rsidRPr="00C0111B">
        <w:rPr>
          <w:rFonts w:cs="Intel Clear"/>
        </w:rPr>
        <w:t>using System.Windows;</w:t>
      </w:r>
    </w:p>
    <w:p w14:paraId="6BFD9984" w14:textId="77777777" w:rsidR="00610B35" w:rsidRPr="00C0111B" w:rsidRDefault="00610B35" w:rsidP="00A85904">
      <w:pPr>
        <w:numPr>
          <w:ilvl w:val="1"/>
          <w:numId w:val="46"/>
        </w:numPr>
        <w:spacing w:after="60"/>
        <w:contextualSpacing/>
        <w:mirrorIndents/>
        <w:rPr>
          <w:rFonts w:cs="Intel Clear"/>
        </w:rPr>
      </w:pPr>
      <w:r w:rsidRPr="00C0111B">
        <w:rPr>
          <w:rFonts w:cs="Intel Clear"/>
        </w:rPr>
        <w:t>using Systems.Collections.Generic;</w:t>
      </w:r>
    </w:p>
    <w:p w14:paraId="7AF73D4F" w14:textId="77777777" w:rsidR="00610B35" w:rsidRPr="00C0111B" w:rsidRDefault="00610B35" w:rsidP="00A85904">
      <w:pPr>
        <w:numPr>
          <w:ilvl w:val="0"/>
          <w:numId w:val="45"/>
        </w:numPr>
        <w:spacing w:after="60"/>
        <w:contextualSpacing/>
        <w:mirrorIndents/>
        <w:rPr>
          <w:rFonts w:cs="Intel Clear"/>
        </w:rPr>
      </w:pPr>
      <w:r w:rsidRPr="00C0111B">
        <w:rPr>
          <w:rFonts w:cs="Intel Clear"/>
        </w:rPr>
        <w:t xml:space="preserve">Add </w:t>
      </w:r>
      <w:r w:rsidRPr="00C0111B">
        <w:rPr>
          <w:rFonts w:cs="Intel Clear"/>
          <w:i/>
        </w:rPr>
        <w:t>views</w:t>
      </w:r>
      <w:r w:rsidRPr="00C0111B">
        <w:rPr>
          <w:rFonts w:cs="Intel Clear"/>
        </w:rPr>
        <w:t xml:space="preserve"> field:</w:t>
      </w:r>
    </w:p>
    <w:p w14:paraId="089FDAF0" w14:textId="4D3FB25A" w:rsidR="00610B35" w:rsidRPr="00C0111B" w:rsidRDefault="00610B35" w:rsidP="00A85904">
      <w:pPr>
        <w:numPr>
          <w:ilvl w:val="1"/>
          <w:numId w:val="47"/>
        </w:numPr>
        <w:spacing w:after="60"/>
        <w:contextualSpacing/>
        <w:mirrorIndents/>
        <w:rPr>
          <w:rFonts w:cs="Intel Clear"/>
        </w:rPr>
      </w:pPr>
      <w:r w:rsidRPr="00C0111B">
        <w:rPr>
          <w:rFonts w:cs="Intel Clear"/>
        </w:rPr>
        <w:t>private readonly List&lt;FrameworkElement&gt; views = new List&lt;FrameworkElement&gt;();</w:t>
      </w:r>
      <w:r w:rsidRPr="00C0111B">
        <w:rPr>
          <w:rFonts w:cs="Intel Clear"/>
          <w:b/>
        </w:rPr>
        <w:t>Add</w:t>
      </w:r>
      <w:r w:rsidRPr="00C0111B">
        <w:rPr>
          <w:rFonts w:cs="Intel Clear"/>
        </w:rPr>
        <w:t xml:space="preserve"> </w:t>
      </w:r>
      <w:r w:rsidRPr="00C0111B">
        <w:rPr>
          <w:rFonts w:cs="Intel Clear"/>
          <w:i/>
        </w:rPr>
        <w:t>AddQuickAccessIconToViews</w:t>
      </w:r>
      <w:r w:rsidRPr="00C0111B">
        <w:rPr>
          <w:rFonts w:cs="Intel Clear"/>
        </w:rPr>
        <w:t>: The following code block:</w:t>
      </w:r>
    </w:p>
    <w:p w14:paraId="779ED2B2" w14:textId="77777777" w:rsidR="00610B35" w:rsidRPr="00C0111B" w:rsidRDefault="00610B35" w:rsidP="00A85904">
      <w:pPr>
        <w:numPr>
          <w:ilvl w:val="1"/>
          <w:numId w:val="47"/>
        </w:numPr>
        <w:spacing w:after="60"/>
        <w:contextualSpacing/>
        <w:mirrorIndents/>
        <w:rPr>
          <w:rFonts w:cs="Intel Clear"/>
        </w:rPr>
      </w:pPr>
      <w:r w:rsidRPr="00C0111B">
        <w:rPr>
          <w:rFonts w:cs="Intel Clear"/>
        </w:rPr>
        <w:t>Allocates QuickAccessIconView(s) through DisplayManager,</w:t>
      </w:r>
    </w:p>
    <w:p w14:paraId="2305E8A2" w14:textId="77777777" w:rsidR="00610B35" w:rsidRPr="00C0111B" w:rsidRDefault="00610B35" w:rsidP="00A85904">
      <w:pPr>
        <w:numPr>
          <w:ilvl w:val="1"/>
          <w:numId w:val="47"/>
        </w:numPr>
        <w:spacing w:after="60"/>
        <w:contextualSpacing/>
        <w:mirrorIndents/>
        <w:rPr>
          <w:rFonts w:cs="Intel Clear"/>
        </w:rPr>
      </w:pPr>
      <w:r w:rsidRPr="00C0111B">
        <w:rPr>
          <w:rFonts w:cs="Intel Clear"/>
        </w:rPr>
        <w:t>Allocates QuickAccessIconViews to Hub.</w:t>
      </w:r>
    </w:p>
    <w:p w14:paraId="564CEEB5" w14:textId="77777777" w:rsidR="006B2267" w:rsidRDefault="006B2267" w:rsidP="006B2267">
      <w:pPr>
        <w:pStyle w:val="Caption"/>
        <w:jc w:val="right"/>
      </w:pPr>
      <w:bookmarkStart w:id="106" w:name="_Toc12366118"/>
      <w:r>
        <w:t xml:space="preserve">Code </w:t>
      </w:r>
      <w:r>
        <w:rPr>
          <w:noProof/>
        </w:rPr>
        <w:fldChar w:fldCharType="begin"/>
      </w:r>
      <w:r>
        <w:rPr>
          <w:noProof/>
        </w:rPr>
        <w:instrText xml:space="preserve"> SEQ Code \* ARABIC </w:instrText>
      </w:r>
      <w:r>
        <w:rPr>
          <w:noProof/>
        </w:rPr>
        <w:fldChar w:fldCharType="separate"/>
      </w:r>
      <w:r>
        <w:rPr>
          <w:noProof/>
        </w:rPr>
        <w:t>16</w:t>
      </w:r>
      <w:r>
        <w:rPr>
          <w:noProof/>
        </w:rPr>
        <w:fldChar w:fldCharType="end"/>
      </w:r>
      <w:r>
        <w:t>. Add Views Field</w:t>
      </w:r>
      <w:bookmarkEnd w:id="106"/>
    </w:p>
    <w:tbl>
      <w:tblPr>
        <w:tblStyle w:val="TableGrid"/>
        <w:tblW w:w="0" w:type="auto"/>
        <w:tblLook w:val="04A0" w:firstRow="1" w:lastRow="0" w:firstColumn="1" w:lastColumn="0" w:noHBand="0" w:noVBand="1"/>
      </w:tblPr>
      <w:tblGrid>
        <w:gridCol w:w="9350"/>
      </w:tblGrid>
      <w:tr w:rsidR="006B2267" w14:paraId="51B2445A" w14:textId="77777777" w:rsidTr="00675DA5">
        <w:tc>
          <w:tcPr>
            <w:tcW w:w="9350" w:type="dxa"/>
          </w:tcPr>
          <w:p w14:paraId="606E7F67" w14:textId="77777777" w:rsidR="006B2267" w:rsidRDefault="006B2267" w:rsidP="00675DA5">
            <w:pPr>
              <w:autoSpaceDE w:val="0"/>
              <w:autoSpaceDN w:val="0"/>
              <w:adjustRightInd w:val="0"/>
              <w:rPr>
                <w:rFonts w:ascii="Consolas" w:eastAsiaTheme="minorHAnsi" w:hAnsi="Consolas" w:cs="Consolas"/>
                <w:color w:val="0000FF"/>
                <w:sz w:val="19"/>
                <w:szCs w:val="19"/>
              </w:rPr>
            </w:pPr>
          </w:p>
          <w:p w14:paraId="0A1A709B"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List&lt;FrameworkElement&gt; views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List&lt;FrameworkElement&gt;();</w:t>
            </w:r>
          </w:p>
          <w:p w14:paraId="335EAA26" w14:textId="77777777" w:rsidR="006B2267" w:rsidRPr="00D56EF2" w:rsidRDefault="006B2267" w:rsidP="00675DA5">
            <w:pPr>
              <w:autoSpaceDE w:val="0"/>
              <w:autoSpaceDN w:val="0"/>
              <w:adjustRightInd w:val="0"/>
              <w:rPr>
                <w:rFonts w:ascii="Consolas" w:eastAsiaTheme="minorHAnsi" w:hAnsi="Consolas" w:cs="Consolas"/>
                <w:color w:val="000000"/>
                <w:sz w:val="19"/>
                <w:szCs w:val="19"/>
              </w:rPr>
            </w:pPr>
          </w:p>
        </w:tc>
      </w:tr>
    </w:tbl>
    <w:p w14:paraId="0A109A5D" w14:textId="77777777" w:rsidR="006B2267" w:rsidRDefault="006B2267" w:rsidP="006B2267">
      <w:pPr>
        <w:pStyle w:val="Caption"/>
        <w:jc w:val="right"/>
      </w:pPr>
      <w:bookmarkStart w:id="107" w:name="_Toc12366119"/>
      <w:r>
        <w:t xml:space="preserve">Code </w:t>
      </w:r>
      <w:r>
        <w:rPr>
          <w:noProof/>
        </w:rPr>
        <w:fldChar w:fldCharType="begin"/>
      </w:r>
      <w:r>
        <w:rPr>
          <w:noProof/>
        </w:rPr>
        <w:instrText xml:space="preserve"> SEQ Code \* ARABIC </w:instrText>
      </w:r>
      <w:r>
        <w:rPr>
          <w:noProof/>
        </w:rPr>
        <w:fldChar w:fldCharType="separate"/>
      </w:r>
      <w:r>
        <w:rPr>
          <w:noProof/>
        </w:rPr>
        <w:t>17</w:t>
      </w:r>
      <w:r>
        <w:rPr>
          <w:noProof/>
        </w:rPr>
        <w:fldChar w:fldCharType="end"/>
      </w:r>
      <w:r>
        <w:t>.  Add using for views field</w:t>
      </w:r>
      <w:bookmarkEnd w:id="107"/>
    </w:p>
    <w:tbl>
      <w:tblPr>
        <w:tblStyle w:val="TableGrid"/>
        <w:tblW w:w="0" w:type="auto"/>
        <w:tblLook w:val="04A0" w:firstRow="1" w:lastRow="0" w:firstColumn="1" w:lastColumn="0" w:noHBand="0" w:noVBand="1"/>
      </w:tblPr>
      <w:tblGrid>
        <w:gridCol w:w="9350"/>
      </w:tblGrid>
      <w:tr w:rsidR="006B2267" w14:paraId="60A82B5D" w14:textId="77777777" w:rsidTr="00675DA5">
        <w:tc>
          <w:tcPr>
            <w:tcW w:w="9350" w:type="dxa"/>
          </w:tcPr>
          <w:p w14:paraId="39FE9A35" w14:textId="77777777" w:rsidR="006B2267" w:rsidRDefault="006B2267" w:rsidP="00675DA5">
            <w:pPr>
              <w:autoSpaceDE w:val="0"/>
              <w:autoSpaceDN w:val="0"/>
              <w:adjustRightInd w:val="0"/>
              <w:rPr>
                <w:rFonts w:ascii="Consolas" w:eastAsiaTheme="minorHAnsi" w:hAnsi="Consolas" w:cs="Consolas"/>
                <w:color w:val="0000FF"/>
                <w:sz w:val="19"/>
                <w:szCs w:val="19"/>
              </w:rPr>
            </w:pPr>
          </w:p>
          <w:p w14:paraId="776EB47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14:paraId="6D0E8243" w14:textId="77777777" w:rsidR="006B2267" w:rsidRPr="00D56EF2"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w:t>
            </w:r>
          </w:p>
        </w:tc>
      </w:tr>
    </w:tbl>
    <w:p w14:paraId="12D9E19F" w14:textId="77777777" w:rsidR="006B2267" w:rsidRDefault="006B2267" w:rsidP="006B2267">
      <w:pPr>
        <w:pStyle w:val="Caption"/>
        <w:jc w:val="right"/>
      </w:pPr>
      <w:bookmarkStart w:id="108" w:name="_Toc12366120"/>
      <w:r>
        <w:t xml:space="preserve">Code </w:t>
      </w:r>
      <w:r>
        <w:rPr>
          <w:noProof/>
        </w:rPr>
        <w:fldChar w:fldCharType="begin"/>
      </w:r>
      <w:r>
        <w:rPr>
          <w:noProof/>
        </w:rPr>
        <w:instrText xml:space="preserve"> SEQ Code \* ARABIC </w:instrText>
      </w:r>
      <w:r>
        <w:rPr>
          <w:noProof/>
        </w:rPr>
        <w:fldChar w:fldCharType="separate"/>
      </w:r>
      <w:r>
        <w:rPr>
          <w:noProof/>
        </w:rPr>
        <w:t>18</w:t>
      </w:r>
      <w:r>
        <w:rPr>
          <w:noProof/>
        </w:rPr>
        <w:fldChar w:fldCharType="end"/>
      </w:r>
      <w:r>
        <w:t xml:space="preserve">. </w:t>
      </w:r>
      <w:r w:rsidRPr="009D58A5">
        <w:t>AddQuickAccessIconToViews</w:t>
      </w:r>
      <w:bookmarkEnd w:id="108"/>
    </w:p>
    <w:tbl>
      <w:tblPr>
        <w:tblStyle w:val="TableGrid"/>
        <w:tblW w:w="0" w:type="auto"/>
        <w:tblLook w:val="04A0" w:firstRow="1" w:lastRow="0" w:firstColumn="1" w:lastColumn="0" w:noHBand="0" w:noVBand="1"/>
      </w:tblPr>
      <w:tblGrid>
        <w:gridCol w:w="9350"/>
      </w:tblGrid>
      <w:tr w:rsidR="006B2267" w14:paraId="173B8921" w14:textId="77777777" w:rsidTr="00675DA5">
        <w:tc>
          <w:tcPr>
            <w:tcW w:w="9350" w:type="dxa"/>
          </w:tcPr>
          <w:p w14:paraId="4BB15013" w14:textId="77777777" w:rsidR="006B2267" w:rsidRDefault="006B2267" w:rsidP="00675DA5">
            <w:pPr>
              <w:autoSpaceDE w:val="0"/>
              <w:autoSpaceDN w:val="0"/>
              <w:adjustRightInd w:val="0"/>
            </w:pPr>
          </w:p>
          <w:p w14:paraId="6C59D565"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w:t>
            </w:r>
          </w:p>
          <w:p w14:paraId="4D5C847E"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153B8E7"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AddQuickAccessIconToViews();</w:t>
            </w:r>
          </w:p>
          <w:p w14:paraId="33E95BAC"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6EA2BD" w14:textId="77777777" w:rsidR="006B2267" w:rsidRDefault="006B2267" w:rsidP="00675DA5">
            <w:pPr>
              <w:autoSpaceDE w:val="0"/>
              <w:autoSpaceDN w:val="0"/>
              <w:adjustRightInd w:val="0"/>
              <w:rPr>
                <w:rFonts w:ascii="Consolas" w:eastAsiaTheme="minorHAnsi" w:hAnsi="Consolas" w:cs="Consolas"/>
                <w:color w:val="000000"/>
                <w:sz w:val="19"/>
                <w:szCs w:val="19"/>
              </w:rPr>
            </w:pPr>
          </w:p>
          <w:p w14:paraId="2165EA8E"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AddQuickAccessIconToViews()</w:t>
            </w:r>
          </w:p>
          <w:p w14:paraId="5DE3FE6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EA3DE2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CurrentUiDispatcher.Invoke(</w:t>
            </w:r>
            <w:r>
              <w:rPr>
                <w:rFonts w:ascii="Consolas" w:eastAsiaTheme="minorHAnsi" w:hAnsi="Consolas" w:cs="Consolas"/>
                <w:color w:val="0000FF"/>
                <w:sz w:val="19"/>
                <w:szCs w:val="19"/>
              </w:rPr>
              <w:t>delegate</w:t>
            </w:r>
          </w:p>
          <w:p w14:paraId="3F8E8078"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E35090"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RuntimeContext.DisplayManager.AvailableDisplays.ToList().ForEach(d =&gt; views.Add(GetNewQuickAccessIconView(d)));</w:t>
            </w:r>
          </w:p>
          <w:p w14:paraId="23967D68"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55B122"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5794196" w14:textId="77777777" w:rsidR="006B2267" w:rsidRDefault="006B2267" w:rsidP="00675DA5">
            <w:pPr>
              <w:autoSpaceDE w:val="0"/>
              <w:autoSpaceDN w:val="0"/>
              <w:adjustRightInd w:val="0"/>
              <w:rPr>
                <w:rFonts w:ascii="Consolas" w:eastAsiaTheme="minorHAnsi" w:hAnsi="Consolas" w:cs="Consolas"/>
                <w:color w:val="000000"/>
                <w:sz w:val="19"/>
                <w:szCs w:val="19"/>
              </w:rPr>
            </w:pPr>
          </w:p>
          <w:p w14:paraId="47D60856"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QuickAccessIconView GetNewQuickAccessIconView(PhysicalDisplay display)</w:t>
            </w:r>
          </w:p>
          <w:p w14:paraId="790A93FF"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5DC85CA"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QuickAccessIconView</w:t>
            </w:r>
          </w:p>
          <w:p w14:paraId="18055C72"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B82E86"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DataContext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HubViewModel</w:t>
            </w:r>
          </w:p>
          <w:p w14:paraId="54DD8B7E"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23D3F2F"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HubAllocationInfo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HubAllocationInfo</w:t>
            </w:r>
          </w:p>
          <w:p w14:paraId="12ADC2D2"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17B67A"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FriendlyName = </w:t>
            </w:r>
            <w:r>
              <w:rPr>
                <w:rFonts w:ascii="Consolas" w:eastAsiaTheme="minorHAnsi" w:hAnsi="Consolas" w:cs="Consolas"/>
                <w:color w:val="A31515"/>
                <w:sz w:val="19"/>
                <w:szCs w:val="19"/>
              </w:rPr>
              <w:t>"QuickAccessIcon"</w:t>
            </w:r>
            <w:r>
              <w:rPr>
                <w:rFonts w:ascii="Consolas" w:eastAsiaTheme="minorHAnsi" w:hAnsi="Consolas" w:cs="Consolas"/>
                <w:color w:val="000000"/>
                <w:sz w:val="19"/>
                <w:szCs w:val="19"/>
              </w:rPr>
              <w:t>,</w:t>
            </w:r>
          </w:p>
          <w:p w14:paraId="3BC0250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ModuleOwnerId = ModuleInfo.Id,</w:t>
            </w:r>
          </w:p>
          <w:p w14:paraId="5559A562"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PhysicalDisplay = display,</w:t>
            </w:r>
          </w:p>
          <w:p w14:paraId="6B2A75A5"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ViewType = HubDisplayViewType.QuickAccessAppIconView,</w:t>
            </w:r>
          </w:p>
          <w:p w14:paraId="56F01B00"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48A3BE"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BE9A93"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3CB81F"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C703204" w14:textId="77777777" w:rsidR="006B2267" w:rsidRDefault="006B2267" w:rsidP="00675DA5">
            <w:pPr>
              <w:autoSpaceDE w:val="0"/>
              <w:autoSpaceDN w:val="0"/>
              <w:adjustRightInd w:val="0"/>
            </w:pPr>
          </w:p>
        </w:tc>
      </w:tr>
    </w:tbl>
    <w:p w14:paraId="7AF2B5EB" w14:textId="77777777" w:rsidR="006B2267" w:rsidRDefault="006B2267" w:rsidP="006B2267">
      <w:pPr>
        <w:pStyle w:val="Caption"/>
        <w:jc w:val="right"/>
      </w:pPr>
      <w:bookmarkStart w:id="109" w:name="_Toc12366121"/>
      <w:r>
        <w:lastRenderedPageBreak/>
        <w:t xml:space="preserve">Code </w:t>
      </w:r>
      <w:r>
        <w:rPr>
          <w:noProof/>
        </w:rPr>
        <w:fldChar w:fldCharType="begin"/>
      </w:r>
      <w:r>
        <w:rPr>
          <w:noProof/>
        </w:rPr>
        <w:instrText xml:space="preserve"> SEQ Code \* ARABIC </w:instrText>
      </w:r>
      <w:r>
        <w:rPr>
          <w:noProof/>
        </w:rPr>
        <w:fldChar w:fldCharType="separate"/>
      </w:r>
      <w:r>
        <w:rPr>
          <w:noProof/>
        </w:rPr>
        <w:t>19</w:t>
      </w:r>
      <w:r>
        <w:rPr>
          <w:noProof/>
        </w:rPr>
        <w:fldChar w:fldCharType="end"/>
      </w:r>
      <w:r>
        <w:t xml:space="preserve">. </w:t>
      </w:r>
      <w:r w:rsidRPr="009D58A5">
        <w:t>AllocateQuickAccessIconViewsToHub</w:t>
      </w:r>
      <w:bookmarkEnd w:id="109"/>
    </w:p>
    <w:tbl>
      <w:tblPr>
        <w:tblStyle w:val="TableGrid"/>
        <w:tblW w:w="0" w:type="auto"/>
        <w:tblLook w:val="04A0" w:firstRow="1" w:lastRow="0" w:firstColumn="1" w:lastColumn="0" w:noHBand="0" w:noVBand="1"/>
      </w:tblPr>
      <w:tblGrid>
        <w:gridCol w:w="9350"/>
      </w:tblGrid>
      <w:tr w:rsidR="006B2267" w14:paraId="0EAEFA94" w14:textId="77777777" w:rsidTr="00675DA5">
        <w:tc>
          <w:tcPr>
            <w:tcW w:w="9350" w:type="dxa"/>
          </w:tcPr>
          <w:p w14:paraId="4C39E2C5" w14:textId="77777777" w:rsidR="006B2267" w:rsidRDefault="006B2267" w:rsidP="00675DA5">
            <w:pPr>
              <w:autoSpaceDE w:val="0"/>
              <w:autoSpaceDN w:val="0"/>
              <w:adjustRightInd w:val="0"/>
            </w:pPr>
          </w:p>
          <w:p w14:paraId="63BD76B5"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Load()</w:t>
            </w:r>
          </w:p>
          <w:p w14:paraId="767FE11B"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2EBC378"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AddQuickAccessIconToViews();</w:t>
            </w:r>
          </w:p>
          <w:p w14:paraId="49B69368"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AllocateQuickAccessIconViewsToHub();</w:t>
            </w:r>
          </w:p>
          <w:p w14:paraId="7C41DB30"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82BB8C" w14:textId="77777777" w:rsidR="006B2267" w:rsidRDefault="006B2267" w:rsidP="00675DA5">
            <w:pPr>
              <w:autoSpaceDE w:val="0"/>
              <w:autoSpaceDN w:val="0"/>
              <w:adjustRightInd w:val="0"/>
              <w:rPr>
                <w:rFonts w:ascii="Consolas" w:eastAsiaTheme="minorHAnsi" w:hAnsi="Consolas" w:cs="Consolas"/>
                <w:color w:val="0000FF"/>
                <w:sz w:val="19"/>
                <w:szCs w:val="19"/>
              </w:rPr>
            </w:pPr>
          </w:p>
          <w:p w14:paraId="0361AE20"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AllocateQuickAccessIconViewsToHub()</w:t>
            </w:r>
          </w:p>
          <w:p w14:paraId="5561A0F2"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D683AE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List&lt;FrameworkElement&gt; quickAccessIconViews = views.Where(view =&gt; (view.DataContext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HubViewModel).HubAllocationInfo.ViewType == HubDisplayViewType.QuickAccessAppIconView).ToList();</w:t>
            </w:r>
          </w:p>
          <w:p w14:paraId="42A8ABB3"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quickAccessIconViews.ForEach(view =&gt; AllocateView(view));</w:t>
            </w:r>
          </w:p>
          <w:p w14:paraId="5BCFCE90"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E3450AA" w14:textId="77777777" w:rsidR="006B2267" w:rsidRDefault="006B2267" w:rsidP="00675DA5">
            <w:pPr>
              <w:autoSpaceDE w:val="0"/>
              <w:autoSpaceDN w:val="0"/>
              <w:adjustRightInd w:val="0"/>
              <w:rPr>
                <w:rFonts w:ascii="Consolas" w:eastAsiaTheme="minorHAnsi" w:hAnsi="Consolas" w:cs="Consolas"/>
                <w:color w:val="000000"/>
                <w:sz w:val="19"/>
                <w:szCs w:val="19"/>
              </w:rPr>
            </w:pPr>
          </w:p>
          <w:p w14:paraId="4807683E"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AllocateView(FrameworkElement view)</w:t>
            </w:r>
          </w:p>
          <w:p w14:paraId="5F36EE3C"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95E5A3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HubViewModel hubViewModel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3B8222A" w14:textId="77777777" w:rsidR="006B2267" w:rsidRDefault="006B2267" w:rsidP="00675DA5">
            <w:pPr>
              <w:autoSpaceDE w:val="0"/>
              <w:autoSpaceDN w:val="0"/>
              <w:adjustRightInd w:val="0"/>
              <w:rPr>
                <w:rFonts w:ascii="Consolas" w:eastAsiaTheme="minorHAnsi" w:hAnsi="Consolas" w:cs="Consolas"/>
                <w:color w:val="000000"/>
                <w:sz w:val="19"/>
                <w:szCs w:val="19"/>
              </w:rPr>
            </w:pPr>
          </w:p>
          <w:p w14:paraId="1A03567D"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CurrentUiDispatcher.Invoke(</w:t>
            </w:r>
            <w:r>
              <w:rPr>
                <w:rFonts w:ascii="Consolas" w:eastAsiaTheme="minorHAnsi" w:hAnsi="Consolas" w:cs="Consolas"/>
                <w:color w:val="0000FF"/>
                <w:sz w:val="19"/>
                <w:szCs w:val="19"/>
              </w:rPr>
              <w:t>delegate</w:t>
            </w:r>
          </w:p>
          <w:p w14:paraId="0D19B9DA"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FB9BC4"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hubViewModel = (HubViewModel)view.DataContext;</w:t>
            </w:r>
          </w:p>
          <w:p w14:paraId="05937131"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6A271E" w14:textId="77777777" w:rsidR="006B2267" w:rsidRDefault="006B2267" w:rsidP="00675DA5">
            <w:pPr>
              <w:autoSpaceDE w:val="0"/>
              <w:autoSpaceDN w:val="0"/>
              <w:adjustRightInd w:val="0"/>
              <w:rPr>
                <w:rFonts w:ascii="Consolas" w:eastAsiaTheme="minorHAnsi" w:hAnsi="Consolas" w:cs="Consolas"/>
                <w:color w:val="000000"/>
                <w:sz w:val="19"/>
                <w:szCs w:val="19"/>
              </w:rPr>
            </w:pPr>
          </w:p>
          <w:p w14:paraId="776B53DB"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RuntimeContext.DisplayManager.AllocateUiInHubDisplayAsync(</w:t>
            </w:r>
          </w:p>
          <w:p w14:paraId="6B7CEDF8"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CreateContract(view),</w:t>
            </w:r>
          </w:p>
          <w:p w14:paraId="32C23536"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hubViewModel.HubAllocationInfo,</w:t>
            </w:r>
          </w:p>
          <w:p w14:paraId="5F8024AB"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hubViewModel.AllocatedCallBack</w:t>
            </w:r>
          </w:p>
          <w:p w14:paraId="520B9BF9" w14:textId="77777777" w:rsidR="006B2267" w:rsidRDefault="006B2267"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6B6FDB" w14:textId="77777777" w:rsidR="006B2267" w:rsidRDefault="006B2267" w:rsidP="00675DA5">
            <w:pPr>
              <w:autoSpaceDE w:val="0"/>
              <w:autoSpaceDN w:val="0"/>
              <w:adjustRightInd w:val="0"/>
            </w:pPr>
            <w:r>
              <w:rPr>
                <w:rFonts w:ascii="Consolas" w:eastAsiaTheme="minorHAnsi" w:hAnsi="Consolas" w:cs="Consolas"/>
                <w:color w:val="000000"/>
                <w:sz w:val="19"/>
                <w:szCs w:val="19"/>
              </w:rPr>
              <w:t>}</w:t>
            </w:r>
          </w:p>
        </w:tc>
      </w:tr>
    </w:tbl>
    <w:p w14:paraId="572BC58E" w14:textId="77777777" w:rsidR="006B2267" w:rsidRDefault="006B2267" w:rsidP="006B2267">
      <w:pPr>
        <w:pStyle w:val="BodyText"/>
      </w:pPr>
    </w:p>
    <w:p w14:paraId="1D4FFFCB" w14:textId="77777777" w:rsidR="008C077F" w:rsidRDefault="008C077F" w:rsidP="008C077F">
      <w:pPr>
        <w:pStyle w:val="Heading2"/>
        <w:spacing w:before="400"/>
        <w:contextualSpacing w:val="0"/>
        <w:mirrorIndents w:val="0"/>
      </w:pPr>
      <w:bookmarkStart w:id="110" w:name="_Toc22134970"/>
      <w:r>
        <w:t>Add Sensor Data for other plugins</w:t>
      </w:r>
      <w:bookmarkEnd w:id="110"/>
    </w:p>
    <w:p w14:paraId="2114D362" w14:textId="77777777" w:rsidR="008C077F" w:rsidRDefault="008C077F" w:rsidP="008C077F">
      <w:pPr>
        <w:pStyle w:val="Body1"/>
        <w:ind w:left="0"/>
      </w:pPr>
      <w:r>
        <w:t>Intel Unite® solution provides a way for plugins to access sensor information.  Mock data will be used for this illustration on how to accomplish Plugin-to-Sensor communication.</w:t>
      </w:r>
    </w:p>
    <w:p w14:paraId="36FE18C4" w14:textId="77777777" w:rsidR="008C077F" w:rsidRDefault="008C077F" w:rsidP="008C077F">
      <w:pPr>
        <w:pStyle w:val="Body1"/>
        <w:ind w:left="0"/>
      </w:pPr>
      <w:r>
        <w:t>Requirements:</w:t>
      </w:r>
    </w:p>
    <w:p w14:paraId="4D08D997" w14:textId="77777777" w:rsidR="008C077F" w:rsidRDefault="008C077F" w:rsidP="008C077F">
      <w:pPr>
        <w:pStyle w:val="Body1"/>
        <w:numPr>
          <w:ilvl w:val="0"/>
          <w:numId w:val="57"/>
        </w:numPr>
        <w:spacing w:after="0" w:line="240" w:lineRule="auto"/>
        <w:contextualSpacing/>
      </w:pPr>
      <w:r>
        <w:t>Minimum Plugin Project Setup</w:t>
      </w:r>
    </w:p>
    <w:p w14:paraId="67904D25" w14:textId="77777777" w:rsidR="008C077F" w:rsidRDefault="008C077F" w:rsidP="008C077F">
      <w:pPr>
        <w:pStyle w:val="Body1"/>
        <w:numPr>
          <w:ilvl w:val="0"/>
          <w:numId w:val="57"/>
        </w:numPr>
        <w:spacing w:after="0" w:line="240" w:lineRule="auto"/>
        <w:contextualSpacing/>
      </w:pPr>
      <w:r>
        <w:t>Sensor Data (In this example the data is mocked)</w:t>
      </w:r>
    </w:p>
    <w:p w14:paraId="25EC75BC" w14:textId="77777777" w:rsidR="008C077F" w:rsidRDefault="008C077F" w:rsidP="008C077F">
      <w:pPr>
        <w:pStyle w:val="Heading3"/>
      </w:pPr>
      <w:bookmarkStart w:id="111" w:name="_Toc22134972"/>
      <w:bookmarkStart w:id="112" w:name="_Toc22134971"/>
      <w:r>
        <w:t>Understanding the Sensor</w:t>
      </w:r>
      <w:bookmarkEnd w:id="111"/>
      <w:r>
        <w:t xml:space="preserve"> Class</w:t>
      </w:r>
    </w:p>
    <w:p w14:paraId="7B6D7959" w14:textId="77777777" w:rsidR="008C077F" w:rsidRPr="00B544D1" w:rsidRDefault="008C077F" w:rsidP="008C077F">
      <w:pPr>
        <w:pStyle w:val="Body1"/>
        <w:ind w:left="0"/>
      </w:pPr>
      <w:r>
        <w:t>The Sensor class is used to store information about the sensor as well as the data it collects.</w:t>
      </w:r>
    </w:p>
    <w:p w14:paraId="31D5332F" w14:textId="77777777" w:rsidR="008C077F" w:rsidRDefault="008C077F" w:rsidP="008C077F">
      <w:pPr>
        <w:pStyle w:val="Heading4"/>
        <w:spacing w:after="0"/>
        <w:contextualSpacing w:val="0"/>
        <w:mirrorIndents w:val="0"/>
      </w:pPr>
      <w:r>
        <w:t>FriendlyName</w:t>
      </w:r>
    </w:p>
    <w:p w14:paraId="5B19629F" w14:textId="77777777" w:rsidR="008C077F" w:rsidRPr="00467D2E" w:rsidRDefault="008C077F" w:rsidP="008C077F">
      <w:pPr>
        <w:pStyle w:val="Body1"/>
      </w:pPr>
      <w:r>
        <w:t>A name which is easy to understand.</w:t>
      </w:r>
    </w:p>
    <w:p w14:paraId="77E951B7" w14:textId="77777777" w:rsidR="008C077F" w:rsidRDefault="008C077F" w:rsidP="008C077F">
      <w:pPr>
        <w:pStyle w:val="Heading4"/>
        <w:spacing w:after="0"/>
        <w:contextualSpacing w:val="0"/>
        <w:mirrorIndents w:val="0"/>
      </w:pPr>
      <w:r>
        <w:t>UniqueName</w:t>
      </w:r>
    </w:p>
    <w:p w14:paraId="4CF0BF28" w14:textId="77777777" w:rsidR="008C077F" w:rsidRPr="00467D2E" w:rsidRDefault="008C077F" w:rsidP="008C077F">
      <w:pPr>
        <w:ind w:firstLine="720"/>
      </w:pPr>
      <w:r w:rsidRPr="00467D2E">
        <w:t xml:space="preserve">A Unite Unique Name, for example </w:t>
      </w:r>
      <w:r w:rsidRPr="00467D2E">
        <w:rPr>
          <w:rFonts w:eastAsiaTheme="minorEastAsia"/>
        </w:rPr>
        <w:t>"UnitePlugin_Temp_Probe_1"</w:t>
      </w:r>
      <w:r>
        <w:rPr>
          <w:rFonts w:eastAsiaTheme="minorEastAsia"/>
        </w:rPr>
        <w:t>.</w:t>
      </w:r>
    </w:p>
    <w:p w14:paraId="4AE24E1A" w14:textId="77777777" w:rsidR="008C077F" w:rsidRDefault="008C077F" w:rsidP="008C077F">
      <w:pPr>
        <w:pStyle w:val="Heading4"/>
        <w:spacing w:after="0"/>
        <w:contextualSpacing w:val="0"/>
        <w:mirrorIndents w:val="0"/>
      </w:pPr>
      <w:r>
        <w:t>Id</w:t>
      </w:r>
    </w:p>
    <w:p w14:paraId="66DB1CDA" w14:textId="77777777" w:rsidR="008C077F" w:rsidRPr="00467D2E" w:rsidRDefault="008C077F" w:rsidP="008C077F">
      <w:pPr>
        <w:pStyle w:val="Body1"/>
      </w:pPr>
      <w:r>
        <w:t>A unique GUID.</w:t>
      </w:r>
    </w:p>
    <w:p w14:paraId="7EEEB620" w14:textId="77777777" w:rsidR="008C077F" w:rsidRDefault="008C077F" w:rsidP="008C077F">
      <w:pPr>
        <w:pStyle w:val="Heading4"/>
        <w:spacing w:after="0"/>
        <w:contextualSpacing w:val="0"/>
        <w:mirrorIndents w:val="0"/>
      </w:pPr>
      <w:r>
        <w:t>ModuleId</w:t>
      </w:r>
    </w:p>
    <w:p w14:paraId="26CDEF26" w14:textId="77777777" w:rsidR="008C077F" w:rsidRPr="00467D2E" w:rsidRDefault="008C077F" w:rsidP="008C077F">
      <w:pPr>
        <w:pStyle w:val="Body1"/>
      </w:pPr>
      <w:r>
        <w:t xml:space="preserve">The GUID of the plugin the sensor was generated from. </w:t>
      </w:r>
    </w:p>
    <w:p w14:paraId="455C52A8" w14:textId="77777777" w:rsidR="008C077F" w:rsidRDefault="008C077F" w:rsidP="008C077F">
      <w:pPr>
        <w:pStyle w:val="Heading4"/>
        <w:spacing w:after="0"/>
        <w:contextualSpacing w:val="0"/>
        <w:mirrorIndents w:val="0"/>
      </w:pPr>
      <w:r>
        <w:t>Type</w:t>
      </w:r>
    </w:p>
    <w:p w14:paraId="01DBC64F" w14:textId="77777777" w:rsidR="008C077F" w:rsidRPr="00467D2E" w:rsidRDefault="008C077F" w:rsidP="008C077F">
      <w:pPr>
        <w:pStyle w:val="Body1"/>
      </w:pPr>
      <w:r w:rsidRPr="00467D2E">
        <w:t>Type of sensor [0-127 are reserved types, 128-255 are custom]</w:t>
      </w:r>
      <w:r>
        <w:t>. The reserved types are defined in I</w:t>
      </w:r>
      <w:r>
        <w:rPr>
          <w:rFonts w:ascii="Consolas" w:eastAsiaTheme="minorEastAsia" w:hAnsi="Consolas" w:cs="Consolas"/>
          <w:color w:val="000000"/>
          <w:sz w:val="19"/>
          <w:szCs w:val="19"/>
        </w:rPr>
        <w:t>ntel.Unite.Common.Sensor.</w:t>
      </w:r>
      <w:r w:rsidRPr="00467D2E">
        <w:rPr>
          <w:rFonts w:ascii="Consolas" w:eastAsiaTheme="minorEastAsia" w:hAnsi="Consolas" w:cs="Consolas"/>
          <w:color w:val="000000"/>
          <w:sz w:val="19"/>
          <w:szCs w:val="19"/>
        </w:rPr>
        <w:t>UniteSensorType</w:t>
      </w:r>
      <w:r>
        <w:t>.</w:t>
      </w:r>
    </w:p>
    <w:p w14:paraId="67537EEB" w14:textId="77777777" w:rsidR="008C077F" w:rsidRDefault="008C077F" w:rsidP="008C077F">
      <w:pPr>
        <w:pStyle w:val="Heading4"/>
        <w:spacing w:after="0"/>
        <w:contextualSpacing w:val="0"/>
        <w:mirrorIndents w:val="0"/>
      </w:pPr>
      <w:r>
        <w:lastRenderedPageBreak/>
        <w:t>KeyValueProperties</w:t>
      </w:r>
    </w:p>
    <w:p w14:paraId="0938DC63" w14:textId="77777777" w:rsidR="008C077F" w:rsidRPr="00B544D1" w:rsidRDefault="008C077F" w:rsidP="008C077F">
      <w:pPr>
        <w:pStyle w:val="Body1"/>
      </w:pPr>
      <w:r>
        <w:t xml:space="preserve">This is where the data of the sensor is held. A sensor can have multiple readings. A weather station sensor might have air pressure, temperature, and humidity readings. </w:t>
      </w:r>
    </w:p>
    <w:p w14:paraId="656B725E" w14:textId="77777777" w:rsidR="008C077F" w:rsidRDefault="008C077F" w:rsidP="008C077F">
      <w:pPr>
        <w:pStyle w:val="Heading4"/>
        <w:spacing w:after="0"/>
        <w:contextualSpacing w:val="0"/>
        <w:mirrorIndents w:val="0"/>
      </w:pPr>
      <w:r>
        <w:t>Expiration</w:t>
      </w:r>
    </w:p>
    <w:p w14:paraId="660F6706" w14:textId="77777777" w:rsidR="008C077F" w:rsidRDefault="008C077F" w:rsidP="008C077F">
      <w:pPr>
        <w:pStyle w:val="Body1"/>
      </w:pPr>
      <w:r>
        <w:t xml:space="preserve">The moment when the data is no longer valid. Data will be kept for a maximum of 24 hours. Intel Unite® solution assumes that if the sensor is active, then data will be regularly updated. If the sensor doesn’t update, the data will expire and be removed.  </w:t>
      </w:r>
    </w:p>
    <w:p w14:paraId="77F03A14" w14:textId="77777777" w:rsidR="008C077F" w:rsidRDefault="008C077F" w:rsidP="008C077F">
      <w:pPr>
        <w:pStyle w:val="Heading3"/>
      </w:pPr>
      <w:r>
        <w:t>Create a Plugin SensorManager</w:t>
      </w:r>
      <w:bookmarkEnd w:id="112"/>
    </w:p>
    <w:p w14:paraId="55F0F67E" w14:textId="77777777" w:rsidR="008C077F" w:rsidRPr="009061A1" w:rsidRDefault="008C077F" w:rsidP="008C077F">
      <w:pPr>
        <w:pStyle w:val="Body1"/>
        <w:ind w:left="0"/>
      </w:pPr>
      <w:r>
        <w:t>Used to create a</w:t>
      </w:r>
      <w:r w:rsidRPr="002A0A26">
        <w:t xml:space="preserve"> method to attach to a plugin specific event which will route to SensorManager.Set</w:t>
      </w:r>
      <w:r>
        <w:t>.</w:t>
      </w:r>
    </w:p>
    <w:p w14:paraId="182D28E7" w14:textId="77777777" w:rsidR="008C077F" w:rsidRDefault="008C077F" w:rsidP="008C077F">
      <w:pPr>
        <w:pStyle w:val="Caption"/>
        <w:jc w:val="right"/>
      </w:pPr>
      <w:bookmarkStart w:id="113" w:name="_Toc22134977"/>
      <w:r>
        <w:t xml:space="preserve">Code </w:t>
      </w:r>
      <w:r>
        <w:rPr>
          <w:noProof/>
        </w:rPr>
        <w:fldChar w:fldCharType="begin"/>
      </w:r>
      <w:r>
        <w:rPr>
          <w:noProof/>
        </w:rPr>
        <w:instrText xml:space="preserve"> SEQ Code \* ARABIC </w:instrText>
      </w:r>
      <w:r>
        <w:rPr>
          <w:noProof/>
        </w:rPr>
        <w:fldChar w:fldCharType="separate"/>
      </w:r>
      <w:r>
        <w:rPr>
          <w:noProof/>
        </w:rPr>
        <w:t>1</w:t>
      </w:r>
      <w:r>
        <w:rPr>
          <w:noProof/>
        </w:rPr>
        <w:fldChar w:fldCharType="end"/>
      </w:r>
      <w:r>
        <w:t xml:space="preserve"> - PluginSensorManager</w:t>
      </w:r>
      <w:bookmarkEnd w:id="113"/>
    </w:p>
    <w:tbl>
      <w:tblPr>
        <w:tblStyle w:val="TableGrid"/>
        <w:tblW w:w="0" w:type="auto"/>
        <w:tblLook w:val="04A0" w:firstRow="1" w:lastRow="0" w:firstColumn="1" w:lastColumn="0" w:noHBand="0" w:noVBand="1"/>
      </w:tblPr>
      <w:tblGrid>
        <w:gridCol w:w="9350"/>
      </w:tblGrid>
      <w:tr w:rsidR="008C077F" w14:paraId="1E956579" w14:textId="77777777" w:rsidTr="00675DA5">
        <w:tc>
          <w:tcPr>
            <w:tcW w:w="9350" w:type="dxa"/>
          </w:tcPr>
          <w:p w14:paraId="1786D35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PluginSensorManager</w:t>
            </w:r>
          </w:p>
          <w:p w14:paraId="2A65F3D7"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4484D08"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ISensorManager SensorManager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w:t>
            </w:r>
          </w:p>
          <w:p w14:paraId="04C00227"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551F484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PluginSensorManager</w:t>
            </w:r>
            <w:r>
              <w:rPr>
                <w:rFonts w:ascii="Consolas" w:eastAsiaTheme="minorEastAsia" w:hAnsi="Consolas" w:cs="Consolas"/>
                <w:color w:val="000000"/>
                <w:sz w:val="19"/>
                <w:szCs w:val="19"/>
              </w:rPr>
              <w:t>(ISensorManager sensorManager)</w:t>
            </w:r>
          </w:p>
          <w:p w14:paraId="2C243817"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488869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SensorManager = sensorManager;</w:t>
            </w:r>
          </w:p>
          <w:p w14:paraId="04A076E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AFEFF53"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4395C07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UpdateSensorData(</w:t>
            </w:r>
            <w:r>
              <w:rPr>
                <w:rFonts w:ascii="Consolas" w:eastAsiaTheme="minorEastAsia" w:hAnsi="Consolas" w:cs="Consolas"/>
                <w:color w:val="0000FF"/>
                <w:sz w:val="19"/>
                <w:szCs w:val="19"/>
              </w:rPr>
              <w:t>object</w:t>
            </w:r>
            <w:r>
              <w:rPr>
                <w:rFonts w:ascii="Consolas" w:eastAsiaTheme="minorEastAsia" w:hAnsi="Consolas" w:cs="Consolas"/>
                <w:color w:val="000000"/>
                <w:sz w:val="19"/>
                <w:szCs w:val="19"/>
              </w:rPr>
              <w:t xml:space="preserve"> sender, SensorArgs args)</w:t>
            </w:r>
          </w:p>
          <w:p w14:paraId="63062AC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EA3733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SensorManager.Set(args.Sensor);</w:t>
            </w:r>
          </w:p>
          <w:p w14:paraId="5F89341E"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DA14308" w14:textId="77777777" w:rsidR="008C077F" w:rsidRDefault="008C077F" w:rsidP="00675DA5">
            <w:pPr>
              <w:pStyle w:val="Body1"/>
              <w:ind w:left="0"/>
            </w:pPr>
            <w:r>
              <w:rPr>
                <w:rFonts w:ascii="Consolas" w:eastAsiaTheme="minorEastAsia" w:hAnsi="Consolas" w:cs="Consolas"/>
                <w:color w:val="000000"/>
                <w:sz w:val="19"/>
                <w:szCs w:val="19"/>
              </w:rPr>
              <w:t xml:space="preserve">    }</w:t>
            </w:r>
          </w:p>
        </w:tc>
      </w:tr>
    </w:tbl>
    <w:p w14:paraId="64628515" w14:textId="77777777" w:rsidR="008C077F" w:rsidRDefault="008C077F" w:rsidP="008C077F">
      <w:pPr>
        <w:pStyle w:val="Heading3"/>
      </w:pPr>
      <w:bookmarkStart w:id="114" w:name="_Toc22134973"/>
      <w:r>
        <w:t>Create a Sensor</w:t>
      </w:r>
      <w:bookmarkEnd w:id="114"/>
    </w:p>
    <w:p w14:paraId="32986453" w14:textId="77777777" w:rsidR="008C077F" w:rsidRPr="009061A1" w:rsidRDefault="008C077F" w:rsidP="008C077F">
      <w:pPr>
        <w:pStyle w:val="Body1"/>
        <w:ind w:left="0"/>
      </w:pPr>
      <w:r>
        <w:t>A sensor must regularly update, otherwise its data will expire and other plugins will not have access to that data. The sensor created must generate the Sensor class for consumption by the SensorManager.</w:t>
      </w:r>
    </w:p>
    <w:p w14:paraId="1B4D9AFF" w14:textId="77777777" w:rsidR="008C077F" w:rsidRDefault="008C077F" w:rsidP="008C077F">
      <w:pPr>
        <w:pStyle w:val="Caption"/>
        <w:jc w:val="right"/>
      </w:pPr>
      <w:bookmarkStart w:id="115" w:name="_Toc22134978"/>
      <w:r>
        <w:t xml:space="preserve">Code </w:t>
      </w:r>
      <w:r>
        <w:rPr>
          <w:noProof/>
        </w:rPr>
        <w:fldChar w:fldCharType="begin"/>
      </w:r>
      <w:r>
        <w:rPr>
          <w:noProof/>
        </w:rPr>
        <w:instrText xml:space="preserve"> SEQ Code \* ARABIC </w:instrText>
      </w:r>
      <w:r>
        <w:rPr>
          <w:noProof/>
        </w:rPr>
        <w:fldChar w:fldCharType="separate"/>
      </w:r>
      <w:r>
        <w:rPr>
          <w:noProof/>
        </w:rPr>
        <w:t>2</w:t>
      </w:r>
      <w:r>
        <w:rPr>
          <w:noProof/>
        </w:rPr>
        <w:fldChar w:fldCharType="end"/>
      </w:r>
      <w:r>
        <w:t xml:space="preserve"> - MockSensor</w:t>
      </w:r>
      <w:bookmarkEnd w:id="115"/>
    </w:p>
    <w:tbl>
      <w:tblPr>
        <w:tblStyle w:val="TableGrid"/>
        <w:tblW w:w="0" w:type="auto"/>
        <w:tblLook w:val="04A0" w:firstRow="1" w:lastRow="0" w:firstColumn="1" w:lastColumn="0" w:noHBand="0" w:noVBand="1"/>
      </w:tblPr>
      <w:tblGrid>
        <w:gridCol w:w="9350"/>
      </w:tblGrid>
      <w:tr w:rsidR="008C077F" w14:paraId="152EF3A2" w14:textId="77777777" w:rsidTr="00675DA5">
        <w:tc>
          <w:tcPr>
            <w:tcW w:w="9350" w:type="dxa"/>
          </w:tcPr>
          <w:p w14:paraId="0B3FF01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MockSensor</w:t>
            </w:r>
          </w:p>
          <w:p w14:paraId="2EEB93AE"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E8D397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const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_maxChange = 3;</w:t>
            </w:r>
          </w:p>
          <w:p w14:paraId="2AE1D64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readonly</w:t>
            </w:r>
            <w:r>
              <w:rPr>
                <w:rFonts w:ascii="Consolas" w:eastAsiaTheme="minorEastAsia" w:hAnsi="Consolas" w:cs="Consolas"/>
                <w:color w:val="000000"/>
                <w:sz w:val="19"/>
                <w:szCs w:val="19"/>
              </w:rPr>
              <w:t xml:space="preserve"> Random _random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Random();</w:t>
            </w:r>
          </w:p>
          <w:p w14:paraId="34E74CE5"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readonly</w:t>
            </w:r>
            <w:r>
              <w:rPr>
                <w:rFonts w:ascii="Consolas" w:eastAsiaTheme="minorEastAsia" w:hAnsi="Consolas" w:cs="Consolas"/>
                <w:color w:val="000000"/>
                <w:sz w:val="19"/>
                <w:szCs w:val="19"/>
              </w:rPr>
              <w:t xml:space="preserve"> Timer _aTimer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Timer(2000);</w:t>
            </w:r>
          </w:p>
          <w:p w14:paraId="287DCFE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7D9C805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Temp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 = 72;</w:t>
            </w:r>
          </w:p>
          <w:p w14:paraId="77F3894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event</w:t>
            </w:r>
            <w:r>
              <w:rPr>
                <w:rFonts w:ascii="Consolas" w:eastAsiaTheme="minorEastAsia" w:hAnsi="Consolas" w:cs="Consolas"/>
                <w:color w:val="000000"/>
                <w:sz w:val="19"/>
                <w:szCs w:val="19"/>
              </w:rPr>
              <w:t xml:space="preserve"> EventHandler&lt;SensorArgs&gt; UpdateSensorData;</w:t>
            </w:r>
          </w:p>
          <w:p w14:paraId="54E556C2"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const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UniqueName = </w:t>
            </w:r>
            <w:r>
              <w:rPr>
                <w:rFonts w:ascii="Consolas" w:eastAsiaTheme="minorEastAsia" w:hAnsi="Consolas" w:cs="Consolas"/>
                <w:color w:val="A31515"/>
                <w:sz w:val="19"/>
                <w:szCs w:val="19"/>
              </w:rPr>
              <w:t>"UnitePlugin_Temp_Probe_1"</w:t>
            </w:r>
            <w:r>
              <w:rPr>
                <w:rFonts w:ascii="Consolas" w:eastAsiaTheme="minorEastAsia" w:hAnsi="Consolas" w:cs="Consolas"/>
                <w:color w:val="000000"/>
                <w:sz w:val="19"/>
                <w:szCs w:val="19"/>
              </w:rPr>
              <w:t>;</w:t>
            </w:r>
          </w:p>
          <w:p w14:paraId="7D3E29B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4D33822"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Start()</w:t>
            </w:r>
          </w:p>
          <w:p w14:paraId="461D447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BD9954D"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_aTimer.Elapsed += OnTimedEvent;</w:t>
            </w:r>
          </w:p>
          <w:p w14:paraId="15418AA9"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_aTimer.AutoReset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14:paraId="0E71273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_aTimer.Start();</w:t>
            </w:r>
          </w:p>
          <w:p w14:paraId="25FA8788"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72E2D5F"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618F5B7E"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Stop()</w:t>
            </w:r>
          </w:p>
          <w:p w14:paraId="53B5E3A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3EACF8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_aTimer.Elapsed -= OnTimedEvent;</w:t>
            </w:r>
          </w:p>
          <w:p w14:paraId="6227B2A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_aTimer.AutoReset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14:paraId="27FC7C6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_aTimer.Stop();</w:t>
            </w:r>
          </w:p>
          <w:p w14:paraId="1C3CE11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6951F1A"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01D7152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OnTimedEvent(</w:t>
            </w:r>
            <w:r>
              <w:rPr>
                <w:rFonts w:ascii="Consolas" w:eastAsiaTheme="minorEastAsia" w:hAnsi="Consolas" w:cs="Consolas"/>
                <w:color w:val="0000FF"/>
                <w:sz w:val="19"/>
                <w:szCs w:val="19"/>
              </w:rPr>
              <w:t>object</w:t>
            </w:r>
            <w:r>
              <w:rPr>
                <w:rFonts w:ascii="Consolas" w:eastAsiaTheme="minorEastAsia" w:hAnsi="Consolas" w:cs="Consolas"/>
                <w:color w:val="000000"/>
                <w:sz w:val="19"/>
                <w:szCs w:val="19"/>
              </w:rPr>
              <w:t xml:space="preserve"> source, ElapsedEventArgs e)</w:t>
            </w:r>
          </w:p>
          <w:p w14:paraId="3353DB9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31C79A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Temp += _random.Next(_maxChange) - _random.Next(_maxChange);</w:t>
            </w:r>
          </w:p>
          <w:p w14:paraId="6673592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UpdateSensorData?.Invoke(source,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SensorArgs(GetTempSensor(Temp)));</w:t>
            </w:r>
          </w:p>
          <w:p w14:paraId="722F049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0CF8772"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048BE6A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Sensor GetTempSensor(</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temp)</w:t>
            </w:r>
          </w:p>
          <w:p w14:paraId="061B432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EECA78E"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Sensor</w:t>
            </w:r>
          </w:p>
          <w:p w14:paraId="37E4D1B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04F5A1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FriendlyName = </w:t>
            </w:r>
            <w:r>
              <w:rPr>
                <w:rFonts w:ascii="Consolas" w:eastAsiaTheme="minorEastAsia" w:hAnsi="Consolas" w:cs="Consolas"/>
                <w:color w:val="A31515"/>
                <w:sz w:val="19"/>
                <w:szCs w:val="19"/>
              </w:rPr>
              <w:t>"Unite Plugin Temperature"</w:t>
            </w:r>
            <w:r>
              <w:rPr>
                <w:rFonts w:ascii="Consolas" w:eastAsiaTheme="minorEastAsia" w:hAnsi="Consolas" w:cs="Consolas"/>
                <w:color w:val="000000"/>
                <w:sz w:val="19"/>
                <w:szCs w:val="19"/>
              </w:rPr>
              <w:t>,</w:t>
            </w:r>
          </w:p>
          <w:p w14:paraId="5F3FE5B1"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Expiration = DateTime.Now.AddHours(24),</w:t>
            </w:r>
          </w:p>
          <w:p w14:paraId="315BA02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Id = Guid.NewGuid(),</w:t>
            </w:r>
          </w:p>
          <w:p w14:paraId="231AC9E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KeyValueProperties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List&lt;SensorKeyValue&gt;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SensorKeyValue{Key = </w:t>
            </w:r>
            <w:r>
              <w:rPr>
                <w:rFonts w:ascii="Consolas" w:eastAsiaTheme="minorEastAsia" w:hAnsi="Consolas" w:cs="Consolas"/>
                <w:color w:val="A31515"/>
                <w:sz w:val="19"/>
                <w:szCs w:val="19"/>
              </w:rPr>
              <w:t>"Value"</w:t>
            </w:r>
            <w:r>
              <w:rPr>
                <w:rFonts w:ascii="Consolas" w:eastAsiaTheme="minorEastAsia" w:hAnsi="Consolas" w:cs="Consolas"/>
                <w:color w:val="000000"/>
                <w:sz w:val="19"/>
                <w:szCs w:val="19"/>
              </w:rPr>
              <w:t>, Value = temp.ToString(), ValueType = SensorValueType.Int}},</w:t>
            </w:r>
          </w:p>
          <w:p w14:paraId="55BFD045"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ModuleId =  Guid.NewGuid(),</w:t>
            </w:r>
          </w:p>
          <w:p w14:paraId="3AA5D9DB"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Type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)UniteSensorType.Temperature,</w:t>
            </w:r>
          </w:p>
          <w:p w14:paraId="07A38AE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UniqueName = UniqueName</w:t>
            </w:r>
          </w:p>
          <w:p w14:paraId="2814089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39B93A8"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7C49FB" w14:textId="77777777" w:rsidR="008C077F" w:rsidRDefault="008C077F" w:rsidP="00675DA5">
            <w:pPr>
              <w:pStyle w:val="Body1"/>
              <w:ind w:left="0"/>
            </w:pPr>
            <w:r>
              <w:rPr>
                <w:rFonts w:ascii="Consolas" w:eastAsiaTheme="minorEastAsia" w:hAnsi="Consolas" w:cs="Consolas"/>
                <w:color w:val="000000"/>
                <w:sz w:val="19"/>
                <w:szCs w:val="19"/>
              </w:rPr>
              <w:t xml:space="preserve">    }</w:t>
            </w:r>
          </w:p>
        </w:tc>
      </w:tr>
    </w:tbl>
    <w:p w14:paraId="45455256" w14:textId="77777777" w:rsidR="008C077F" w:rsidRDefault="008C077F" w:rsidP="008C077F">
      <w:pPr>
        <w:pStyle w:val="Heading3"/>
      </w:pPr>
      <w:r>
        <w:lastRenderedPageBreak/>
        <w:t>Configure the Sensor</w:t>
      </w:r>
    </w:p>
    <w:p w14:paraId="0F7487D5" w14:textId="77777777" w:rsidR="008C077F" w:rsidRPr="00B544D1" w:rsidRDefault="008C077F" w:rsidP="008C077F">
      <w:pPr>
        <w:pStyle w:val="Body1"/>
        <w:ind w:left="0"/>
      </w:pPr>
      <w:r>
        <w:t>Setup the links between the Sensor, Plugin SensorManager, and the Common SensorManager</w:t>
      </w:r>
    </w:p>
    <w:p w14:paraId="048BC103" w14:textId="77777777" w:rsidR="008C077F" w:rsidRDefault="008C077F" w:rsidP="008C077F">
      <w:pPr>
        <w:pStyle w:val="Caption"/>
        <w:jc w:val="right"/>
      </w:pPr>
      <w:bookmarkStart w:id="116" w:name="_Toc22134979"/>
      <w:r>
        <w:t xml:space="preserve">Code </w:t>
      </w:r>
      <w:r>
        <w:rPr>
          <w:noProof/>
        </w:rPr>
        <w:fldChar w:fldCharType="begin"/>
      </w:r>
      <w:r>
        <w:rPr>
          <w:noProof/>
        </w:rPr>
        <w:instrText xml:space="preserve"> SEQ Code \* ARABIC </w:instrText>
      </w:r>
      <w:r>
        <w:rPr>
          <w:noProof/>
        </w:rPr>
        <w:fldChar w:fldCharType="separate"/>
      </w:r>
      <w:r>
        <w:rPr>
          <w:noProof/>
        </w:rPr>
        <w:t>3</w:t>
      </w:r>
      <w:r>
        <w:rPr>
          <w:noProof/>
        </w:rPr>
        <w:fldChar w:fldCharType="end"/>
      </w:r>
      <w:r>
        <w:t xml:space="preserve"> - </w:t>
      </w:r>
      <w:bookmarkEnd w:id="116"/>
      <w:r>
        <w:t>SensorConfig</w:t>
      </w:r>
    </w:p>
    <w:tbl>
      <w:tblPr>
        <w:tblStyle w:val="TableGrid"/>
        <w:tblW w:w="0" w:type="auto"/>
        <w:tblLook w:val="04A0" w:firstRow="1" w:lastRow="0" w:firstColumn="1" w:lastColumn="0" w:noHBand="0" w:noVBand="1"/>
      </w:tblPr>
      <w:tblGrid>
        <w:gridCol w:w="9350"/>
      </w:tblGrid>
      <w:tr w:rsidR="008C077F" w14:paraId="134E7220" w14:textId="77777777" w:rsidTr="00675DA5">
        <w:tc>
          <w:tcPr>
            <w:tcW w:w="9350" w:type="dxa"/>
          </w:tcPr>
          <w:p w14:paraId="0078404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SensorConfig</w:t>
            </w:r>
          </w:p>
          <w:p w14:paraId="2046690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48387389"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Setup()</w:t>
            </w:r>
          </w:p>
          <w:p w14:paraId="38B5180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66706F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SetupPluginSensorManager();</w:t>
            </w:r>
          </w:p>
          <w:p w14:paraId="09828CA5"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SetupLocalSensorUpdates();</w:t>
            </w:r>
          </w:p>
          <w:p w14:paraId="705A4CC9"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5340B9B9"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7521CE0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SetupLocalSensorUpdates()</w:t>
            </w:r>
          </w:p>
          <w:p w14:paraId="2CEA3BB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10091B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MockSensor.UpdateSensorData += UnitePluginConfig.PluginSensorManager.UpdateSensorData;</w:t>
            </w:r>
          </w:p>
          <w:p w14:paraId="7DE253CB"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EB595CB"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4740811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SetupPluginSensorManager()</w:t>
            </w:r>
          </w:p>
          <w:p w14:paraId="10A5EC7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86D23D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UnitePluginConfig.PluginSensorManager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PluginSensorManager(UnitePluginConfig.RuntimeContext.SensorManager);</w:t>
            </w:r>
          </w:p>
          <w:p w14:paraId="1E03BE3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10A489FD" w14:textId="77777777" w:rsidR="008C077F" w:rsidRDefault="008C077F" w:rsidP="00675DA5">
            <w:pPr>
              <w:autoSpaceDE w:val="0"/>
              <w:autoSpaceDN w:val="0"/>
              <w:adjustRightInd w:val="0"/>
            </w:pPr>
            <w:r>
              <w:rPr>
                <w:rFonts w:ascii="Consolas" w:eastAsiaTheme="minorEastAsia" w:hAnsi="Consolas" w:cs="Consolas"/>
                <w:color w:val="000000"/>
                <w:sz w:val="19"/>
                <w:szCs w:val="19"/>
              </w:rPr>
              <w:t>}</w:t>
            </w:r>
          </w:p>
        </w:tc>
      </w:tr>
    </w:tbl>
    <w:p w14:paraId="437CE67A" w14:textId="77777777" w:rsidR="008C077F" w:rsidRDefault="008C077F" w:rsidP="008C077F">
      <w:pPr>
        <w:pStyle w:val="Heading3"/>
      </w:pPr>
      <w:bookmarkStart w:id="117" w:name="_Toc22134975"/>
      <w:r>
        <w:lastRenderedPageBreak/>
        <w:t>Add sensor methods to Load</w:t>
      </w:r>
    </w:p>
    <w:p w14:paraId="29A2C0A5" w14:textId="77777777" w:rsidR="008C077F" w:rsidRDefault="008C077F" w:rsidP="008C077F">
      <w:pPr>
        <w:pStyle w:val="Body1"/>
        <w:ind w:left="0"/>
      </w:pPr>
      <w:r>
        <w:t>The load method is called when a plugin is loaded by the Unite Core and is the best place to call configuration methods.</w:t>
      </w:r>
    </w:p>
    <w:p w14:paraId="63C54A1D" w14:textId="77777777" w:rsidR="008C077F" w:rsidRDefault="008C077F" w:rsidP="008C077F">
      <w:pPr>
        <w:pStyle w:val="Caption"/>
        <w:jc w:val="right"/>
      </w:pPr>
      <w:r>
        <w:t xml:space="preserve">Code - </w:t>
      </w:r>
      <w:r>
        <w:rPr>
          <w:noProof/>
        </w:rPr>
        <w:fldChar w:fldCharType="begin"/>
      </w:r>
      <w:r>
        <w:rPr>
          <w:noProof/>
        </w:rPr>
        <w:instrText xml:space="preserve"> SEQ Code \* ARABIC </w:instrText>
      </w:r>
      <w:r>
        <w:rPr>
          <w:noProof/>
        </w:rPr>
        <w:fldChar w:fldCharType="separate"/>
      </w:r>
      <w:r>
        <w:rPr>
          <w:noProof/>
        </w:rPr>
        <w:t>4</w:t>
      </w:r>
      <w:r>
        <w:rPr>
          <w:noProof/>
        </w:rPr>
        <w:fldChar w:fldCharType="end"/>
      </w:r>
      <w:r>
        <w:t xml:space="preserve"> Load Sensor</w:t>
      </w:r>
    </w:p>
    <w:tbl>
      <w:tblPr>
        <w:tblStyle w:val="TableGrid"/>
        <w:tblW w:w="0" w:type="auto"/>
        <w:tblLook w:val="04A0" w:firstRow="1" w:lastRow="0" w:firstColumn="1" w:lastColumn="0" w:noHBand="0" w:noVBand="1"/>
      </w:tblPr>
      <w:tblGrid>
        <w:gridCol w:w="9350"/>
      </w:tblGrid>
      <w:tr w:rsidR="008C077F" w14:paraId="0714A1BC" w14:textId="77777777" w:rsidTr="00675DA5">
        <w:tc>
          <w:tcPr>
            <w:tcW w:w="9350" w:type="dxa"/>
          </w:tcPr>
          <w:p w14:paraId="22B9220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Load()</w:t>
            </w:r>
          </w:p>
          <w:p w14:paraId="335AA10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36DFB45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UnitePluginConfig.RuntimeContext = RuntimeContext;</w:t>
            </w:r>
          </w:p>
          <w:p w14:paraId="3F16A661"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SensorConfig.Setup();</w:t>
            </w:r>
          </w:p>
          <w:p w14:paraId="62F9AE3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MockSensor.Start();</w:t>
            </w:r>
          </w:p>
          <w:p w14:paraId="1F9DE2DB" w14:textId="77777777" w:rsidR="008C077F" w:rsidRDefault="008C077F" w:rsidP="00675DA5">
            <w:pPr>
              <w:autoSpaceDE w:val="0"/>
              <w:autoSpaceDN w:val="0"/>
              <w:adjustRightInd w:val="0"/>
            </w:pPr>
            <w:r>
              <w:rPr>
                <w:rFonts w:ascii="Consolas" w:eastAsiaTheme="minorEastAsia" w:hAnsi="Consolas" w:cs="Consolas"/>
                <w:color w:val="000000"/>
                <w:sz w:val="19"/>
                <w:szCs w:val="19"/>
              </w:rPr>
              <w:t>}</w:t>
            </w:r>
          </w:p>
        </w:tc>
      </w:tr>
    </w:tbl>
    <w:p w14:paraId="3D8D6949" w14:textId="77777777" w:rsidR="008C077F" w:rsidRDefault="008C077F" w:rsidP="008C077F">
      <w:pPr>
        <w:pStyle w:val="Heading2"/>
        <w:spacing w:before="400"/>
        <w:contextualSpacing w:val="0"/>
        <w:mirrorIndents w:val="0"/>
      </w:pPr>
      <w:r>
        <w:t>Get Sensor Data from other plugins</w:t>
      </w:r>
      <w:bookmarkEnd w:id="117"/>
    </w:p>
    <w:p w14:paraId="750CF400" w14:textId="77777777" w:rsidR="008C077F" w:rsidRDefault="008C077F" w:rsidP="008C077F">
      <w:pPr>
        <w:pStyle w:val="Body1"/>
        <w:ind w:left="0"/>
      </w:pPr>
      <w:r>
        <w:t>Intel Unite® solution provides a way for plugins to communicate sensor information from one plugin to another through the SensorManager Interface.</w:t>
      </w:r>
    </w:p>
    <w:p w14:paraId="0CF9A614" w14:textId="77777777" w:rsidR="008C077F" w:rsidRDefault="008C077F" w:rsidP="008C077F">
      <w:pPr>
        <w:pStyle w:val="Body1"/>
        <w:ind w:left="0"/>
      </w:pPr>
      <w:r>
        <w:t>Requirements:</w:t>
      </w:r>
    </w:p>
    <w:p w14:paraId="60650D54" w14:textId="77777777" w:rsidR="008C077F" w:rsidRDefault="008C077F" w:rsidP="008C077F">
      <w:pPr>
        <w:pStyle w:val="Body1"/>
        <w:numPr>
          <w:ilvl w:val="0"/>
          <w:numId w:val="57"/>
        </w:numPr>
        <w:spacing w:after="0" w:line="240" w:lineRule="auto"/>
        <w:contextualSpacing/>
      </w:pPr>
      <w:r>
        <w:t>Minimum Plugin Project Setup</w:t>
      </w:r>
    </w:p>
    <w:p w14:paraId="1FBD34F9" w14:textId="77777777" w:rsidR="008C077F" w:rsidRDefault="008C077F" w:rsidP="008C077F">
      <w:pPr>
        <w:pStyle w:val="Body1"/>
        <w:numPr>
          <w:ilvl w:val="0"/>
          <w:numId w:val="57"/>
        </w:numPr>
        <w:spacing w:after="0" w:line="240" w:lineRule="auto"/>
        <w:contextualSpacing/>
      </w:pPr>
      <w:r>
        <w:t>A Sensor is added by a plugin</w:t>
      </w:r>
    </w:p>
    <w:p w14:paraId="1062E5EE" w14:textId="77777777" w:rsidR="00675DA5" w:rsidRDefault="00675DA5" w:rsidP="00675DA5">
      <w:pPr>
        <w:pStyle w:val="Body1"/>
        <w:spacing w:after="0" w:line="240" w:lineRule="auto"/>
        <w:ind w:left="360"/>
        <w:contextualSpacing/>
      </w:pPr>
    </w:p>
    <w:p w14:paraId="250CB877" w14:textId="77777777" w:rsidR="00675DA5" w:rsidRDefault="00675DA5" w:rsidP="00675DA5"/>
    <w:p w14:paraId="740D62BA" w14:textId="77777777" w:rsidR="00675DA5" w:rsidRDefault="00675DA5" w:rsidP="00675DA5">
      <w:pPr>
        <w:pStyle w:val="Heading2"/>
        <w:spacing w:before="400"/>
        <w:contextualSpacing w:val="0"/>
        <w:mirrorIndents w:val="0"/>
      </w:pPr>
      <w:r>
        <w:t>Displaying Images within Unite</w:t>
      </w:r>
    </w:p>
    <w:p w14:paraId="40916DEF" w14:textId="77777777" w:rsidR="00675DA5" w:rsidRDefault="00675DA5" w:rsidP="00675DA5">
      <w:pPr>
        <w:pStyle w:val="Body1"/>
        <w:ind w:left="0"/>
      </w:pPr>
      <w:r>
        <w:t>Images can be worth a 1000 words but getting them displayed correctly can be a chore.  This primer will cover a few basics when wanting to use Images with Unite.</w:t>
      </w:r>
    </w:p>
    <w:p w14:paraId="2633471D" w14:textId="77777777" w:rsidR="00675DA5" w:rsidRDefault="00675DA5" w:rsidP="00675DA5">
      <w:pPr>
        <w:pStyle w:val="Body1"/>
        <w:ind w:left="0"/>
      </w:pPr>
      <w:r>
        <w:lastRenderedPageBreak/>
        <w:t>Unite has and uses a unique image type called a UniteImage – this object has some differences when attempting to create.  In this primer we will be using PNG extensions of our images, but UniteImage supports other image extensions such as JPG.</w:t>
      </w:r>
    </w:p>
    <w:p w14:paraId="183BDC7C" w14:textId="77777777" w:rsidR="00675DA5" w:rsidRDefault="00675DA5" w:rsidP="00675DA5">
      <w:pPr>
        <w:pStyle w:val="Body1"/>
        <w:ind w:left="0"/>
      </w:pPr>
      <w:r>
        <w:t>Status and Auth Views – require using an UniteImage.  Attempting to use a normal Image regardless of its extension will result in no image being displayed in these views.</w:t>
      </w:r>
    </w:p>
    <w:p w14:paraId="4B863652" w14:textId="77777777" w:rsidR="00675DA5" w:rsidRDefault="00675DA5" w:rsidP="00675DA5">
      <w:pPr>
        <w:pStyle w:val="Body1"/>
        <w:ind w:left="0"/>
      </w:pPr>
      <w:r>
        <w:t>Clients – Inside Unite’s abstract class: Module Base is a UniteImage named ModuleImage and this is the Image used by Intel Unite Clients.  If this UniteImage is not set during the Load method in your plugin’s ModuleHandler, then it is possible that a Client could have an empty Image in their application.</w:t>
      </w:r>
    </w:p>
    <w:p w14:paraId="76DEC73F" w14:textId="77777777" w:rsidR="00675DA5" w:rsidRPr="00F00395" w:rsidRDefault="00675DA5" w:rsidP="00675DA5">
      <w:pPr>
        <w:pStyle w:val="Heading3"/>
      </w:pPr>
      <w:r>
        <w:t xml:space="preserve">Image as an Embedded Resource </w:t>
      </w:r>
    </w:p>
    <w:p w14:paraId="5B8EA576" w14:textId="77777777" w:rsidR="00675DA5" w:rsidRDefault="00675DA5" w:rsidP="00675DA5">
      <w:r>
        <w:t>When setting Images to be an Embedded Resource, it is important to pay attention to the physical directory structure inside Visual Studio of the images because the path uses a period (.) as a separator instead of slashes (/).</w:t>
      </w:r>
    </w:p>
    <w:p w14:paraId="0A6E772A" w14:textId="77777777" w:rsidR="00675DA5" w:rsidRDefault="00675DA5" w:rsidP="00675DA5">
      <w:r>
        <w:t xml:space="preserve">Looking at the target path, you can see that we are referring to the Project Name.  Then “Folder Name.Name” of resource as PNG.  </w:t>
      </w:r>
    </w:p>
    <w:p w14:paraId="4ADE2AD3" w14:textId="77777777" w:rsidR="00675DA5" w:rsidRDefault="00675DA5" w:rsidP="00675DA5">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1</w:t>
      </w:r>
      <w:r>
        <w:rPr>
          <w:noProof/>
        </w:rPr>
        <w:fldChar w:fldCharType="end"/>
      </w:r>
      <w:r>
        <w:t xml:space="preserve"> - Using as an Embedded Resource</w:t>
      </w:r>
    </w:p>
    <w:tbl>
      <w:tblPr>
        <w:tblStyle w:val="TableGrid"/>
        <w:tblW w:w="0" w:type="auto"/>
        <w:tblLook w:val="04A0" w:firstRow="1" w:lastRow="0" w:firstColumn="1" w:lastColumn="0" w:noHBand="0" w:noVBand="1"/>
      </w:tblPr>
      <w:tblGrid>
        <w:gridCol w:w="9350"/>
      </w:tblGrid>
      <w:tr w:rsidR="00675DA5" w14:paraId="749D260A" w14:textId="77777777" w:rsidTr="00675DA5">
        <w:tc>
          <w:tcPr>
            <w:tcW w:w="9350" w:type="dxa"/>
          </w:tcPr>
          <w:p w14:paraId="481DACB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35775D3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creates a UniteImage from and Embedded Resouce</w:t>
            </w:r>
          </w:p>
          <w:p w14:paraId="3F40E3E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3774AAC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resoucePath</w:t>
            </w:r>
            <w:r>
              <w:rPr>
                <w:rFonts w:ascii="Consolas" w:eastAsiaTheme="minorHAnsi" w:hAnsi="Consolas" w:cs="Consolas"/>
                <w:color w:val="808080"/>
                <w:sz w:val="19"/>
                <w:szCs w:val="19"/>
              </w:rPr>
              <w:t>"&gt;&lt;/param&gt;</w:t>
            </w:r>
          </w:p>
          <w:p w14:paraId="11C775A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 cref="</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"&gt;&lt;/param&gt;</w:t>
            </w:r>
          </w:p>
          <w:p w14:paraId="2BFA0CD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&lt;returns cref="</w:t>
            </w:r>
            <w:r>
              <w:rPr>
                <w:rFonts w:ascii="Consolas" w:eastAsiaTheme="minorHAnsi" w:hAnsi="Consolas" w:cs="Consolas"/>
                <w:color w:val="000000"/>
                <w:sz w:val="19"/>
                <w:szCs w:val="19"/>
              </w:rPr>
              <w:t>UniteImage</w:t>
            </w:r>
            <w:r>
              <w:rPr>
                <w:rFonts w:ascii="Consolas" w:eastAsiaTheme="minorHAnsi" w:hAnsi="Consolas" w:cs="Consolas"/>
                <w:color w:val="808080"/>
                <w:sz w:val="19"/>
                <w:szCs w:val="19"/>
              </w:rPr>
              <w:t>"&gt;&lt;/returns&gt;</w:t>
            </w:r>
          </w:p>
          <w:p w14:paraId="32CC822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6AA911E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732032D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UniteImage image = GetUniteImageFromEmbeddedResource("ProjectName.FolderName.recording-icon.png", UniteImageType.Png); </w:t>
            </w:r>
          </w:p>
          <w:p w14:paraId="354C3CB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48C2698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65578EE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GetUniteImageFromEmbeddedResource(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resoucePath, UniteImageType uniteImageType)</w:t>
            </w:r>
          </w:p>
          <w:p w14:paraId="6B12F1F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DA533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Intel.Unite.Common.Utils.BytesHelper.SetImageFromResource(Guid.NewGuid(),</w:t>
            </w:r>
          </w:p>
          <w:p w14:paraId="62B7832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uniteImageType, resoucePath, Assembly.GetExecutingAssembly()); </w:t>
            </w:r>
          </w:p>
          <w:p w14:paraId="352F5A04" w14:textId="77777777" w:rsidR="00675DA5" w:rsidRDefault="00675DA5" w:rsidP="00675DA5">
            <w:r>
              <w:rPr>
                <w:rFonts w:ascii="Consolas" w:eastAsiaTheme="minorHAnsi" w:hAnsi="Consolas" w:cs="Consolas"/>
                <w:color w:val="000000"/>
                <w:sz w:val="19"/>
                <w:szCs w:val="19"/>
              </w:rPr>
              <w:t>}</w:t>
            </w:r>
          </w:p>
        </w:tc>
      </w:tr>
    </w:tbl>
    <w:p w14:paraId="4BC93EA0" w14:textId="77777777" w:rsidR="00675DA5" w:rsidRPr="00F00395" w:rsidRDefault="00675DA5" w:rsidP="00675DA5">
      <w:pPr>
        <w:pStyle w:val="Heading3"/>
      </w:pPr>
      <w:r>
        <w:t xml:space="preserve">Image as a Resource </w:t>
      </w:r>
    </w:p>
    <w:p w14:paraId="027456AC" w14:textId="77777777" w:rsidR="00675DA5" w:rsidRDefault="00675DA5" w:rsidP="00675DA5">
      <w:r>
        <w:t>When setting Images to be a Resource, it is also important to pay attention to the directory structure of the images because the path uses a slash (/) as one would expect.</w:t>
      </w:r>
    </w:p>
    <w:p w14:paraId="442DB018" w14:textId="77777777" w:rsidR="00675DA5" w:rsidRDefault="00675DA5" w:rsidP="00675DA5">
      <w:pPr>
        <w:pStyle w:val="Caption"/>
        <w:jc w:val="right"/>
      </w:pPr>
      <w:r>
        <w:lastRenderedPageBreak/>
        <w:t xml:space="preserve">Code </w:t>
      </w:r>
      <w:r>
        <w:rPr>
          <w:noProof/>
        </w:rPr>
        <w:fldChar w:fldCharType="begin"/>
      </w:r>
      <w:r>
        <w:rPr>
          <w:noProof/>
        </w:rPr>
        <w:instrText xml:space="preserve"> SEQ Code \* ARABIC </w:instrText>
      </w:r>
      <w:r>
        <w:rPr>
          <w:noProof/>
        </w:rPr>
        <w:fldChar w:fldCharType="separate"/>
      </w:r>
      <w:r>
        <w:rPr>
          <w:noProof/>
        </w:rPr>
        <w:t>2</w:t>
      </w:r>
      <w:r>
        <w:rPr>
          <w:noProof/>
        </w:rPr>
        <w:fldChar w:fldCharType="end"/>
      </w:r>
      <w:r>
        <w:t xml:space="preserve"> - Using as a Resource</w:t>
      </w:r>
    </w:p>
    <w:tbl>
      <w:tblPr>
        <w:tblStyle w:val="TableGrid"/>
        <w:tblW w:w="0" w:type="auto"/>
        <w:tblLook w:val="04A0" w:firstRow="1" w:lastRow="0" w:firstColumn="1" w:lastColumn="0" w:noHBand="0" w:noVBand="1"/>
      </w:tblPr>
      <w:tblGrid>
        <w:gridCol w:w="9350"/>
      </w:tblGrid>
      <w:tr w:rsidR="00675DA5" w14:paraId="40265F3B" w14:textId="77777777" w:rsidTr="00675DA5">
        <w:tc>
          <w:tcPr>
            <w:tcW w:w="9350" w:type="dxa"/>
          </w:tcPr>
          <w:p w14:paraId="27C9579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7233438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creates a UniteImage from and Resource</w:t>
            </w:r>
          </w:p>
          <w:p w14:paraId="33B1966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3EE41F5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resoucePath</w:t>
            </w:r>
            <w:r>
              <w:rPr>
                <w:rFonts w:ascii="Consolas" w:eastAsiaTheme="minorHAnsi" w:hAnsi="Consolas" w:cs="Consolas"/>
                <w:color w:val="808080"/>
                <w:sz w:val="19"/>
                <w:szCs w:val="19"/>
              </w:rPr>
              <w:t>"&gt;&lt;/param&gt;</w:t>
            </w:r>
          </w:p>
          <w:p w14:paraId="5094688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 cref="</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"&gt;&lt;/param&gt;</w:t>
            </w:r>
          </w:p>
          <w:p w14:paraId="687C291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&lt;returns cref="</w:t>
            </w:r>
            <w:r>
              <w:rPr>
                <w:rFonts w:ascii="Consolas" w:eastAsiaTheme="minorHAnsi" w:hAnsi="Consolas" w:cs="Consolas"/>
                <w:color w:val="000000"/>
                <w:sz w:val="19"/>
                <w:szCs w:val="19"/>
              </w:rPr>
              <w:t>UniteImage</w:t>
            </w:r>
            <w:r>
              <w:rPr>
                <w:rFonts w:ascii="Consolas" w:eastAsiaTheme="minorHAnsi" w:hAnsi="Consolas" w:cs="Consolas"/>
                <w:color w:val="808080"/>
                <w:sz w:val="19"/>
                <w:szCs w:val="19"/>
              </w:rPr>
              <w:t>"&gt;&lt;/returns&gt;</w:t>
            </w:r>
          </w:p>
          <w:p w14:paraId="7E421E5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4992E38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232F3F2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var Image = GetUniteImageFromResouce("/Namespace;component/Images/recording-icon.png", UniteImageType.Png); </w:t>
            </w:r>
          </w:p>
          <w:p w14:paraId="6696B33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3E65AB4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5D68B76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GetUniteImageFromResouce(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resourcePath, UniteImageType uniteImageType)</w:t>
            </w:r>
          </w:p>
          <w:p w14:paraId="154FF65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AACD0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resourceLocater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Uri(resourcePath, System.UriKind.Relative);</w:t>
            </w:r>
          </w:p>
          <w:p w14:paraId="2E88B32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resourceInfo = Application.GetResourceStream(resourceLocater);</w:t>
            </w:r>
          </w:p>
          <w:p w14:paraId="4D4DB3B0"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38F33C9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memoryStream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MemoryStream())</w:t>
            </w:r>
          </w:p>
          <w:p w14:paraId="6667EB3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B72A3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resourceInfo.Stream.CopyTo(memoryStream);</w:t>
            </w:r>
          </w:p>
          <w:p w14:paraId="7CDC6C2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imgObj = System.Drawing.Image.FromStream(memoryStream);</w:t>
            </w:r>
          </w:p>
          <w:p w14:paraId="2F2D258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size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UniteDisplayRect { Height = imgObj.Size.Height, Width = imgObj.Size.Width };</w:t>
            </w:r>
          </w:p>
          <w:p w14:paraId="72046E8C"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2F11E2E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UniteImage</w:t>
            </w:r>
          </w:p>
          <w:p w14:paraId="5C3A7D1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DD34D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 = Guid.NewGuid(),</w:t>
            </w:r>
          </w:p>
          <w:p w14:paraId="23410E6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 = memoryStream.ToArray(),</w:t>
            </w:r>
          </w:p>
          <w:p w14:paraId="11D12C6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DataType = uniteImageType,</w:t>
            </w:r>
          </w:p>
          <w:p w14:paraId="20A22A3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Size = size,</w:t>
            </w:r>
          </w:p>
          <w:p w14:paraId="083B3B6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63B98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D2918C" w14:textId="77777777" w:rsidR="00675DA5" w:rsidRDefault="00675DA5" w:rsidP="00675DA5">
            <w:r>
              <w:rPr>
                <w:rFonts w:ascii="Consolas" w:eastAsiaTheme="minorHAnsi" w:hAnsi="Consolas" w:cs="Consolas"/>
                <w:color w:val="000000"/>
                <w:sz w:val="19"/>
                <w:szCs w:val="19"/>
              </w:rPr>
              <w:t>}</w:t>
            </w:r>
          </w:p>
        </w:tc>
      </w:tr>
    </w:tbl>
    <w:p w14:paraId="1B203D31" w14:textId="77777777" w:rsidR="00675DA5" w:rsidRDefault="00675DA5" w:rsidP="00675DA5"/>
    <w:p w14:paraId="3ED843B6" w14:textId="77777777" w:rsidR="00675DA5" w:rsidRDefault="00675DA5" w:rsidP="00675DA5"/>
    <w:p w14:paraId="09AA7ED4" w14:textId="77777777" w:rsidR="00675DA5" w:rsidRDefault="00675DA5" w:rsidP="00675DA5"/>
    <w:p w14:paraId="6CD03918" w14:textId="77777777" w:rsidR="00675DA5" w:rsidRDefault="00675DA5" w:rsidP="00675DA5"/>
    <w:p w14:paraId="0B2B42C3" w14:textId="77777777" w:rsidR="00675DA5" w:rsidRPr="00F00395" w:rsidRDefault="00675DA5" w:rsidP="00675DA5">
      <w:pPr>
        <w:pStyle w:val="Heading3"/>
      </w:pPr>
      <w:r>
        <w:lastRenderedPageBreak/>
        <w:t>ImageViewBase</w:t>
      </w:r>
    </w:p>
    <w:p w14:paraId="15ACDBD4" w14:textId="77777777" w:rsidR="00675DA5" w:rsidRDefault="00675DA5" w:rsidP="00675DA5">
      <w:r>
        <w:t>Unite Hub requires the Status and Auth Views to be Allocated differently in that the UniteImage is to be used as a parameter.  When using a StatusView or AuthView ensure that UI components inherit from the ImageViewBase class.</w:t>
      </w:r>
    </w:p>
    <w:p w14:paraId="237A1535" w14:textId="77777777" w:rsidR="00675DA5" w:rsidRDefault="00675DA5" w:rsidP="00675DA5">
      <w:pPr>
        <w:pStyle w:val="ListParagraph"/>
        <w:numPr>
          <w:ilvl w:val="0"/>
          <w:numId w:val="58"/>
        </w:numPr>
        <w:spacing w:line="240" w:lineRule="auto"/>
      </w:pPr>
      <w:r>
        <w:t xml:space="preserve">In the </w:t>
      </w:r>
      <w:r w:rsidRPr="00671D7E">
        <w:rPr>
          <w:b/>
        </w:rPr>
        <w:t>UI</w:t>
      </w:r>
      <w:r>
        <w:t xml:space="preserve"> folder, create a file name ImageViewBase.cs</w:t>
      </w:r>
    </w:p>
    <w:p w14:paraId="1D8C46C8" w14:textId="77777777" w:rsidR="00675DA5" w:rsidRDefault="00675DA5" w:rsidP="00675DA5">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3</w:t>
      </w:r>
      <w:r>
        <w:rPr>
          <w:noProof/>
        </w:rPr>
        <w:fldChar w:fldCharType="end"/>
      </w:r>
      <w:r>
        <w:t xml:space="preserve"> - ImageViewBase.cs contents</w:t>
      </w:r>
    </w:p>
    <w:tbl>
      <w:tblPr>
        <w:tblStyle w:val="TableGrid"/>
        <w:tblW w:w="0" w:type="auto"/>
        <w:tblLook w:val="04A0" w:firstRow="1" w:lastRow="0" w:firstColumn="1" w:lastColumn="0" w:noHBand="0" w:noVBand="1"/>
      </w:tblPr>
      <w:tblGrid>
        <w:gridCol w:w="9350"/>
      </w:tblGrid>
      <w:tr w:rsidR="00675DA5" w14:paraId="27938A02" w14:textId="77777777" w:rsidTr="00675DA5">
        <w:tc>
          <w:tcPr>
            <w:tcW w:w="9350" w:type="dxa"/>
          </w:tcPr>
          <w:p w14:paraId="298426C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ImageViewBase</w:t>
            </w:r>
            <w:r>
              <w:rPr>
                <w:rFonts w:ascii="Consolas" w:eastAsiaTheme="minorHAnsi" w:hAnsi="Consolas" w:cs="Consolas"/>
                <w:color w:val="000000"/>
                <w:sz w:val="19"/>
                <w:szCs w:val="19"/>
              </w:rPr>
              <w:t xml:space="preserve"> : ViewBase</w:t>
            </w:r>
          </w:p>
          <w:p w14:paraId="4DD1262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BB2131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field</w:t>
            </w:r>
            <w:r>
              <w:rPr>
                <w:rFonts w:ascii="Consolas" w:eastAsiaTheme="minorHAnsi" w:hAnsi="Consolas" w:cs="Consolas"/>
                <w:color w:val="000000"/>
                <w:sz w:val="19"/>
                <w:szCs w:val="19"/>
              </w:rPr>
              <w:t>: NonSerialized]</w:t>
            </w:r>
          </w:p>
          <w:p w14:paraId="2993408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UniteImage _image;</w:t>
            </w:r>
          </w:p>
          <w:p w14:paraId="111F7FE5"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007A298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Image {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=&gt; _image;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=&gt; _image = value; }</w:t>
            </w:r>
          </w:p>
          <w:p w14:paraId="6998798F"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197C486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ImageViewBase</w:t>
            </w:r>
            <w:r>
              <w:rPr>
                <w:rFonts w:ascii="Consolas" w:eastAsiaTheme="minorHAnsi" w:hAnsi="Consolas" w:cs="Consolas"/>
                <w:color w:val="000000"/>
                <w:sz w:val="19"/>
                <w:szCs w:val="19"/>
              </w:rPr>
              <w:t xml:space="preserve">(IHubModuleRuntimeContext runtimeContext, PhysicalDisplay display, Dispatcher currentUiDispatcher, Func&lt;FrameworkElement, MarshalNativeHandleContract&gt; createContract) : </w:t>
            </w:r>
          </w:p>
          <w:p w14:paraId="4FF27A7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(runtimeContext, display, currentUiDispatcher, createContract)</w:t>
            </w:r>
          </w:p>
          <w:p w14:paraId="245152B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5EE0143F"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55758AD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w:t>
            </w:r>
          </w:p>
          <w:p w14:paraId="195BCDF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F96C9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RuntimeContext.DisplayManager.AllocateUiInHubDisplayAsync(</w:t>
            </w:r>
          </w:p>
          <w:p w14:paraId="08C80AB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.Image,</w:t>
            </w:r>
          </w:p>
          <w:p w14:paraId="7D4EEB5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HubAllocationInfo,</w:t>
            </w:r>
          </w:p>
          <w:p w14:paraId="57A8181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AllocatedCallBack</w:t>
            </w:r>
          </w:p>
          <w:p w14:paraId="66B0108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76E86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BE9DB1"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0AB48D2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DeAllocate()</w:t>
            </w:r>
          </w:p>
          <w:p w14:paraId="4B98FD8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43A38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RuntimeContext.DisplayManager.DeallocateUiFromHubDisplayAsync(</w:t>
            </w:r>
          </w:p>
          <w:p w14:paraId="08E61AD6"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DisplayView,</w:t>
            </w:r>
          </w:p>
          <w:p w14:paraId="7EA0499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DeallocateCallBack</w:t>
            </w:r>
          </w:p>
          <w:p w14:paraId="6633715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8F972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A5B13E"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008D72B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Show()</w:t>
            </w:r>
          </w:p>
          <w:p w14:paraId="4D768C2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EAA9E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(!IsAllocated) Allocate();</w:t>
            </w:r>
          </w:p>
          <w:p w14:paraId="6085C98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CurrentUiDispatcher.BeginInvoke(DispatcherPriority.ApplicationIdle,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Action(() =&gt; { })).Wait();</w:t>
            </w:r>
          </w:p>
          <w:p w14:paraId="0791377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IsAllocated &amp;&amp; RuntimeContext.DisplayManager.ShowAllocatedUi(DisplayView);</w:t>
            </w:r>
          </w:p>
          <w:p w14:paraId="690A31B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211C22"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5C410D1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AllocatedCallBack(HubAllocationResult hubAllocationResult)</w:t>
            </w:r>
          </w:p>
          <w:p w14:paraId="46A0ACF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D181F4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4174AC5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3403DB9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AllocatedSuccess(hubAllocationResult.AllocatedView);</w:t>
            </w:r>
          </w:p>
          <w:p w14:paraId="130B4DB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B0A7D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B22C3F6"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C46F5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AllocatedFail();</w:t>
            </w:r>
          </w:p>
          <w:p w14:paraId="4DF00E3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0D5DEA8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FB571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491EF1"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3734DA9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AllocatedFail()</w:t>
            </w:r>
          </w:p>
          <w:p w14:paraId="01B3BBC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37E66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6690170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D13FB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6852758"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2D431DB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2D862B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4F7014"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7C8B7D3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AllocatedSuccess(DisplayView allocatedView)</w:t>
            </w:r>
          </w:p>
          <w:p w14:paraId="0E4EAE0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77D5E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3F55ED1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74594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DeepCopy.CopyDisplayView(DisplayView, allocatedView);</w:t>
            </w:r>
          </w:p>
          <w:p w14:paraId="3090CF4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6DC21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BCF07D"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52629AF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DeallocateCallBack(HubAllocationResult hubAllocationResult)</w:t>
            </w:r>
          </w:p>
          <w:p w14:paraId="2BE0C2D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A061C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6BD4637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F99BD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7BDC2A1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47D44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SetDeallocate();</w:t>
            </w:r>
          </w:p>
          <w:p w14:paraId="06A68D1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7E9BA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25D3F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840BDE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C35D8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2FE8E15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1A58E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D208AF"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01A40F3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SetDeallocate()</w:t>
            </w:r>
          </w:p>
          <w:p w14:paraId="0DE7C10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E5683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DisplayView.Id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Guid();</w:t>
            </w:r>
          </w:p>
          <w:p w14:paraId="11DCB5B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338BC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870BA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Removed the two GetUniteImage helper methods from above to save space</w:t>
            </w:r>
          </w:p>
          <w:p w14:paraId="4ED6F576" w14:textId="77777777" w:rsidR="00675DA5" w:rsidRDefault="00675DA5" w:rsidP="00675DA5">
            <w:r>
              <w:rPr>
                <w:rFonts w:ascii="Consolas" w:eastAsiaTheme="minorHAnsi" w:hAnsi="Consolas" w:cs="Consolas"/>
                <w:color w:val="000000"/>
                <w:sz w:val="19"/>
                <w:szCs w:val="19"/>
              </w:rPr>
              <w:t>}</w:t>
            </w:r>
          </w:p>
        </w:tc>
      </w:tr>
    </w:tbl>
    <w:p w14:paraId="622235E8" w14:textId="77777777" w:rsidR="00675DA5" w:rsidRDefault="00675DA5" w:rsidP="00675DA5"/>
    <w:p w14:paraId="557AF48C" w14:textId="77777777" w:rsidR="00675DA5" w:rsidRDefault="00675DA5" w:rsidP="00675DA5">
      <w:r>
        <w:t>Note that the second parameter of the Allocate method is the class UniteImage, instead of a DisplayView.</w:t>
      </w:r>
    </w:p>
    <w:p w14:paraId="690494F2" w14:textId="77777777" w:rsidR="00675DA5" w:rsidRDefault="00675DA5" w:rsidP="00675DA5">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4</w:t>
      </w:r>
      <w:r>
        <w:rPr>
          <w:noProof/>
        </w:rPr>
        <w:fldChar w:fldCharType="end"/>
      </w:r>
      <w:r>
        <w:t xml:space="preserve"> - Allocate method</w:t>
      </w:r>
    </w:p>
    <w:tbl>
      <w:tblPr>
        <w:tblStyle w:val="TableGrid"/>
        <w:tblW w:w="0" w:type="auto"/>
        <w:tblLook w:val="04A0" w:firstRow="1" w:lastRow="0" w:firstColumn="1" w:lastColumn="0" w:noHBand="0" w:noVBand="1"/>
      </w:tblPr>
      <w:tblGrid>
        <w:gridCol w:w="9350"/>
      </w:tblGrid>
      <w:tr w:rsidR="00675DA5" w14:paraId="72C22BC4" w14:textId="77777777" w:rsidTr="00675DA5">
        <w:tc>
          <w:tcPr>
            <w:tcW w:w="9350" w:type="dxa"/>
          </w:tcPr>
          <w:p w14:paraId="6FD2EBF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w:t>
            </w:r>
          </w:p>
          <w:p w14:paraId="09B2693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C7A8BB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RuntimeContext.DisplayManager.AllocateUiInHubDisplayAsync(</w:t>
            </w:r>
          </w:p>
          <w:p w14:paraId="244DC7B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.Image,</w:t>
            </w:r>
          </w:p>
          <w:p w14:paraId="56F2823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HubAllocationInfo,</w:t>
            </w:r>
          </w:p>
          <w:p w14:paraId="307ADC5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AllocatedCallBack</w:t>
            </w:r>
          </w:p>
          <w:p w14:paraId="7464A7D6"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87A498" w14:textId="77777777" w:rsidR="00675DA5" w:rsidRDefault="00675DA5" w:rsidP="00675DA5">
            <w:r>
              <w:rPr>
                <w:rFonts w:ascii="Consolas" w:eastAsiaTheme="minorHAnsi" w:hAnsi="Consolas" w:cs="Consolas"/>
                <w:color w:val="000000"/>
                <w:sz w:val="19"/>
                <w:szCs w:val="19"/>
              </w:rPr>
              <w:t>}</w:t>
            </w:r>
          </w:p>
        </w:tc>
      </w:tr>
    </w:tbl>
    <w:p w14:paraId="3D1B972E" w14:textId="77777777" w:rsidR="00675DA5" w:rsidRDefault="00675DA5" w:rsidP="00675DA5">
      <w:pPr>
        <w:pStyle w:val="Body1"/>
        <w:spacing w:after="0" w:line="240" w:lineRule="auto"/>
        <w:ind w:left="0"/>
        <w:contextualSpacing/>
      </w:pPr>
    </w:p>
    <w:p w14:paraId="38A5E5B0" w14:textId="77777777" w:rsidR="008C077F" w:rsidRDefault="008C077F" w:rsidP="008C077F">
      <w:pPr>
        <w:pStyle w:val="Heading3"/>
      </w:pPr>
      <w:r>
        <w:t>Process Sensor Data</w:t>
      </w:r>
    </w:p>
    <w:p w14:paraId="4F695160" w14:textId="77777777" w:rsidR="008C077F" w:rsidRPr="002A0A26" w:rsidRDefault="008C077F" w:rsidP="008C077F">
      <w:pPr>
        <w:pStyle w:val="Body1"/>
        <w:ind w:left="0"/>
      </w:pPr>
      <w:r>
        <w:t xml:space="preserve">How the plugin will handle sensor data updates. In this example a toast message is created every time the temperature is updated. </w:t>
      </w:r>
    </w:p>
    <w:p w14:paraId="1663B1CF" w14:textId="77777777" w:rsidR="008C077F" w:rsidRDefault="008C077F" w:rsidP="008C077F">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5</w:t>
      </w:r>
      <w:r>
        <w:rPr>
          <w:noProof/>
        </w:rPr>
        <w:fldChar w:fldCharType="end"/>
      </w:r>
      <w:r>
        <w:t xml:space="preserve"> SensorHandler</w:t>
      </w:r>
    </w:p>
    <w:tbl>
      <w:tblPr>
        <w:tblStyle w:val="TableGrid"/>
        <w:tblW w:w="0" w:type="auto"/>
        <w:tblLook w:val="04A0" w:firstRow="1" w:lastRow="0" w:firstColumn="1" w:lastColumn="0" w:noHBand="0" w:noVBand="1"/>
      </w:tblPr>
      <w:tblGrid>
        <w:gridCol w:w="9350"/>
      </w:tblGrid>
      <w:tr w:rsidR="008C077F" w14:paraId="39F3B25C" w14:textId="77777777" w:rsidTr="00675DA5">
        <w:tc>
          <w:tcPr>
            <w:tcW w:w="9350" w:type="dxa"/>
          </w:tcPr>
          <w:p w14:paraId="09A9153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MockSensorHandler</w:t>
            </w:r>
          </w:p>
          <w:p w14:paraId="369E94C0"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7CBD5A12"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const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VisibilityTime = 10;</w:t>
            </w:r>
          </w:p>
          <w:p w14:paraId="073559F5"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24C8B165"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ProcessData(</w:t>
            </w:r>
            <w:r>
              <w:rPr>
                <w:rFonts w:ascii="Consolas" w:eastAsiaTheme="minorEastAsia" w:hAnsi="Consolas" w:cs="Consolas"/>
                <w:color w:val="0000FF"/>
                <w:sz w:val="19"/>
                <w:szCs w:val="19"/>
              </w:rPr>
              <w:t>object</w:t>
            </w:r>
            <w:r>
              <w:rPr>
                <w:rFonts w:ascii="Consolas" w:eastAsiaTheme="minorEastAsia" w:hAnsi="Consolas" w:cs="Consolas"/>
                <w:color w:val="000000"/>
                <w:sz w:val="19"/>
                <w:szCs w:val="19"/>
              </w:rPr>
              <w:t xml:space="preserve"> sender, SensorArgs e)</w:t>
            </w:r>
          </w:p>
          <w:p w14:paraId="424A3BAB"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4DFF001"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(e.Sensor.UniqueName == MockSensor.UniqueName)</w:t>
            </w:r>
          </w:p>
          <w:p w14:paraId="0E072AE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4404F5BF"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UnitePluginConfig.RuntimeContext.DisplayManager.TryShowToastMessage(e.Sensor.KeyValueProperties</w:t>
            </w:r>
          </w:p>
          <w:p w14:paraId="0D546B78"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.FirstOrDefault(x =&gt; x.Key == </w:t>
            </w:r>
            <w:r>
              <w:rPr>
                <w:rFonts w:ascii="Consolas" w:eastAsiaTheme="minorEastAsia" w:hAnsi="Consolas" w:cs="Consolas"/>
                <w:color w:val="A31515"/>
                <w:sz w:val="19"/>
                <w:szCs w:val="19"/>
              </w:rPr>
              <w:t>"Value"</w:t>
            </w:r>
            <w:r>
              <w:rPr>
                <w:rFonts w:ascii="Consolas" w:eastAsiaTheme="minorEastAsia" w:hAnsi="Consolas" w:cs="Consolas"/>
                <w:color w:val="000000"/>
                <w:sz w:val="19"/>
                <w:szCs w:val="19"/>
              </w:rPr>
              <w:t>)?.Value, VisibilityTime);</w:t>
            </w:r>
          </w:p>
          <w:p w14:paraId="7AAB8E37"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27BD9F4"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046536CB" w14:textId="77777777" w:rsidR="008C077F" w:rsidRDefault="008C077F" w:rsidP="00675DA5">
            <w:pPr>
              <w:pStyle w:val="Body1"/>
              <w:ind w:left="0"/>
            </w:pPr>
            <w:r>
              <w:rPr>
                <w:rFonts w:ascii="Consolas" w:eastAsiaTheme="minorEastAsia" w:hAnsi="Consolas" w:cs="Consolas"/>
                <w:color w:val="000000"/>
                <w:sz w:val="19"/>
                <w:szCs w:val="19"/>
              </w:rPr>
              <w:t>}</w:t>
            </w:r>
          </w:p>
        </w:tc>
      </w:tr>
    </w:tbl>
    <w:p w14:paraId="550E3821" w14:textId="77777777" w:rsidR="008C077F" w:rsidRPr="002A0A26" w:rsidRDefault="008C077F" w:rsidP="008C077F">
      <w:pPr>
        <w:pStyle w:val="Body1"/>
        <w:ind w:left="0"/>
      </w:pPr>
    </w:p>
    <w:p w14:paraId="1D8C397C" w14:textId="77777777" w:rsidR="008C077F" w:rsidRPr="002A0A26" w:rsidRDefault="008C077F" w:rsidP="008C077F">
      <w:pPr>
        <w:pStyle w:val="Heading3"/>
      </w:pPr>
      <w:r>
        <w:t>Subscribe to Sensor Updates</w:t>
      </w:r>
    </w:p>
    <w:p w14:paraId="27860850" w14:textId="77777777" w:rsidR="008C077F" w:rsidRDefault="008C077F" w:rsidP="008C077F">
      <w:pPr>
        <w:pStyle w:val="Body1"/>
        <w:ind w:left="0"/>
      </w:pPr>
      <w:r>
        <w:t xml:space="preserve">Link the sensor handler to the sensor added event. The sensor added event will trigger every time </w:t>
      </w:r>
      <w:r w:rsidRPr="00144384">
        <w:t>SensorManager.Set</w:t>
      </w:r>
      <w:r>
        <w:t xml:space="preserve"> is called.</w:t>
      </w:r>
    </w:p>
    <w:p w14:paraId="5BF9BCBA" w14:textId="77777777" w:rsidR="008C077F" w:rsidRDefault="008C077F" w:rsidP="008C077F">
      <w:pPr>
        <w:pStyle w:val="Caption"/>
        <w:jc w:val="right"/>
      </w:pPr>
      <w:bookmarkStart w:id="118" w:name="_Toc22134980"/>
      <w:r>
        <w:lastRenderedPageBreak/>
        <w:t xml:space="preserve">Code </w:t>
      </w:r>
      <w:r>
        <w:rPr>
          <w:noProof/>
        </w:rPr>
        <w:fldChar w:fldCharType="begin"/>
      </w:r>
      <w:r>
        <w:rPr>
          <w:noProof/>
        </w:rPr>
        <w:instrText xml:space="preserve"> SEQ Code \* ARABIC </w:instrText>
      </w:r>
      <w:r>
        <w:rPr>
          <w:noProof/>
        </w:rPr>
        <w:fldChar w:fldCharType="separate"/>
      </w:r>
      <w:r>
        <w:rPr>
          <w:noProof/>
        </w:rPr>
        <w:t>6</w:t>
      </w:r>
      <w:r>
        <w:rPr>
          <w:noProof/>
        </w:rPr>
        <w:fldChar w:fldCharType="end"/>
      </w:r>
      <w:r>
        <w:t xml:space="preserve"> Setup Sensor Updates</w:t>
      </w:r>
      <w:bookmarkEnd w:id="118"/>
    </w:p>
    <w:tbl>
      <w:tblPr>
        <w:tblStyle w:val="TableGrid"/>
        <w:tblW w:w="0" w:type="auto"/>
        <w:tblLook w:val="04A0" w:firstRow="1" w:lastRow="0" w:firstColumn="1" w:lastColumn="0" w:noHBand="0" w:noVBand="1"/>
      </w:tblPr>
      <w:tblGrid>
        <w:gridCol w:w="9350"/>
      </w:tblGrid>
      <w:tr w:rsidR="008C077F" w14:paraId="518DD100" w14:textId="77777777" w:rsidTr="00675DA5">
        <w:tc>
          <w:tcPr>
            <w:tcW w:w="9350" w:type="dxa"/>
          </w:tcPr>
          <w:p w14:paraId="16CA1958"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SensorConfig</w:t>
            </w:r>
          </w:p>
          <w:p w14:paraId="623AFC6A"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14:paraId="0BF2583C"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Setup()</w:t>
            </w:r>
          </w:p>
          <w:p w14:paraId="6B2FB49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202FC09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SetupCoreUpdates();</w:t>
            </w:r>
          </w:p>
          <w:p w14:paraId="62FB986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69126874" w14:textId="77777777" w:rsidR="008C077F" w:rsidRDefault="008C077F" w:rsidP="00675DA5">
            <w:pPr>
              <w:autoSpaceDE w:val="0"/>
              <w:autoSpaceDN w:val="0"/>
              <w:adjustRightInd w:val="0"/>
              <w:rPr>
                <w:rFonts w:ascii="Consolas" w:eastAsiaTheme="minorEastAsia" w:hAnsi="Consolas" w:cs="Consolas"/>
                <w:color w:val="000000"/>
                <w:sz w:val="19"/>
                <w:szCs w:val="19"/>
              </w:rPr>
            </w:pPr>
          </w:p>
          <w:p w14:paraId="023E1D76"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SetupCoreUpdates()</w:t>
            </w:r>
          </w:p>
          <w:p w14:paraId="23FCD9E3"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63F9EC7"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UnitePluginConfig.RuntimeContext.SensorManager.SensorAdded += MockSensorHandler.ProcessData;</w:t>
            </w:r>
          </w:p>
          <w:p w14:paraId="41BB0372" w14:textId="77777777" w:rsidR="008C077F" w:rsidRDefault="008C077F" w:rsidP="00675DA5">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14:paraId="3E800D5F" w14:textId="77777777" w:rsidR="008C077F" w:rsidRDefault="008C077F" w:rsidP="00675DA5">
            <w:pPr>
              <w:autoSpaceDE w:val="0"/>
              <w:autoSpaceDN w:val="0"/>
              <w:adjustRightInd w:val="0"/>
            </w:pPr>
            <w:r>
              <w:rPr>
                <w:rFonts w:ascii="Consolas" w:eastAsiaTheme="minorEastAsia" w:hAnsi="Consolas" w:cs="Consolas"/>
                <w:color w:val="000000"/>
                <w:sz w:val="19"/>
                <w:szCs w:val="19"/>
              </w:rPr>
              <w:t>}</w:t>
            </w:r>
          </w:p>
        </w:tc>
      </w:tr>
    </w:tbl>
    <w:p w14:paraId="4897BE86" w14:textId="77777777" w:rsidR="008C077F" w:rsidRPr="00164166" w:rsidRDefault="008C077F" w:rsidP="008C077F">
      <w:pPr>
        <w:pStyle w:val="Body1"/>
        <w:ind w:left="0"/>
      </w:pPr>
    </w:p>
    <w:p w14:paraId="1FE6024C" w14:textId="77777777" w:rsidR="00675DA5" w:rsidRDefault="00675DA5" w:rsidP="00675DA5"/>
    <w:p w14:paraId="55F2EBFC" w14:textId="77777777" w:rsidR="00675DA5" w:rsidRDefault="00675DA5" w:rsidP="00675DA5">
      <w:pPr>
        <w:pStyle w:val="Heading2"/>
        <w:spacing w:before="400"/>
        <w:contextualSpacing w:val="0"/>
        <w:mirrorIndents w:val="0"/>
      </w:pPr>
      <w:r>
        <w:t>Displaying Images within Unite</w:t>
      </w:r>
    </w:p>
    <w:p w14:paraId="6353FC3C" w14:textId="77777777" w:rsidR="00675DA5" w:rsidRDefault="00675DA5" w:rsidP="00675DA5">
      <w:pPr>
        <w:pStyle w:val="Body1"/>
        <w:ind w:left="0"/>
      </w:pPr>
      <w:r>
        <w:t>Images can be worth a 1000 words but getting them displayed correctly can be a chore.  This primer will cover a few basics when wanting to use Images with Unite.</w:t>
      </w:r>
    </w:p>
    <w:p w14:paraId="280073E6" w14:textId="77777777" w:rsidR="00675DA5" w:rsidRDefault="00675DA5" w:rsidP="00675DA5">
      <w:pPr>
        <w:pStyle w:val="Body1"/>
        <w:ind w:left="0"/>
      </w:pPr>
      <w:r>
        <w:t>Unite has and uses a unique image type called a UniteImage – this object has some differences when attempting to create.  In this primer we will be using PNG extensions of our images, but UniteImage supports other image extensions such as JPG.</w:t>
      </w:r>
    </w:p>
    <w:p w14:paraId="346AF9D3" w14:textId="77777777" w:rsidR="00675DA5" w:rsidRDefault="00675DA5" w:rsidP="00675DA5">
      <w:pPr>
        <w:pStyle w:val="Body1"/>
        <w:ind w:left="0"/>
      </w:pPr>
      <w:r>
        <w:t>Status and Auth Views – require using an UniteImage.  Attempting to use a normal Image regardless of its extension will result in no image being displayed in these views.</w:t>
      </w:r>
    </w:p>
    <w:p w14:paraId="06FEE122" w14:textId="77777777" w:rsidR="00675DA5" w:rsidRDefault="00675DA5" w:rsidP="00675DA5">
      <w:pPr>
        <w:pStyle w:val="Body1"/>
        <w:ind w:left="0"/>
      </w:pPr>
      <w:r>
        <w:t>Clients – Inside Unite’s abstract class: Module Base is a UniteImage named ModuleImage and this is the Image used by Intel Unite Clients.  If this UniteImage is not set during the Load method in your plugin’s ModuleHandler, then it is possible that a Client could have an empty Image in their application.</w:t>
      </w:r>
    </w:p>
    <w:p w14:paraId="7B0F81C8" w14:textId="77777777" w:rsidR="00675DA5" w:rsidRPr="00F00395" w:rsidRDefault="00675DA5" w:rsidP="00675DA5">
      <w:pPr>
        <w:pStyle w:val="Heading3"/>
      </w:pPr>
      <w:r>
        <w:t xml:space="preserve">Image as an Embedded Resource </w:t>
      </w:r>
    </w:p>
    <w:p w14:paraId="1CF2CAD9" w14:textId="77777777" w:rsidR="00675DA5" w:rsidRDefault="00675DA5" w:rsidP="00675DA5">
      <w:r>
        <w:t>When setting Images to be an Embedded Resource, it is important to pay attention to the physical directory structure inside Visual Studio of the images because the path uses a period (.) as a separator instead of slashes (/).</w:t>
      </w:r>
    </w:p>
    <w:p w14:paraId="295C9D9B" w14:textId="77777777" w:rsidR="00675DA5" w:rsidRDefault="00675DA5" w:rsidP="00675DA5">
      <w:r>
        <w:t xml:space="preserve">Looking at the target path, you can see that we are referring to the Project Name.  Then “Folder Name.Name” of resource as PNG.  </w:t>
      </w:r>
    </w:p>
    <w:p w14:paraId="611714AE" w14:textId="77777777" w:rsidR="00675DA5" w:rsidRDefault="00675DA5" w:rsidP="00675DA5">
      <w:pPr>
        <w:pStyle w:val="Caption"/>
        <w:jc w:val="right"/>
      </w:pPr>
      <w:r>
        <w:lastRenderedPageBreak/>
        <w:t xml:space="preserve">Code </w:t>
      </w:r>
      <w:r>
        <w:rPr>
          <w:noProof/>
        </w:rPr>
        <w:fldChar w:fldCharType="begin"/>
      </w:r>
      <w:r>
        <w:rPr>
          <w:noProof/>
        </w:rPr>
        <w:instrText xml:space="preserve"> SEQ Code \* ARABIC </w:instrText>
      </w:r>
      <w:r>
        <w:rPr>
          <w:noProof/>
        </w:rPr>
        <w:fldChar w:fldCharType="separate"/>
      </w:r>
      <w:r>
        <w:rPr>
          <w:noProof/>
        </w:rPr>
        <w:t>1</w:t>
      </w:r>
      <w:r>
        <w:rPr>
          <w:noProof/>
        </w:rPr>
        <w:fldChar w:fldCharType="end"/>
      </w:r>
      <w:r>
        <w:t xml:space="preserve"> - Using as an Embedded Resource</w:t>
      </w:r>
    </w:p>
    <w:tbl>
      <w:tblPr>
        <w:tblStyle w:val="TableGrid"/>
        <w:tblW w:w="0" w:type="auto"/>
        <w:tblLook w:val="04A0" w:firstRow="1" w:lastRow="0" w:firstColumn="1" w:lastColumn="0" w:noHBand="0" w:noVBand="1"/>
      </w:tblPr>
      <w:tblGrid>
        <w:gridCol w:w="9350"/>
      </w:tblGrid>
      <w:tr w:rsidR="00675DA5" w14:paraId="598E7D87" w14:textId="77777777" w:rsidTr="00675DA5">
        <w:tc>
          <w:tcPr>
            <w:tcW w:w="9350" w:type="dxa"/>
          </w:tcPr>
          <w:p w14:paraId="4D813B1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71C4C01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creates a UniteImage from and Embedded Resouce</w:t>
            </w:r>
          </w:p>
          <w:p w14:paraId="2409166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0BAE541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resoucePath</w:t>
            </w:r>
            <w:r>
              <w:rPr>
                <w:rFonts w:ascii="Consolas" w:eastAsiaTheme="minorHAnsi" w:hAnsi="Consolas" w:cs="Consolas"/>
                <w:color w:val="808080"/>
                <w:sz w:val="19"/>
                <w:szCs w:val="19"/>
              </w:rPr>
              <w:t>"&gt;&lt;/param&gt;</w:t>
            </w:r>
          </w:p>
          <w:p w14:paraId="39DD30A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 cref="</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"&gt;&lt;/param&gt;</w:t>
            </w:r>
          </w:p>
          <w:p w14:paraId="759F596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&lt;returns cref="</w:t>
            </w:r>
            <w:r>
              <w:rPr>
                <w:rFonts w:ascii="Consolas" w:eastAsiaTheme="minorHAnsi" w:hAnsi="Consolas" w:cs="Consolas"/>
                <w:color w:val="000000"/>
                <w:sz w:val="19"/>
                <w:szCs w:val="19"/>
              </w:rPr>
              <w:t>UniteImage</w:t>
            </w:r>
            <w:r>
              <w:rPr>
                <w:rFonts w:ascii="Consolas" w:eastAsiaTheme="minorHAnsi" w:hAnsi="Consolas" w:cs="Consolas"/>
                <w:color w:val="808080"/>
                <w:sz w:val="19"/>
                <w:szCs w:val="19"/>
              </w:rPr>
              <w:t>"&gt;&lt;/returns&gt;</w:t>
            </w:r>
          </w:p>
          <w:p w14:paraId="7D354769"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0001918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5739217D"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UniteImage image = GetUniteImageFromEmbeddedResource("ProjectName.FolderName.recording-icon.png", UniteImageType.Png); </w:t>
            </w:r>
          </w:p>
          <w:p w14:paraId="45C6A7C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711E7BA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397B1FD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GetUniteImageFromEmbeddedResource(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resoucePath, UniteImageType uniteImageType)</w:t>
            </w:r>
          </w:p>
          <w:p w14:paraId="438086E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C3BD3C"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Intel.Unite.Common.Utils.BytesHelper.SetImageFromResource(Guid.NewGuid(),</w:t>
            </w:r>
          </w:p>
          <w:p w14:paraId="543F698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uniteImageType, resoucePath, Assembly.GetExecutingAssembly()); </w:t>
            </w:r>
          </w:p>
          <w:p w14:paraId="1FC166B9" w14:textId="77777777" w:rsidR="00675DA5" w:rsidRDefault="00675DA5" w:rsidP="00675DA5">
            <w:r>
              <w:rPr>
                <w:rFonts w:ascii="Consolas" w:eastAsiaTheme="minorHAnsi" w:hAnsi="Consolas" w:cs="Consolas"/>
                <w:color w:val="000000"/>
                <w:sz w:val="19"/>
                <w:szCs w:val="19"/>
              </w:rPr>
              <w:t>}</w:t>
            </w:r>
          </w:p>
        </w:tc>
      </w:tr>
    </w:tbl>
    <w:p w14:paraId="4A729855" w14:textId="77777777" w:rsidR="00675DA5" w:rsidRPr="00F00395" w:rsidRDefault="00675DA5" w:rsidP="00675DA5">
      <w:pPr>
        <w:pStyle w:val="Heading3"/>
      </w:pPr>
      <w:r>
        <w:t xml:space="preserve">Image as a Resource </w:t>
      </w:r>
    </w:p>
    <w:p w14:paraId="294ACB20" w14:textId="77777777" w:rsidR="00675DA5" w:rsidRDefault="00675DA5" w:rsidP="00675DA5">
      <w:r>
        <w:t>When setting Images to be a Resource, it is also important to pay attention to the directory structure of the images because the path uses a slash (/) as one would expect.</w:t>
      </w:r>
    </w:p>
    <w:p w14:paraId="355F40B9" w14:textId="77777777" w:rsidR="00675DA5" w:rsidRDefault="00675DA5" w:rsidP="00675DA5">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2</w:t>
      </w:r>
      <w:r>
        <w:rPr>
          <w:noProof/>
        </w:rPr>
        <w:fldChar w:fldCharType="end"/>
      </w:r>
      <w:r>
        <w:t xml:space="preserve"> - Using as a Resource</w:t>
      </w:r>
    </w:p>
    <w:tbl>
      <w:tblPr>
        <w:tblStyle w:val="TableGrid"/>
        <w:tblW w:w="0" w:type="auto"/>
        <w:tblLook w:val="04A0" w:firstRow="1" w:lastRow="0" w:firstColumn="1" w:lastColumn="0" w:noHBand="0" w:noVBand="1"/>
      </w:tblPr>
      <w:tblGrid>
        <w:gridCol w:w="9350"/>
      </w:tblGrid>
      <w:tr w:rsidR="00675DA5" w14:paraId="17D32FD4" w14:textId="77777777" w:rsidTr="00675DA5">
        <w:tc>
          <w:tcPr>
            <w:tcW w:w="9350" w:type="dxa"/>
          </w:tcPr>
          <w:p w14:paraId="2242D89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797BFB7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creates a UniteImage from and Resource</w:t>
            </w:r>
          </w:p>
          <w:p w14:paraId="246AB93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14:paraId="2D4FE9E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resoucePath</w:t>
            </w:r>
            <w:r>
              <w:rPr>
                <w:rFonts w:ascii="Consolas" w:eastAsiaTheme="minorHAnsi" w:hAnsi="Consolas" w:cs="Consolas"/>
                <w:color w:val="808080"/>
                <w:sz w:val="19"/>
                <w:szCs w:val="19"/>
              </w:rPr>
              <w:t>"&gt;&lt;/param&gt;</w:t>
            </w:r>
          </w:p>
          <w:p w14:paraId="6DCD90A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&lt;param name="</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 cref="</w:t>
            </w:r>
            <w:r>
              <w:rPr>
                <w:rFonts w:ascii="Consolas" w:eastAsiaTheme="minorHAnsi" w:hAnsi="Consolas" w:cs="Consolas"/>
                <w:color w:val="000000"/>
                <w:sz w:val="19"/>
                <w:szCs w:val="19"/>
              </w:rPr>
              <w:t>UniteImageType</w:t>
            </w:r>
            <w:r>
              <w:rPr>
                <w:rFonts w:ascii="Consolas" w:eastAsiaTheme="minorHAnsi" w:hAnsi="Consolas" w:cs="Consolas"/>
                <w:color w:val="808080"/>
                <w:sz w:val="19"/>
                <w:szCs w:val="19"/>
              </w:rPr>
              <w:t>"&gt;&lt;/param&gt;</w:t>
            </w:r>
          </w:p>
          <w:p w14:paraId="0233E816"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&lt;returns cref="</w:t>
            </w:r>
            <w:r>
              <w:rPr>
                <w:rFonts w:ascii="Consolas" w:eastAsiaTheme="minorHAnsi" w:hAnsi="Consolas" w:cs="Consolas"/>
                <w:color w:val="000000"/>
                <w:sz w:val="19"/>
                <w:szCs w:val="19"/>
              </w:rPr>
              <w:t>UniteImage</w:t>
            </w:r>
            <w:r>
              <w:rPr>
                <w:rFonts w:ascii="Consolas" w:eastAsiaTheme="minorHAnsi" w:hAnsi="Consolas" w:cs="Consolas"/>
                <w:color w:val="808080"/>
                <w:sz w:val="19"/>
                <w:szCs w:val="19"/>
              </w:rPr>
              <w:t>"&gt;&lt;/returns&gt;</w:t>
            </w:r>
          </w:p>
          <w:p w14:paraId="1C5B402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73B7E4F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70D6CFCF"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var Image = GetUniteImageFromResouce("/Namespace;component/Images/recording-icon.png", UniteImageType.Png); </w:t>
            </w:r>
          </w:p>
          <w:p w14:paraId="7BEF258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&lt;/code&gt;</w:t>
            </w:r>
          </w:p>
          <w:p w14:paraId="207F39C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&lt;/example&gt;</w:t>
            </w:r>
          </w:p>
          <w:p w14:paraId="4BD7843E"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GetUniteImageFromResouce(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resourcePath, UniteImageType uniteImageType)</w:t>
            </w:r>
          </w:p>
          <w:p w14:paraId="25F9244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F184E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resourceLocater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Uri(resourcePath, System.UriKind.Relative);</w:t>
            </w:r>
          </w:p>
          <w:p w14:paraId="09841B8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resourceInfo = Application.GetResourceStream(resourceLocater);</w:t>
            </w:r>
          </w:p>
          <w:p w14:paraId="2C202DA8"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6984614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memoryStream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MemoryStream())</w:t>
            </w:r>
          </w:p>
          <w:p w14:paraId="16955D3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2651E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resourceInfo.Stream.CopyTo(memoryStream);</w:t>
            </w:r>
          </w:p>
          <w:p w14:paraId="082046D0"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imgObj = System.Drawing.Image.FromStream(memoryStream);</w:t>
            </w:r>
          </w:p>
          <w:p w14:paraId="594948D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size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UniteDisplayRect { Height = imgObj.Size.Height, Width = imgObj.Size.Width };</w:t>
            </w:r>
          </w:p>
          <w:p w14:paraId="6B7C518B" w14:textId="77777777" w:rsidR="00675DA5" w:rsidRDefault="00675DA5" w:rsidP="00675DA5">
            <w:pPr>
              <w:autoSpaceDE w:val="0"/>
              <w:autoSpaceDN w:val="0"/>
              <w:adjustRightInd w:val="0"/>
              <w:rPr>
                <w:rFonts w:ascii="Consolas" w:eastAsiaTheme="minorHAnsi" w:hAnsi="Consolas" w:cs="Consolas"/>
                <w:color w:val="000000"/>
                <w:sz w:val="19"/>
                <w:szCs w:val="19"/>
              </w:rPr>
            </w:pPr>
          </w:p>
          <w:p w14:paraId="1B5141DA"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UniteImage</w:t>
            </w:r>
          </w:p>
          <w:p w14:paraId="1758018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3EFD12"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 = Guid.NewGuid(),</w:t>
            </w:r>
          </w:p>
          <w:p w14:paraId="597F6664"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 = memoryStream.ToArray(),</w:t>
            </w:r>
          </w:p>
          <w:p w14:paraId="0787F5C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DataType = uniteImageType,</w:t>
            </w:r>
          </w:p>
          <w:p w14:paraId="05EC98E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Size = size,</w:t>
            </w:r>
          </w:p>
          <w:p w14:paraId="60B2A5F1"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94E817"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989685" w14:textId="77777777" w:rsidR="00675DA5" w:rsidRDefault="00675DA5" w:rsidP="00675DA5">
            <w:r>
              <w:rPr>
                <w:rFonts w:ascii="Consolas" w:eastAsiaTheme="minorHAnsi" w:hAnsi="Consolas" w:cs="Consolas"/>
                <w:color w:val="000000"/>
                <w:sz w:val="19"/>
                <w:szCs w:val="19"/>
              </w:rPr>
              <w:t>}</w:t>
            </w:r>
          </w:p>
        </w:tc>
      </w:tr>
    </w:tbl>
    <w:p w14:paraId="1BDEA4BF" w14:textId="77777777" w:rsidR="00675DA5" w:rsidRDefault="00675DA5" w:rsidP="00675DA5"/>
    <w:p w14:paraId="4762E6DD" w14:textId="77777777" w:rsidR="00675DA5" w:rsidRDefault="00675DA5" w:rsidP="00675DA5"/>
    <w:p w14:paraId="383F7DF5" w14:textId="77777777" w:rsidR="00675DA5" w:rsidRDefault="00675DA5" w:rsidP="00675DA5"/>
    <w:p w14:paraId="76CFF964" w14:textId="77777777" w:rsidR="00675DA5" w:rsidRDefault="00675DA5" w:rsidP="00675DA5"/>
    <w:p w14:paraId="239F65EB" w14:textId="77777777" w:rsidR="00675DA5" w:rsidRPr="00F00395" w:rsidRDefault="00675DA5" w:rsidP="00675DA5">
      <w:pPr>
        <w:pStyle w:val="Heading3"/>
      </w:pPr>
      <w:r>
        <w:t>ImageViewBase</w:t>
      </w:r>
    </w:p>
    <w:p w14:paraId="3515B420" w14:textId="77777777" w:rsidR="00675DA5" w:rsidRDefault="00675DA5" w:rsidP="00675DA5">
      <w:r>
        <w:t>Unite Hub requires the Status and Auth Views to be Allocated differently in that the UniteImage is to be used as a parameter.  When using a StatusView or AuthView ensure that UI components inherit from the ImageViewBase class.</w:t>
      </w:r>
    </w:p>
    <w:p w14:paraId="1CABFB9B" w14:textId="77777777" w:rsidR="00675DA5" w:rsidRDefault="00675DA5" w:rsidP="00675DA5">
      <w:pPr>
        <w:pStyle w:val="ListParagraph"/>
        <w:numPr>
          <w:ilvl w:val="0"/>
          <w:numId w:val="58"/>
        </w:numPr>
        <w:spacing w:line="240" w:lineRule="auto"/>
      </w:pPr>
      <w:r>
        <w:t xml:space="preserve">In the </w:t>
      </w:r>
      <w:r w:rsidRPr="00671D7E">
        <w:rPr>
          <w:b/>
        </w:rPr>
        <w:t>UI</w:t>
      </w:r>
      <w:r>
        <w:t xml:space="preserve"> folder, create a file name ImageViewBase.cs</w:t>
      </w:r>
    </w:p>
    <w:p w14:paraId="0CE023D5" w14:textId="77777777" w:rsidR="00675DA5" w:rsidRDefault="00675DA5" w:rsidP="00675DA5">
      <w:pPr>
        <w:pStyle w:val="Caption"/>
        <w:jc w:val="right"/>
      </w:pPr>
      <w:r>
        <w:lastRenderedPageBreak/>
        <w:t xml:space="preserve">Code </w:t>
      </w:r>
      <w:r>
        <w:rPr>
          <w:noProof/>
        </w:rPr>
        <w:fldChar w:fldCharType="begin"/>
      </w:r>
      <w:r>
        <w:rPr>
          <w:noProof/>
        </w:rPr>
        <w:instrText xml:space="preserve"> SEQ Code \* ARABIC </w:instrText>
      </w:r>
      <w:r>
        <w:rPr>
          <w:noProof/>
        </w:rPr>
        <w:fldChar w:fldCharType="separate"/>
      </w:r>
      <w:r>
        <w:rPr>
          <w:noProof/>
        </w:rPr>
        <w:t>3</w:t>
      </w:r>
      <w:r>
        <w:rPr>
          <w:noProof/>
        </w:rPr>
        <w:fldChar w:fldCharType="end"/>
      </w:r>
      <w:r>
        <w:t xml:space="preserve"> - ImageViewBase.cs contents</w:t>
      </w:r>
    </w:p>
    <w:tbl>
      <w:tblPr>
        <w:tblStyle w:val="TableGrid"/>
        <w:tblpPr w:leftFromText="180" w:rightFromText="180" w:horzAnchor="margin" w:tblpXSpec="center" w:tblpY="1110"/>
        <w:tblW w:w="0" w:type="auto"/>
        <w:jc w:val="center"/>
        <w:tblLook w:val="04A0" w:firstRow="1" w:lastRow="0" w:firstColumn="1" w:lastColumn="0" w:noHBand="0" w:noVBand="1"/>
      </w:tblPr>
      <w:tblGrid>
        <w:gridCol w:w="9350"/>
      </w:tblGrid>
      <w:tr w:rsidR="00675DA5" w14:paraId="300DAEDD" w14:textId="77777777" w:rsidTr="00F40FBF">
        <w:trPr>
          <w:jc w:val="center"/>
        </w:trPr>
        <w:tc>
          <w:tcPr>
            <w:tcW w:w="9350" w:type="dxa"/>
          </w:tcPr>
          <w:p w14:paraId="0DCB508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ImageViewBase</w:t>
            </w:r>
            <w:r>
              <w:rPr>
                <w:rFonts w:ascii="Consolas" w:eastAsiaTheme="minorHAnsi" w:hAnsi="Consolas" w:cs="Consolas"/>
                <w:color w:val="000000"/>
                <w:sz w:val="19"/>
                <w:szCs w:val="19"/>
              </w:rPr>
              <w:t xml:space="preserve"> : ViewBase</w:t>
            </w:r>
          </w:p>
          <w:p w14:paraId="4BDD6D6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8BB4697"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field</w:t>
            </w:r>
            <w:r>
              <w:rPr>
                <w:rFonts w:ascii="Consolas" w:eastAsiaTheme="minorHAnsi" w:hAnsi="Consolas" w:cs="Consolas"/>
                <w:color w:val="000000"/>
                <w:sz w:val="19"/>
                <w:szCs w:val="19"/>
              </w:rPr>
              <w:t>: NonSerialized]</w:t>
            </w:r>
          </w:p>
          <w:p w14:paraId="138FC27C"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UniteImage _image;</w:t>
            </w:r>
          </w:p>
          <w:p w14:paraId="0D24C84C"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5724B664"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UniteImage Image {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=&gt; _image;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=&gt; _image = value; }</w:t>
            </w:r>
          </w:p>
          <w:p w14:paraId="36760FAB"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6A43D7D4"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ImageViewBase</w:t>
            </w:r>
            <w:r>
              <w:rPr>
                <w:rFonts w:ascii="Consolas" w:eastAsiaTheme="minorHAnsi" w:hAnsi="Consolas" w:cs="Consolas"/>
                <w:color w:val="000000"/>
                <w:sz w:val="19"/>
                <w:szCs w:val="19"/>
              </w:rPr>
              <w:t xml:space="preserve">(IHubModuleRuntimeContext runtimeContext, PhysicalDisplay display, Dispatcher currentUiDispatcher, Func&lt;FrameworkElement, MarshalNativeHandleContract&gt; createContract) : </w:t>
            </w:r>
          </w:p>
          <w:p w14:paraId="47BBCF82"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base</w:t>
            </w:r>
            <w:r>
              <w:rPr>
                <w:rFonts w:ascii="Consolas" w:eastAsiaTheme="minorHAnsi" w:hAnsi="Consolas" w:cs="Consolas"/>
                <w:color w:val="000000"/>
                <w:sz w:val="19"/>
                <w:szCs w:val="19"/>
              </w:rPr>
              <w:t>(runtimeContext, display, currentUiDispatcher, createContract)</w:t>
            </w:r>
          </w:p>
          <w:p w14:paraId="0B1492DC"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2F52B33A"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12B27F7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w:t>
            </w:r>
          </w:p>
          <w:p w14:paraId="64D14921"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EF60B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RuntimeContext.DisplayManager.AllocateUiInHubDisplayAsync(</w:t>
            </w:r>
          </w:p>
          <w:p w14:paraId="395E0B4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.Image,</w:t>
            </w:r>
          </w:p>
          <w:p w14:paraId="67E3382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HubAllocationInfo,</w:t>
            </w:r>
          </w:p>
          <w:p w14:paraId="12EDDAB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AllocatedCallBack</w:t>
            </w:r>
          </w:p>
          <w:p w14:paraId="49ECF201"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0CE170"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314DB1"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757E6E7E"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DeAllocate()</w:t>
            </w:r>
          </w:p>
          <w:p w14:paraId="0E61C6E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18010D"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RuntimeContext.DisplayManager.DeallocateUiFromHubDisplayAsync(</w:t>
            </w:r>
          </w:p>
          <w:p w14:paraId="2BED42F7"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DisplayView,</w:t>
            </w:r>
          </w:p>
          <w:p w14:paraId="482EBF2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DeallocateCallBack</w:t>
            </w:r>
          </w:p>
          <w:p w14:paraId="4467B7DF"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05C02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A95F5A"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61BBC899"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Show()</w:t>
            </w:r>
          </w:p>
          <w:p w14:paraId="7C0B8BA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FA032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(!IsAllocated) Allocate();</w:t>
            </w:r>
          </w:p>
          <w:p w14:paraId="4F57B58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CurrentUiDispatcher.BeginInvoke(DispatcherPriority.ApplicationIdle,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Action(() =&gt; { })).Wait();</w:t>
            </w:r>
          </w:p>
          <w:p w14:paraId="72DBC50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IsAllocated &amp;&amp; RuntimeContext.DisplayManager.ShowAllocatedUi(DisplayView);</w:t>
            </w:r>
          </w:p>
          <w:p w14:paraId="74224DDE"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1243FE"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4EC75B5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AllocatedCallBack(HubAllocationResult hubAllocationResult)</w:t>
            </w:r>
          </w:p>
          <w:p w14:paraId="5107D9F1"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40DB60"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142CD023"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39958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AllocatedSuccess(hubAllocationResult.AllocatedView);</w:t>
            </w:r>
          </w:p>
          <w:p w14:paraId="3A2A021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9FAA22"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04EE2E0"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625D0E"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AllocatedFail();</w:t>
            </w:r>
          </w:p>
          <w:p w14:paraId="1198A5F9"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28240AA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B9E0FF"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943D2"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07AB9713"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AllocatedFail()</w:t>
            </w:r>
          </w:p>
          <w:p w14:paraId="5CCF67D4"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BCF0523"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7004D060"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BAE9B7"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A4C841"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30A336FD"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081456E"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51454E"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1ADCB1F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AllocatedSuccess(DisplayView allocatedView)</w:t>
            </w:r>
          </w:p>
          <w:p w14:paraId="1FA3C352"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88E6E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670FC62C"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32690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DeepCopy.CopyDisplayView(DisplayView, allocatedView);</w:t>
            </w:r>
          </w:p>
          <w:p w14:paraId="1FF4836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627119"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997BAA"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3C29E959"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DeallocateCallBack(HubAllocationResult hubAllocationResult)</w:t>
            </w:r>
          </w:p>
          <w:p w14:paraId="2EE9DBD7"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A39F25"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(hubAllocationResult.Success)</w:t>
            </w:r>
          </w:p>
          <w:p w14:paraId="0C1D38B1"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14A781"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2B6AEB7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D7E16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SetDeallocate();</w:t>
            </w:r>
          </w:p>
          <w:p w14:paraId="57EF674A"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5A5C2D"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8ED91B"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A2BA179"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6DE6F6E"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Exception(hubAllocationResult.ResultType.ToString());</w:t>
            </w:r>
          </w:p>
          <w:p w14:paraId="0E65ABF3"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824CB6"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C5CE3D" w14:textId="77777777" w:rsidR="00675DA5" w:rsidRDefault="00675DA5" w:rsidP="00F40FBF">
            <w:pPr>
              <w:autoSpaceDE w:val="0"/>
              <w:autoSpaceDN w:val="0"/>
              <w:adjustRightInd w:val="0"/>
              <w:rPr>
                <w:rFonts w:ascii="Consolas" w:eastAsiaTheme="minorHAnsi" w:hAnsi="Consolas" w:cs="Consolas"/>
                <w:color w:val="000000"/>
                <w:sz w:val="19"/>
                <w:szCs w:val="19"/>
              </w:rPr>
            </w:pPr>
          </w:p>
          <w:p w14:paraId="5185D832"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SetDeallocate()</w:t>
            </w:r>
          </w:p>
          <w:p w14:paraId="16C3CE6F"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D32AC0"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DisplayView.Id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Guid();</w:t>
            </w:r>
          </w:p>
          <w:p w14:paraId="701BEAF4"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117F5C"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4FDBD8" w14:textId="77777777" w:rsidR="00675DA5" w:rsidRDefault="00675DA5" w:rsidP="00F40FB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Removed the two GetUniteImage helper methods from above to save space</w:t>
            </w:r>
          </w:p>
          <w:p w14:paraId="6EB1A4D7" w14:textId="77777777" w:rsidR="00675DA5" w:rsidRDefault="00675DA5" w:rsidP="00F40FBF">
            <w:r>
              <w:rPr>
                <w:rFonts w:ascii="Consolas" w:eastAsiaTheme="minorHAnsi" w:hAnsi="Consolas" w:cs="Consolas"/>
                <w:color w:val="000000"/>
                <w:sz w:val="19"/>
                <w:szCs w:val="19"/>
              </w:rPr>
              <w:t>}</w:t>
            </w:r>
          </w:p>
        </w:tc>
      </w:tr>
    </w:tbl>
    <w:p w14:paraId="17FA1759" w14:textId="77777777" w:rsidR="00675DA5" w:rsidRDefault="00675DA5" w:rsidP="00675DA5"/>
    <w:p w14:paraId="705E7A9C" w14:textId="77777777" w:rsidR="00675DA5" w:rsidRDefault="00675DA5" w:rsidP="00675DA5">
      <w:r>
        <w:t>Note that the second parameter of the Allocate method is the class UniteImage, instead of a DisplayView.</w:t>
      </w:r>
    </w:p>
    <w:p w14:paraId="7392A53C" w14:textId="77777777" w:rsidR="00675DA5" w:rsidRDefault="00675DA5" w:rsidP="00675DA5">
      <w:pPr>
        <w:pStyle w:val="Caption"/>
        <w:jc w:val="right"/>
      </w:pPr>
      <w:r>
        <w:t xml:space="preserve">Code </w:t>
      </w:r>
      <w:r>
        <w:rPr>
          <w:noProof/>
        </w:rPr>
        <w:fldChar w:fldCharType="begin"/>
      </w:r>
      <w:r>
        <w:rPr>
          <w:noProof/>
        </w:rPr>
        <w:instrText xml:space="preserve"> SEQ Code \* ARABIC </w:instrText>
      </w:r>
      <w:r>
        <w:rPr>
          <w:noProof/>
        </w:rPr>
        <w:fldChar w:fldCharType="separate"/>
      </w:r>
      <w:r>
        <w:rPr>
          <w:noProof/>
        </w:rPr>
        <w:t>4</w:t>
      </w:r>
      <w:r>
        <w:rPr>
          <w:noProof/>
        </w:rPr>
        <w:fldChar w:fldCharType="end"/>
      </w:r>
      <w:r>
        <w:t xml:space="preserve"> - Allocate method</w:t>
      </w:r>
    </w:p>
    <w:tbl>
      <w:tblPr>
        <w:tblStyle w:val="TableGrid"/>
        <w:tblW w:w="0" w:type="auto"/>
        <w:tblLook w:val="04A0" w:firstRow="1" w:lastRow="0" w:firstColumn="1" w:lastColumn="0" w:noHBand="0" w:noVBand="1"/>
      </w:tblPr>
      <w:tblGrid>
        <w:gridCol w:w="9350"/>
      </w:tblGrid>
      <w:tr w:rsidR="00675DA5" w14:paraId="53BDE03F" w14:textId="77777777" w:rsidTr="00675DA5">
        <w:tc>
          <w:tcPr>
            <w:tcW w:w="9350" w:type="dxa"/>
          </w:tcPr>
          <w:p w14:paraId="5BD9E4A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Allocate()</w:t>
            </w:r>
          </w:p>
          <w:p w14:paraId="5125F69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871FED5"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RuntimeContext.DisplayManager.AllocateUiInHubDisplayAsync(</w:t>
            </w:r>
          </w:p>
          <w:p w14:paraId="084A1483"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.Image,</w:t>
            </w:r>
          </w:p>
          <w:p w14:paraId="1D01A4FB"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HubAllocationInfo,</w:t>
            </w:r>
          </w:p>
          <w:p w14:paraId="6322FE48"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AllocatedCallBack</w:t>
            </w:r>
          </w:p>
          <w:p w14:paraId="50820CD6" w14:textId="77777777" w:rsidR="00675DA5" w:rsidRDefault="00675DA5" w:rsidP="00675DA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33512C" w14:textId="77777777" w:rsidR="00675DA5" w:rsidRDefault="00675DA5" w:rsidP="00675DA5">
            <w:r>
              <w:rPr>
                <w:rFonts w:ascii="Consolas" w:eastAsiaTheme="minorHAnsi" w:hAnsi="Consolas" w:cs="Consolas"/>
                <w:color w:val="000000"/>
                <w:sz w:val="19"/>
                <w:szCs w:val="19"/>
              </w:rPr>
              <w:t>}</w:t>
            </w:r>
          </w:p>
        </w:tc>
      </w:tr>
    </w:tbl>
    <w:p w14:paraId="3650B3DE" w14:textId="77777777" w:rsidR="00675DA5" w:rsidRDefault="00675DA5" w:rsidP="00675DA5"/>
    <w:p w14:paraId="51112377" w14:textId="77777777" w:rsidR="00675DA5" w:rsidRDefault="00675DA5" w:rsidP="00675DA5"/>
    <w:p w14:paraId="61D34071" w14:textId="77777777" w:rsidR="008C077F" w:rsidRPr="006B2267" w:rsidRDefault="008C077F" w:rsidP="006B2267">
      <w:pPr>
        <w:pStyle w:val="BodyText"/>
      </w:pPr>
    </w:p>
    <w:p w14:paraId="1BDD1A7F" w14:textId="77777777" w:rsidR="00112333" w:rsidRPr="001B56B6" w:rsidRDefault="00112333" w:rsidP="00112333">
      <w:pPr>
        <w:pStyle w:val="Heading1Nub"/>
      </w:pPr>
      <w:bookmarkStart w:id="119" w:name="package-and-sign-loadable-plugin"/>
      <w:bookmarkStart w:id="120" w:name="deploy-a-.cab-file"/>
      <w:bookmarkStart w:id="121" w:name="deploying-the-plugin"/>
      <w:bookmarkStart w:id="122" w:name="_Toc12365947"/>
      <w:bookmarkEnd w:id="119"/>
      <w:bookmarkEnd w:id="120"/>
      <w:bookmarkEnd w:id="121"/>
      <w:r w:rsidRPr="001B56B6">
        <w:lastRenderedPageBreak/>
        <w:t xml:space="preserve">Package </w:t>
      </w:r>
      <w:r>
        <w:t>C</w:t>
      </w:r>
      <w:r w:rsidRPr="001B56B6">
        <w:t xml:space="preserve">reation and </w:t>
      </w:r>
      <w:r>
        <w:t>D</w:t>
      </w:r>
      <w:r w:rsidRPr="001B56B6">
        <w:t>eployment</w:t>
      </w:r>
      <w:bookmarkEnd w:id="122"/>
    </w:p>
    <w:p w14:paraId="7F21481C" w14:textId="77777777" w:rsidR="00112333" w:rsidRDefault="00112333" w:rsidP="00F71B50">
      <w:pPr>
        <w:pStyle w:val="Body1"/>
      </w:pPr>
    </w:p>
    <w:p w14:paraId="196E8B8E" w14:textId="77777777" w:rsidR="00112333" w:rsidRPr="00C0111B" w:rsidRDefault="00112333" w:rsidP="00F171F0">
      <w:pPr>
        <w:pStyle w:val="Heading2"/>
      </w:pPr>
      <w:r>
        <w:t>Package Creation</w:t>
      </w:r>
    </w:p>
    <w:p w14:paraId="40EC8719" w14:textId="77777777" w:rsidR="00112333" w:rsidRPr="00C0111B" w:rsidRDefault="00112333" w:rsidP="00112333">
      <w:pPr>
        <w:pStyle w:val="Body1"/>
      </w:pPr>
      <w:r w:rsidRPr="00C0111B">
        <w:t xml:space="preserve">The Intel Unite® </w:t>
      </w:r>
      <w:r w:rsidRPr="00112333">
        <w:t>Plugin Software Development Kit (Plugin SDK)</w:t>
      </w:r>
      <w:r>
        <w:t xml:space="preserve"> </w:t>
      </w:r>
      <w:r w:rsidRPr="00C0111B">
        <w:t xml:space="preserve">includes a command line Manifest Tool </w:t>
      </w:r>
      <w:r>
        <w:t>used to create</w:t>
      </w:r>
      <w:r w:rsidRPr="00C0111B">
        <w:t xml:space="preserve"> a </w:t>
      </w:r>
      <w:r w:rsidRPr="00C0111B">
        <w:rPr>
          <w:i/>
        </w:rPr>
        <w:t>.cab</w:t>
      </w:r>
      <w:r w:rsidRPr="00C0111B">
        <w:t xml:space="preserve"> file</w:t>
      </w:r>
      <w:r>
        <w:t>. The Tool is located in</w:t>
      </w:r>
      <w:r w:rsidRPr="00C0111B">
        <w:t xml:space="preserve"> \BuildTools\ManifestGenerator.</w:t>
      </w:r>
    </w:p>
    <w:p w14:paraId="4D07B2FB" w14:textId="77777777" w:rsidR="00112333" w:rsidRPr="00C0111B" w:rsidRDefault="00112333" w:rsidP="00112333">
      <w:pPr>
        <w:pStyle w:val="BodyText"/>
        <w:spacing w:after="60"/>
        <w:contextualSpacing/>
        <w:mirrorIndents/>
        <w:rPr>
          <w:rFonts w:cs="Intel Clear"/>
        </w:rPr>
      </w:pPr>
      <w:r w:rsidRPr="00C0111B">
        <w:rPr>
          <w:rFonts w:cs="Intel Clear"/>
        </w:rPr>
        <w:t xml:space="preserve">To generate a </w:t>
      </w:r>
      <w:r w:rsidRPr="00C0111B">
        <w:rPr>
          <w:rFonts w:cs="Intel Clear"/>
          <w:i/>
        </w:rPr>
        <w:t>.cab</w:t>
      </w:r>
      <w:r w:rsidRPr="00C0111B">
        <w:rPr>
          <w:rFonts w:cs="Intel Clear"/>
        </w:rPr>
        <w:t xml:space="preserve"> file</w:t>
      </w:r>
      <w:r>
        <w:rPr>
          <w:rFonts w:cs="Intel Clear"/>
        </w:rPr>
        <w:t xml:space="preserve"> f</w:t>
      </w:r>
      <w:r w:rsidRPr="00C0111B">
        <w:rPr>
          <w:rFonts w:cs="Intel Clear"/>
        </w:rPr>
        <w:t>rom the command line:</w:t>
      </w:r>
    </w:p>
    <w:p w14:paraId="3B6A2C6A" w14:textId="77777777" w:rsidR="00112333" w:rsidRPr="00112333" w:rsidRDefault="00112333" w:rsidP="00A85904">
      <w:pPr>
        <w:pStyle w:val="ListParagraph"/>
        <w:numPr>
          <w:ilvl w:val="0"/>
          <w:numId w:val="56"/>
        </w:numPr>
      </w:pPr>
      <w:r w:rsidRPr="00112333">
        <w:t>Execute: &lt;Path to SDK&gt;\BuildTools\ManifestGenerator\”Intel Unite Manifest Tool.exe” -m &lt;Path to Project&gt;\UnitePlugin.dll -o &lt;Path to Project&gt;UnitePlugin.cab".</w:t>
      </w:r>
    </w:p>
    <w:p w14:paraId="7336A131" w14:textId="77777777" w:rsidR="00112333" w:rsidRPr="00112333" w:rsidRDefault="00112333" w:rsidP="00A85904">
      <w:pPr>
        <w:pStyle w:val="ListParagraph"/>
        <w:numPr>
          <w:ilvl w:val="0"/>
          <w:numId w:val="56"/>
        </w:numPr>
      </w:pPr>
      <w:r w:rsidRPr="00112333">
        <w:t>Output: UnitePlugin.cab</w:t>
      </w:r>
    </w:p>
    <w:p w14:paraId="11D2C7F8" w14:textId="77777777" w:rsidR="00112333" w:rsidRPr="00112333" w:rsidRDefault="00112333" w:rsidP="00A85904">
      <w:pPr>
        <w:pStyle w:val="ListParagraph"/>
        <w:numPr>
          <w:ilvl w:val="0"/>
          <w:numId w:val="56"/>
        </w:numPr>
      </w:pPr>
      <w:r w:rsidRPr="00112333">
        <w:t>Sign the .cab file. (This process is out of scope for this guide.)</w:t>
      </w:r>
    </w:p>
    <w:p w14:paraId="6AFFF958" w14:textId="6DD34C57" w:rsidR="00112333" w:rsidRDefault="00112333" w:rsidP="00112333">
      <w:pPr>
        <w:pStyle w:val="Body1"/>
        <w:ind w:left="0"/>
      </w:pPr>
    </w:p>
    <w:p w14:paraId="14FFA6AF" w14:textId="67755BC6" w:rsidR="00112333" w:rsidRPr="00C0111B" w:rsidRDefault="00112333" w:rsidP="00112333">
      <w:pPr>
        <w:pStyle w:val="Heading2"/>
      </w:pPr>
      <w:r w:rsidRPr="00C0111B">
        <w:t>Plugin</w:t>
      </w:r>
      <w:r>
        <w:t xml:space="preserve"> Deployment</w:t>
      </w:r>
    </w:p>
    <w:p w14:paraId="68617560" w14:textId="04B9E7D8" w:rsidR="00610B35" w:rsidRPr="00C0111B" w:rsidRDefault="00610B35" w:rsidP="00F71B50">
      <w:pPr>
        <w:pStyle w:val="Body1"/>
      </w:pPr>
      <w:r w:rsidRPr="00C0111B">
        <w:t xml:space="preserve">Upload the </w:t>
      </w:r>
      <w:r w:rsidRPr="00C0111B">
        <w:rPr>
          <w:i/>
        </w:rPr>
        <w:t>.cab</w:t>
      </w:r>
      <w:r w:rsidRPr="00C0111B">
        <w:t xml:space="preserve"> file using the Intel Unite Admin Portal as follows:</w:t>
      </w:r>
    </w:p>
    <w:p w14:paraId="7DE0D28A" w14:textId="77777777" w:rsidR="00610B35" w:rsidRPr="00C0111B" w:rsidRDefault="00610B35" w:rsidP="00A85904">
      <w:pPr>
        <w:numPr>
          <w:ilvl w:val="0"/>
          <w:numId w:val="48"/>
        </w:numPr>
        <w:spacing w:after="60"/>
        <w:contextualSpacing/>
        <w:mirrorIndents/>
        <w:rPr>
          <w:rFonts w:cs="Intel Clear"/>
        </w:rPr>
      </w:pPr>
      <w:r w:rsidRPr="00C0111B">
        <w:rPr>
          <w:rFonts w:cs="Intel Clear"/>
          <w:b/>
        </w:rPr>
        <w:t>Open Intel Unite® Admin Portal:</w:t>
      </w:r>
      <w:r w:rsidRPr="00C0111B">
        <w:rPr>
          <w:rFonts w:cs="Intel Clear"/>
        </w:rPr>
        <w:t xml:space="preserve"> Navigate to </w:t>
      </w:r>
      <w:r w:rsidRPr="00C0111B">
        <w:rPr>
          <w:rFonts w:cs="Intel Clear"/>
          <w:b/>
        </w:rPr>
        <w:t>admin.unitecloud.intel.com/intelunite/admin -</w:t>
      </w:r>
      <w:r w:rsidRPr="00C0111B">
        <w:rPr>
          <w:rFonts w:cs="Intel Clear"/>
        </w:rPr>
        <w:t xml:space="preserve">&gt; Click </w:t>
      </w:r>
      <w:r w:rsidRPr="00C0111B">
        <w:rPr>
          <w:rFonts w:cs="Intel Clear"/>
          <w:b/>
        </w:rPr>
        <w:t>Manage Organization</w:t>
      </w:r>
      <w:r w:rsidRPr="00C0111B">
        <w:rPr>
          <w:rFonts w:cs="Intel Clear"/>
        </w:rPr>
        <w:t xml:space="preserve"> -&gt; Click </w:t>
      </w:r>
      <w:r w:rsidRPr="00C0111B">
        <w:rPr>
          <w:rFonts w:cs="Intel Clear"/>
          <w:b/>
        </w:rPr>
        <w:t>Device Management</w:t>
      </w:r>
      <w:r w:rsidRPr="00C0111B">
        <w:rPr>
          <w:rFonts w:cs="Intel Clear"/>
        </w:rPr>
        <w:t xml:space="preserve"> tab -&gt; Device Management Drop Down is revealed (see Device Management Drop Down) -&gt; Click the </w:t>
      </w:r>
      <w:r w:rsidRPr="00C0111B">
        <w:rPr>
          <w:rFonts w:cs="Intel Clear"/>
          <w:b/>
        </w:rPr>
        <w:t>UPLOAD PACKAGE</w:t>
      </w:r>
      <w:r w:rsidRPr="00C0111B">
        <w:rPr>
          <w:rFonts w:cs="Intel Clear"/>
        </w:rPr>
        <w:t xml:space="preserve"> button.</w:t>
      </w:r>
    </w:p>
    <w:p w14:paraId="075342FF" w14:textId="56DE8424" w:rsidR="007A2F89" w:rsidRPr="00C0111B" w:rsidRDefault="007A2F89" w:rsidP="00C0111B">
      <w:pPr>
        <w:pStyle w:val="Caption"/>
        <w:spacing w:before="0" w:after="60"/>
        <w:contextualSpacing/>
        <w:mirrorIndents/>
        <w:rPr>
          <w:rFonts w:cs="Intel Clear"/>
        </w:rPr>
      </w:pPr>
      <w:bookmarkStart w:id="123" w:name="_Toc20733157"/>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27</w:t>
      </w:r>
      <w:r w:rsidRPr="00C0111B">
        <w:rPr>
          <w:rFonts w:cs="Intel Clear"/>
        </w:rPr>
        <w:fldChar w:fldCharType="end"/>
      </w:r>
      <w:r w:rsidRPr="00C0111B">
        <w:rPr>
          <w:rFonts w:cs="Intel Clear"/>
        </w:rPr>
        <w:t xml:space="preserve"> - Device Management Drop Down</w:t>
      </w:r>
      <w:bookmarkEnd w:id="123"/>
    </w:p>
    <w:p w14:paraId="76599A29"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557B6A9" wp14:editId="41075CEB">
            <wp:extent cx="5334000" cy="4786761"/>
            <wp:effectExtent l="0" t="0" r="0" b="0"/>
            <wp:docPr id="27" name="Picture" descr="Admin Portal Device Management Drop Down"/>
            <wp:cNvGraphicFramePr/>
            <a:graphic xmlns:a="http://schemas.openxmlformats.org/drawingml/2006/main">
              <a:graphicData uri="http://schemas.openxmlformats.org/drawingml/2006/picture">
                <pic:pic xmlns:pic="http://schemas.openxmlformats.org/drawingml/2006/picture">
                  <pic:nvPicPr>
                    <pic:cNvPr id="0" name="Picture" descr="media/adminPortalWithDeviceManagementSelected.png"/>
                    <pic:cNvPicPr>
                      <a:picLocks noChangeAspect="1" noChangeArrowheads="1"/>
                    </pic:cNvPicPr>
                  </pic:nvPicPr>
                  <pic:blipFill>
                    <a:blip r:embed="rId41"/>
                    <a:stretch>
                      <a:fillRect/>
                    </a:stretch>
                  </pic:blipFill>
                  <pic:spPr bwMode="auto">
                    <a:xfrm>
                      <a:off x="0" y="0"/>
                      <a:ext cx="5334000" cy="4786761"/>
                    </a:xfrm>
                    <a:prstGeom prst="rect">
                      <a:avLst/>
                    </a:prstGeom>
                    <a:noFill/>
                    <a:ln w="9525">
                      <a:noFill/>
                      <a:headEnd/>
                      <a:tailEnd/>
                    </a:ln>
                  </pic:spPr>
                </pic:pic>
              </a:graphicData>
            </a:graphic>
          </wp:inline>
        </w:drawing>
      </w:r>
    </w:p>
    <w:p w14:paraId="3E2DB2D5" w14:textId="77777777" w:rsidR="00610B35" w:rsidRPr="00C0111B" w:rsidRDefault="00610B35" w:rsidP="00A85904">
      <w:pPr>
        <w:numPr>
          <w:ilvl w:val="0"/>
          <w:numId w:val="49"/>
        </w:numPr>
        <w:spacing w:after="60"/>
        <w:contextualSpacing/>
        <w:mirrorIndents/>
        <w:rPr>
          <w:rFonts w:cs="Intel Clear"/>
        </w:rPr>
      </w:pPr>
      <w:r w:rsidRPr="00C0111B">
        <w:rPr>
          <w:rFonts w:cs="Intel Clear"/>
          <w:b/>
        </w:rPr>
        <w:t>Select Plugin of interest:</w:t>
      </w:r>
      <w:r w:rsidRPr="00C0111B">
        <w:rPr>
          <w:rFonts w:cs="Intel Clear"/>
        </w:rPr>
        <w:t xml:space="preserve"> From Windows Explorer -&gt; </w:t>
      </w:r>
      <w:r w:rsidRPr="00C0111B">
        <w:rPr>
          <w:rFonts w:cs="Intel Clear"/>
          <w:b/>
        </w:rPr>
        <w:t>select the .cab file</w:t>
      </w:r>
      <w:r w:rsidRPr="00C0111B">
        <w:rPr>
          <w:rFonts w:cs="Intel Clear"/>
        </w:rPr>
        <w:t xml:space="preserve"> -&gt; click </w:t>
      </w:r>
      <w:r w:rsidRPr="00C0111B">
        <w:rPr>
          <w:rFonts w:cs="Intel Clear"/>
          <w:b/>
        </w:rPr>
        <w:t>Open</w:t>
      </w:r>
    </w:p>
    <w:p w14:paraId="7A326327" w14:textId="77777777" w:rsidR="00610B35" w:rsidRPr="00C0111B" w:rsidRDefault="00610B35" w:rsidP="00A85904">
      <w:pPr>
        <w:numPr>
          <w:ilvl w:val="0"/>
          <w:numId w:val="49"/>
        </w:numPr>
        <w:spacing w:after="60"/>
        <w:contextualSpacing/>
        <w:mirrorIndents/>
        <w:rPr>
          <w:rFonts w:cs="Intel Clear"/>
        </w:rPr>
      </w:pPr>
      <w:r w:rsidRPr="00C0111B">
        <w:rPr>
          <w:rFonts w:cs="Intel Clear"/>
          <w:b/>
        </w:rPr>
        <w:t>Success:</w:t>
      </w:r>
      <w:r w:rsidRPr="00C0111B">
        <w:rPr>
          <w:rFonts w:cs="Intel Clear"/>
        </w:rPr>
        <w:t xml:space="preserve"> Intel Unite® Admin Portal Toast message displays </w:t>
      </w:r>
      <w:r w:rsidRPr="00C0111B">
        <w:rPr>
          <w:rFonts w:cs="Intel Clear"/>
          <w:b/>
        </w:rPr>
        <w:t>Uploading Package…</w:t>
      </w:r>
      <w:r w:rsidRPr="00C0111B">
        <w:rPr>
          <w:rFonts w:cs="Intel Clear"/>
        </w:rPr>
        <w:t xml:space="preserve"> -&gt; </w:t>
      </w:r>
      <w:r w:rsidRPr="00C0111B">
        <w:rPr>
          <w:rFonts w:cs="Intel Clear"/>
          <w:b/>
        </w:rPr>
        <w:t>Success</w:t>
      </w:r>
    </w:p>
    <w:p w14:paraId="7A12BDD5" w14:textId="77777777" w:rsidR="00610B35" w:rsidRPr="00C0111B" w:rsidRDefault="00610B35" w:rsidP="00A85904">
      <w:pPr>
        <w:numPr>
          <w:ilvl w:val="0"/>
          <w:numId w:val="49"/>
        </w:numPr>
        <w:spacing w:after="60"/>
        <w:contextualSpacing/>
        <w:mirrorIndents/>
        <w:rPr>
          <w:rFonts w:cs="Intel Clear"/>
        </w:rPr>
      </w:pPr>
      <w:r w:rsidRPr="00C0111B">
        <w:rPr>
          <w:rFonts w:cs="Intel Clear"/>
          <w:b/>
        </w:rPr>
        <w:t>Approve Upload:</w:t>
      </w:r>
      <w:r w:rsidRPr="00C0111B">
        <w:rPr>
          <w:rFonts w:cs="Intel Clear"/>
        </w:rPr>
        <w:t xml:space="preserve"> If not already on the Features/App page (see Module Features) , click </w:t>
      </w:r>
      <w:r w:rsidRPr="00C0111B">
        <w:rPr>
          <w:rFonts w:cs="Intel Clear"/>
          <w:b/>
        </w:rPr>
        <w:t>Device Management -&gt; Features/Apps -&gt; Package Approval tab -&gt;</w:t>
      </w:r>
      <w:r w:rsidRPr="00C0111B">
        <w:rPr>
          <w:rFonts w:cs="Intel Clear"/>
        </w:rPr>
        <w:t xml:space="preserve"> click </w:t>
      </w:r>
      <w:r w:rsidRPr="00C0111B">
        <w:rPr>
          <w:rFonts w:cs="Intel Clear"/>
          <w:b/>
        </w:rPr>
        <w:t>Approve</w:t>
      </w:r>
      <w:r w:rsidRPr="00C0111B">
        <w:rPr>
          <w:rFonts w:cs="Intel Clear"/>
        </w:rPr>
        <w:t xml:space="preserve"> button -&gt; Message Toast displays </w:t>
      </w:r>
      <w:r w:rsidRPr="00C0111B">
        <w:rPr>
          <w:rFonts w:cs="Intel Clear"/>
          <w:b/>
        </w:rPr>
        <w:t>Success</w:t>
      </w:r>
      <w:r w:rsidRPr="00C0111B">
        <w:rPr>
          <w:rFonts w:cs="Intel Clear"/>
        </w:rPr>
        <w:t xml:space="preserve"> -&gt; Approved Plugin is displayed in </w:t>
      </w:r>
      <w:r w:rsidRPr="00C0111B">
        <w:rPr>
          <w:rFonts w:cs="Intel Clear"/>
          <w:b/>
        </w:rPr>
        <w:t>Hub Features</w:t>
      </w:r>
      <w:r w:rsidRPr="00C0111B">
        <w:rPr>
          <w:rFonts w:cs="Intel Clear"/>
        </w:rPr>
        <w:t xml:space="preserve"> tab.</w:t>
      </w:r>
    </w:p>
    <w:p w14:paraId="3A729C63" w14:textId="252064DD" w:rsidR="007A2F89" w:rsidRPr="00C0111B" w:rsidRDefault="007A2F89" w:rsidP="00C0111B">
      <w:pPr>
        <w:pStyle w:val="Caption"/>
        <w:spacing w:before="0" w:after="60"/>
        <w:contextualSpacing/>
        <w:mirrorIndents/>
        <w:rPr>
          <w:rFonts w:cs="Intel Clear"/>
        </w:rPr>
      </w:pPr>
      <w:bookmarkStart w:id="124" w:name="_Toc20733158"/>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28</w:t>
      </w:r>
      <w:r w:rsidRPr="00C0111B">
        <w:rPr>
          <w:rFonts w:cs="Intel Clear"/>
        </w:rPr>
        <w:fldChar w:fldCharType="end"/>
      </w:r>
      <w:r w:rsidRPr="00C0111B">
        <w:rPr>
          <w:rFonts w:cs="Intel Clear"/>
        </w:rPr>
        <w:t xml:space="preserve"> - Hub Feature Tab</w:t>
      </w:r>
      <w:bookmarkEnd w:id="124"/>
    </w:p>
    <w:p w14:paraId="583996FE"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2847006" wp14:editId="3DCA690D">
            <wp:extent cx="5334000" cy="1327662"/>
            <wp:effectExtent l="0" t="0" r="0" b="0"/>
            <wp:docPr id="28" name="Picture" descr="Admin Portal Hub Features Tab"/>
            <wp:cNvGraphicFramePr/>
            <a:graphic xmlns:a="http://schemas.openxmlformats.org/drawingml/2006/main">
              <a:graphicData uri="http://schemas.openxmlformats.org/drawingml/2006/picture">
                <pic:pic xmlns:pic="http://schemas.openxmlformats.org/drawingml/2006/picture">
                  <pic:nvPicPr>
                    <pic:cNvPr id="0" name="Picture" descr="media/adminPortalHubFeaturesTab.png"/>
                    <pic:cNvPicPr>
                      <a:picLocks noChangeAspect="1" noChangeArrowheads="1"/>
                    </pic:cNvPicPr>
                  </pic:nvPicPr>
                  <pic:blipFill>
                    <a:blip r:embed="rId42"/>
                    <a:stretch>
                      <a:fillRect/>
                    </a:stretch>
                  </pic:blipFill>
                  <pic:spPr bwMode="auto">
                    <a:xfrm>
                      <a:off x="0" y="0"/>
                      <a:ext cx="5334000" cy="1327662"/>
                    </a:xfrm>
                    <a:prstGeom prst="rect">
                      <a:avLst/>
                    </a:prstGeom>
                    <a:noFill/>
                    <a:ln w="9525">
                      <a:noFill/>
                      <a:headEnd/>
                      <a:tailEnd/>
                    </a:ln>
                  </pic:spPr>
                </pic:pic>
              </a:graphicData>
            </a:graphic>
          </wp:inline>
        </w:drawing>
      </w:r>
    </w:p>
    <w:p w14:paraId="410CB201" w14:textId="77777777" w:rsidR="00610B35" w:rsidRPr="00C0111B" w:rsidRDefault="00610B35" w:rsidP="00A85904">
      <w:pPr>
        <w:numPr>
          <w:ilvl w:val="0"/>
          <w:numId w:val="50"/>
        </w:numPr>
        <w:spacing w:after="60"/>
        <w:contextualSpacing/>
        <w:mirrorIndents/>
        <w:rPr>
          <w:rFonts w:cs="Intel Clear"/>
        </w:rPr>
      </w:pPr>
      <w:r w:rsidRPr="00C0111B">
        <w:rPr>
          <w:rFonts w:cs="Intel Clear"/>
          <w:b/>
        </w:rPr>
        <w:t>Assign Plugin</w:t>
      </w:r>
      <w:r w:rsidRPr="00C0111B">
        <w:rPr>
          <w:rFonts w:cs="Intel Clear"/>
        </w:rPr>
        <w:t xml:space="preserve"> (refer to </w:t>
      </w:r>
      <w:r w:rsidRPr="00C0111B">
        <w:rPr>
          <w:rFonts w:cs="Intel Clear"/>
          <w:b/>
        </w:rPr>
        <w:t>Hub Feature List</w:t>
      </w:r>
      <w:r w:rsidRPr="00C0111B">
        <w:rPr>
          <w:rFonts w:cs="Intel Clear"/>
        </w:rPr>
        <w:t xml:space="preserve">) </w:t>
      </w:r>
      <w:r w:rsidRPr="00C0111B">
        <w:rPr>
          <w:rFonts w:cs="Intel Clear"/>
          <w:b/>
        </w:rPr>
        <w:t>: Device</w:t>
      </w:r>
      <w:r w:rsidRPr="00C0111B">
        <w:rPr>
          <w:rFonts w:cs="Intel Clear"/>
        </w:rPr>
        <w:t xml:space="preserve"> Management -&gt; </w:t>
      </w:r>
      <w:r w:rsidRPr="00C0111B">
        <w:rPr>
          <w:rFonts w:cs="Intel Clear"/>
          <w:b/>
        </w:rPr>
        <w:t>Configurations</w:t>
      </w:r>
      <w:r w:rsidRPr="00C0111B">
        <w:rPr>
          <w:rFonts w:cs="Intel Clear"/>
        </w:rPr>
        <w:t xml:space="preserve"> -&gt; click </w:t>
      </w:r>
      <w:r w:rsidRPr="00C0111B">
        <w:rPr>
          <w:rFonts w:cs="Intel Clear"/>
          <w:b/>
        </w:rPr>
        <w:t>Hub Configurations</w:t>
      </w:r>
      <w:r w:rsidRPr="00C0111B">
        <w:rPr>
          <w:rFonts w:cs="Intel Clear"/>
        </w:rPr>
        <w:t xml:space="preserve"> tab -&gt; click </w:t>
      </w:r>
      <w:r w:rsidRPr="00C0111B">
        <w:rPr>
          <w:rFonts w:cs="Intel Clear"/>
          <w:b/>
        </w:rPr>
        <w:t>Edit</w:t>
      </w:r>
      <w:r w:rsidRPr="00C0111B">
        <w:rPr>
          <w:rFonts w:cs="Intel Clear"/>
        </w:rPr>
        <w:t xml:space="preserve"> button -&gt; click </w:t>
      </w:r>
      <w:r w:rsidRPr="00C0111B">
        <w:rPr>
          <w:rFonts w:cs="Intel Clear"/>
          <w:b/>
        </w:rPr>
        <w:t>+</w:t>
      </w:r>
      <w:r w:rsidRPr="00C0111B">
        <w:rPr>
          <w:rFonts w:cs="Intel Clear"/>
        </w:rPr>
        <w:t xml:space="preserve"> on </w:t>
      </w:r>
      <w:r w:rsidRPr="00C0111B">
        <w:rPr>
          <w:rFonts w:cs="Intel Clear"/>
          <w:b/>
        </w:rPr>
        <w:t>Unite Plugin Example</w:t>
      </w:r>
      <w:r w:rsidRPr="00C0111B">
        <w:rPr>
          <w:rFonts w:cs="Intel Clear"/>
        </w:rPr>
        <w:t xml:space="preserve"> -&gt; </w:t>
      </w:r>
      <w:r w:rsidRPr="00C0111B">
        <w:rPr>
          <w:rFonts w:cs="Intel Clear"/>
          <w:b/>
        </w:rPr>
        <w:t>Unite Plugin Example</w:t>
      </w:r>
      <w:r w:rsidRPr="00C0111B">
        <w:rPr>
          <w:rFonts w:cs="Intel Clear"/>
        </w:rPr>
        <w:t xml:space="preserve"> appears in right column.</w:t>
      </w:r>
    </w:p>
    <w:p w14:paraId="6315968D" w14:textId="35236189" w:rsidR="007A2F89" w:rsidRPr="00C0111B" w:rsidRDefault="007A2F89" w:rsidP="00C0111B">
      <w:pPr>
        <w:pStyle w:val="Caption"/>
        <w:spacing w:before="0" w:after="60"/>
        <w:contextualSpacing/>
        <w:mirrorIndents/>
        <w:rPr>
          <w:rFonts w:cs="Intel Clear"/>
        </w:rPr>
      </w:pPr>
      <w:bookmarkStart w:id="125" w:name="_Toc20733159"/>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29</w:t>
      </w:r>
      <w:r w:rsidRPr="00C0111B">
        <w:rPr>
          <w:rFonts w:cs="Intel Clear"/>
        </w:rPr>
        <w:fldChar w:fldCharType="end"/>
      </w:r>
      <w:r w:rsidRPr="00C0111B">
        <w:rPr>
          <w:rFonts w:cs="Intel Clear"/>
        </w:rPr>
        <w:t xml:space="preserve"> - Hub Feature Edit</w:t>
      </w:r>
      <w:bookmarkEnd w:id="125"/>
    </w:p>
    <w:p w14:paraId="1E90EEA8"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192CED85" wp14:editId="6BA0B9F7">
            <wp:extent cx="5334000" cy="2613324"/>
            <wp:effectExtent l="0" t="0" r="0" b="0"/>
            <wp:docPr id="29" name="Picture" descr="Admin Portal Hub Features Tab"/>
            <wp:cNvGraphicFramePr/>
            <a:graphic xmlns:a="http://schemas.openxmlformats.org/drawingml/2006/main">
              <a:graphicData uri="http://schemas.openxmlformats.org/drawingml/2006/picture">
                <pic:pic xmlns:pic="http://schemas.openxmlformats.org/drawingml/2006/picture">
                  <pic:nvPicPr>
                    <pic:cNvPr id="0" name="Picture" descr="media/adminPortalHubFeaturesEdit.png"/>
                    <pic:cNvPicPr>
                      <a:picLocks noChangeAspect="1" noChangeArrowheads="1"/>
                    </pic:cNvPicPr>
                  </pic:nvPicPr>
                  <pic:blipFill>
                    <a:blip r:embed="rId43"/>
                    <a:stretch>
                      <a:fillRect/>
                    </a:stretch>
                  </pic:blipFill>
                  <pic:spPr bwMode="auto">
                    <a:xfrm>
                      <a:off x="0" y="0"/>
                      <a:ext cx="5334000" cy="2613324"/>
                    </a:xfrm>
                    <a:prstGeom prst="rect">
                      <a:avLst/>
                    </a:prstGeom>
                    <a:noFill/>
                    <a:ln w="9525">
                      <a:noFill/>
                      <a:headEnd/>
                      <a:tailEnd/>
                    </a:ln>
                  </pic:spPr>
                </pic:pic>
              </a:graphicData>
            </a:graphic>
          </wp:inline>
        </w:drawing>
      </w:r>
    </w:p>
    <w:p w14:paraId="2D18B78F" w14:textId="5D06420D" w:rsidR="00610B35" w:rsidRPr="00C0111B" w:rsidRDefault="00610B35" w:rsidP="0072113C">
      <w:pPr>
        <w:pStyle w:val="Heading1"/>
      </w:pPr>
      <w:bookmarkStart w:id="126" w:name="tests-troubleshooting-notes"/>
      <w:bookmarkStart w:id="127" w:name="_Toc22199507"/>
      <w:bookmarkEnd w:id="126"/>
      <w:r w:rsidRPr="00C0111B">
        <w:lastRenderedPageBreak/>
        <w:t>Troubleshooting, Notes…</w:t>
      </w:r>
      <w:bookmarkEnd w:id="127"/>
    </w:p>
    <w:p w14:paraId="2846A98A" w14:textId="1FA01886" w:rsidR="00610B35" w:rsidRPr="00C0111B" w:rsidRDefault="00610B35" w:rsidP="00F171F0">
      <w:pPr>
        <w:pStyle w:val="Heading2"/>
      </w:pPr>
      <w:bookmarkStart w:id="128" w:name="developer-notes"/>
      <w:bookmarkStart w:id="129" w:name="_Toc22199508"/>
      <w:bookmarkEnd w:id="128"/>
      <w:r w:rsidRPr="00C0111B">
        <w:t>Developer Notes</w:t>
      </w:r>
      <w:bookmarkEnd w:id="129"/>
    </w:p>
    <w:p w14:paraId="7A3CD9AC" w14:textId="77777777" w:rsidR="00112333" w:rsidRPr="001B56B6" w:rsidRDefault="00112333" w:rsidP="00112333">
      <w:pPr>
        <w:pStyle w:val="Bullet1"/>
      </w:pPr>
      <w:bookmarkStart w:id="130" w:name="logs"/>
      <w:bookmarkStart w:id="131" w:name="_Toc22199509"/>
      <w:bookmarkEnd w:id="130"/>
      <w:r w:rsidRPr="00C349B8">
        <w:t xml:space="preserve">Events </w:t>
      </w:r>
      <w:r>
        <w:t>must</w:t>
      </w:r>
      <w:r w:rsidRPr="00C349B8">
        <w:t xml:space="preserve"> be abstract</w:t>
      </w:r>
      <w:r>
        <w:t xml:space="preserve"> and </w:t>
      </w:r>
      <w:r w:rsidRPr="00C349B8">
        <w:t>non-blocking. If a long running operation occur</w:t>
      </w:r>
      <w:r>
        <w:t>s,</w:t>
      </w:r>
      <w:r w:rsidRPr="00C349B8">
        <w:t xml:space="preserve"> a thread should</w:t>
      </w:r>
      <w:r>
        <w:t xml:space="preserve"> </w:t>
      </w:r>
      <w:r w:rsidRPr="00C349B8">
        <w:t>be used to ensure that the UI remains responsive.</w:t>
      </w:r>
    </w:p>
    <w:p w14:paraId="0B77A236" w14:textId="77777777" w:rsidR="00112333" w:rsidRDefault="00112333" w:rsidP="00112333">
      <w:pPr>
        <w:pStyle w:val="Bullet1"/>
      </w:pPr>
      <w:r w:rsidRPr="00C349B8">
        <w:t>A plugin must hand</w:t>
      </w:r>
      <w:r w:rsidRPr="001B56B6">
        <w:t>l</w:t>
      </w:r>
      <w:r w:rsidRPr="00C349B8">
        <w:t>e its own exceptions.</w:t>
      </w:r>
    </w:p>
    <w:p w14:paraId="07969583" w14:textId="77777777" w:rsidR="00112333" w:rsidRDefault="00112333" w:rsidP="00112333">
      <w:pPr>
        <w:pStyle w:val="Bullet1"/>
      </w:pPr>
      <w:r>
        <w:t xml:space="preserve">When a user control has to maintain the UI changes through the deallocation and allocation process, the </w:t>
      </w:r>
      <w:r w:rsidRPr="00A718E1">
        <w:rPr>
          <w:rStyle w:val="CodeCharacter"/>
          <w:color w:val="auto"/>
        </w:rPr>
        <w:t>HubAllocationInfoObject</w:t>
      </w:r>
      <w:r>
        <w:t xml:space="preserve"> must be configured with the property </w:t>
      </w:r>
      <w:r w:rsidRPr="00A718E1">
        <w:rPr>
          <w:rStyle w:val="CodeCharacter"/>
          <w:color w:val="auto"/>
        </w:rPr>
        <w:t>ReuseControl</w:t>
      </w:r>
      <w:r>
        <w:t xml:space="preserve"> set to True and specified with a unique </w:t>
      </w:r>
      <w:r w:rsidRPr="00A718E1">
        <w:rPr>
          <w:rStyle w:val="CodeCharacter"/>
          <w:color w:val="auto"/>
        </w:rPr>
        <w:t>ID</w:t>
      </w:r>
      <w:r>
        <w:t xml:space="preserve">. If the </w:t>
      </w:r>
      <w:r w:rsidRPr="00A718E1">
        <w:rPr>
          <w:rStyle w:val="CodeCharacter"/>
          <w:color w:val="auto"/>
        </w:rPr>
        <w:t xml:space="preserve">ID </w:t>
      </w:r>
      <w:r>
        <w:t>is set up with an empty GUID, the control will not respect the configuration. This can cause and allocation error.</w:t>
      </w:r>
    </w:p>
    <w:p w14:paraId="36F2764B" w14:textId="08450B10" w:rsidR="00112333" w:rsidRDefault="00112333" w:rsidP="00112333">
      <w:pPr>
        <w:pStyle w:val="Bullet1"/>
        <w:numPr>
          <w:ilvl w:val="0"/>
          <w:numId w:val="0"/>
        </w:numPr>
        <w:ind w:left="1080"/>
      </w:pPr>
      <w:r>
        <w:t xml:space="preserve">Also, if the control is allocated and the developer performs a deallocation process to reuse the same control, the contract of the control must be sent as null in the method </w:t>
      </w:r>
      <w:r w:rsidRPr="00A718E1">
        <w:rPr>
          <w:rStyle w:val="CodeCharacter"/>
          <w:rFonts w:eastAsiaTheme="minorEastAsia"/>
        </w:rPr>
        <w:t>RuntimeContext.DisplayManager.AllocateUiInHubDisplayAsync</w:t>
      </w:r>
      <w:r w:rsidRPr="00A718E1">
        <w:t>, as explained earlier in this document</w:t>
      </w:r>
      <w:r>
        <w:t>.</w:t>
      </w:r>
    </w:p>
    <w:p w14:paraId="28BBB26A" w14:textId="77777777" w:rsidR="00F171F0" w:rsidRPr="001E050A" w:rsidRDefault="00F171F0" w:rsidP="00F171F0">
      <w:pPr>
        <w:pStyle w:val="Heading2"/>
      </w:pPr>
      <w:bookmarkStart w:id="132" w:name="_Toc12365950"/>
      <w:r w:rsidRPr="001E050A">
        <w:t>Logs</w:t>
      </w:r>
      <w:bookmarkEnd w:id="132"/>
    </w:p>
    <w:p w14:paraId="43B8539D" w14:textId="77777777" w:rsidR="00F171F0" w:rsidRDefault="00F171F0" w:rsidP="00F171F0">
      <w:pPr>
        <w:pStyle w:val="Body1"/>
      </w:pPr>
      <w:r w:rsidRPr="00FC19BA">
        <w:t xml:space="preserve">The developer can use </w:t>
      </w:r>
      <w:r w:rsidRPr="00F8089B">
        <w:rPr>
          <w:rStyle w:val="CodeCharacter"/>
        </w:rPr>
        <w:t>RuntimeContext.LogManager</w:t>
      </w:r>
      <w:r w:rsidRPr="001E050A">
        <w:rPr>
          <w:b/>
        </w:rPr>
        <w:t xml:space="preserve"> </w:t>
      </w:r>
      <w:r>
        <w:t xml:space="preserve">for logging proposes. </w:t>
      </w:r>
      <w:r w:rsidRPr="001E050A">
        <w:t xml:space="preserve">The interface contains </w:t>
      </w:r>
      <w:r>
        <w:t xml:space="preserve">three </w:t>
      </w:r>
      <w:r w:rsidRPr="001E050A">
        <w:t>methods</w:t>
      </w:r>
      <w:r>
        <w:t xml:space="preserve">, as shown in </w:t>
      </w:r>
      <w:r w:rsidRPr="00A718E1">
        <w:rPr>
          <w:rStyle w:val="Cross-Reference"/>
        </w:rPr>
        <w:fldChar w:fldCharType="begin"/>
      </w:r>
      <w:r w:rsidRPr="00A718E1">
        <w:rPr>
          <w:rStyle w:val="Cross-Reference"/>
        </w:rPr>
        <w:instrText xml:space="preserve"> REF _Ref523117420 \h  \* MERGEFORMAT </w:instrText>
      </w:r>
      <w:r w:rsidRPr="00A718E1">
        <w:rPr>
          <w:rStyle w:val="Cross-Reference"/>
        </w:rPr>
      </w:r>
      <w:r w:rsidRPr="00A718E1">
        <w:rPr>
          <w:rStyle w:val="Cross-Reference"/>
        </w:rPr>
        <w:fldChar w:fldCharType="separate"/>
      </w:r>
      <w:r w:rsidRPr="00F01940">
        <w:rPr>
          <w:rStyle w:val="Cross-Reference"/>
        </w:rPr>
        <w:t>Figure 144</w:t>
      </w:r>
      <w:r w:rsidRPr="00A718E1">
        <w:rPr>
          <w:rStyle w:val="Cross-Reference"/>
        </w:rPr>
        <w:fldChar w:fldCharType="end"/>
      </w:r>
      <w:r>
        <w:t>.</w:t>
      </w:r>
      <w:r w:rsidRPr="00F8089B">
        <w:rPr>
          <w:rStyle w:val="Cross-Reference"/>
        </w:rPr>
        <w:t xml:space="preserve"> </w:t>
      </w:r>
      <w:r w:rsidRPr="006C4486">
        <w:rPr>
          <w:rStyle w:val="Cross-Reference"/>
        </w:rPr>
        <w:fldChar w:fldCharType="begin"/>
      </w:r>
      <w:r w:rsidRPr="006C4486">
        <w:rPr>
          <w:rStyle w:val="Cross-Reference"/>
        </w:rPr>
        <w:instrText xml:space="preserve"> REF _Ref523117433 \h </w:instrText>
      </w:r>
      <w:r>
        <w:rPr>
          <w:rStyle w:val="Cross-Reference"/>
        </w:rPr>
        <w:instrText xml:space="preserve"> \* MERGEFORMAT </w:instrText>
      </w:r>
      <w:r w:rsidRPr="006C4486">
        <w:rPr>
          <w:rStyle w:val="Cross-Reference"/>
        </w:rPr>
      </w:r>
      <w:r w:rsidRPr="006C4486">
        <w:rPr>
          <w:rStyle w:val="Cross-Reference"/>
        </w:rPr>
        <w:fldChar w:fldCharType="separate"/>
      </w:r>
      <w:r w:rsidRPr="00F01940">
        <w:rPr>
          <w:rStyle w:val="Cross-Reference"/>
        </w:rPr>
        <w:t>Figure 145</w:t>
      </w:r>
      <w:r w:rsidRPr="006C4486">
        <w:rPr>
          <w:rStyle w:val="Cross-Reference"/>
        </w:rPr>
        <w:fldChar w:fldCharType="end"/>
      </w:r>
      <w:r>
        <w:t xml:space="preserve"> shows t</w:t>
      </w:r>
      <w:r w:rsidRPr="00C349B8">
        <w:t xml:space="preserve">he enum </w:t>
      </w:r>
      <w:r w:rsidRPr="00F8089B">
        <w:rPr>
          <w:rStyle w:val="CodeCharacter"/>
        </w:rPr>
        <w:t>LogLevel</w:t>
      </w:r>
      <w:r w:rsidRPr="00C349B8">
        <w:t xml:space="preserve"> used to classify the log</w:t>
      </w:r>
      <w:r>
        <w:t>.</w:t>
      </w:r>
    </w:p>
    <w:p w14:paraId="116C9657" w14:textId="77777777" w:rsidR="00F171F0" w:rsidRPr="00F8089B" w:rsidRDefault="00F171F0" w:rsidP="00F171F0">
      <w:pPr>
        <w:pStyle w:val="Body1"/>
      </w:pPr>
      <w:r w:rsidRPr="00C349B8">
        <w:t>Th</w:t>
      </w:r>
      <w:r>
        <w:t xml:space="preserve">e </w:t>
      </w:r>
      <w:r w:rsidRPr="00C349B8">
        <w:t xml:space="preserve">logs </w:t>
      </w:r>
      <w:r>
        <w:t>are</w:t>
      </w:r>
      <w:r w:rsidRPr="00C349B8">
        <w:t xml:space="preserve"> writ</w:t>
      </w:r>
      <w:r>
        <w:t>ten</w:t>
      </w:r>
      <w:r w:rsidRPr="00C349B8">
        <w:t xml:space="preserve"> to the </w:t>
      </w:r>
      <w:r w:rsidRPr="00F8089B">
        <w:rPr>
          <w:rStyle w:val="CodeCharacter"/>
        </w:rPr>
        <w:t>Unite.sql</w:t>
      </w:r>
      <w:r w:rsidRPr="00C349B8">
        <w:t xml:space="preserve"> file. This file </w:t>
      </w:r>
      <w:r>
        <w:t>can</w:t>
      </w:r>
      <w:r w:rsidRPr="00C349B8">
        <w:t xml:space="preserve"> be f</w:t>
      </w:r>
      <w:r>
        <w:t>ound</w:t>
      </w:r>
      <w:r w:rsidRPr="00C349B8">
        <w:t xml:space="preserve"> on the</w:t>
      </w:r>
      <w:r w:rsidRPr="00F8089B">
        <w:rPr>
          <w:rStyle w:val="CodeCharacter"/>
        </w:rPr>
        <w:t xml:space="preserve"> %Temp%</w:t>
      </w:r>
      <w:r w:rsidRPr="00C349B8">
        <w:t xml:space="preserve"> path</w:t>
      </w:r>
      <w:r>
        <w:t xml:space="preserve">, as shown in </w:t>
      </w:r>
      <w:r w:rsidRPr="006C4486">
        <w:rPr>
          <w:rStyle w:val="Cross-Reference"/>
        </w:rPr>
        <w:fldChar w:fldCharType="begin"/>
      </w:r>
      <w:r w:rsidRPr="006C4486">
        <w:rPr>
          <w:rStyle w:val="Cross-Reference"/>
        </w:rPr>
        <w:instrText xml:space="preserve"> REF _Ref523117450 \h </w:instrText>
      </w:r>
      <w:r>
        <w:rPr>
          <w:rStyle w:val="Cross-Reference"/>
        </w:rPr>
        <w:instrText xml:space="preserve"> \* MERGEFORMAT </w:instrText>
      </w:r>
      <w:r w:rsidRPr="006C4486">
        <w:rPr>
          <w:rStyle w:val="Cross-Reference"/>
        </w:rPr>
      </w:r>
      <w:r w:rsidRPr="006C4486">
        <w:rPr>
          <w:rStyle w:val="Cross-Reference"/>
        </w:rPr>
        <w:fldChar w:fldCharType="separate"/>
      </w:r>
      <w:r w:rsidRPr="00F01940">
        <w:rPr>
          <w:rStyle w:val="Cross-Reference"/>
        </w:rPr>
        <w:t>Figure 146</w:t>
      </w:r>
      <w:r w:rsidRPr="006C4486">
        <w:rPr>
          <w:rStyle w:val="Cross-Reference"/>
        </w:rPr>
        <w:fldChar w:fldCharType="end"/>
      </w:r>
      <w:r>
        <w:t xml:space="preserve">. </w:t>
      </w:r>
      <w:r w:rsidRPr="00C349B8">
        <w:t>Th</w:t>
      </w:r>
      <w:r>
        <w:t>e</w:t>
      </w:r>
      <w:r w:rsidRPr="00C349B8">
        <w:t xml:space="preserve"> file can be open</w:t>
      </w:r>
      <w:r>
        <w:t>ed</w:t>
      </w:r>
      <w:r w:rsidRPr="00C349B8">
        <w:t xml:space="preserve"> with the open source tool </w:t>
      </w:r>
      <w:r w:rsidRPr="00F8089B">
        <w:t>SQLLiteBrowser</w:t>
      </w:r>
      <w:r>
        <w:t>*</w:t>
      </w:r>
      <w:r w:rsidRPr="00F8089B">
        <w:t>.</w:t>
      </w:r>
      <w:r>
        <w:t xml:space="preserve"> </w:t>
      </w:r>
      <w:r w:rsidRPr="006C4486">
        <w:rPr>
          <w:rStyle w:val="Cross-Reference"/>
        </w:rPr>
        <w:fldChar w:fldCharType="begin"/>
      </w:r>
      <w:r w:rsidRPr="006C4486">
        <w:rPr>
          <w:rStyle w:val="Cross-Reference"/>
        </w:rPr>
        <w:instrText xml:space="preserve"> REF _Ref523117474 \h </w:instrText>
      </w:r>
      <w:r>
        <w:rPr>
          <w:rStyle w:val="Cross-Reference"/>
        </w:rPr>
        <w:instrText xml:space="preserve"> \* MERGEFORMAT </w:instrText>
      </w:r>
      <w:r w:rsidRPr="006C4486">
        <w:rPr>
          <w:rStyle w:val="Cross-Reference"/>
        </w:rPr>
      </w:r>
      <w:r w:rsidRPr="006C4486">
        <w:rPr>
          <w:rStyle w:val="Cross-Reference"/>
        </w:rPr>
        <w:fldChar w:fldCharType="separate"/>
      </w:r>
      <w:r w:rsidRPr="00F01940">
        <w:rPr>
          <w:rStyle w:val="Cross-Reference"/>
        </w:rPr>
        <w:t>Figure 147</w:t>
      </w:r>
      <w:r w:rsidRPr="006C4486">
        <w:rPr>
          <w:rStyle w:val="Cross-Reference"/>
        </w:rPr>
        <w:fldChar w:fldCharType="end"/>
      </w:r>
      <w:r>
        <w:rPr>
          <w:rStyle w:val="Hyperlink"/>
          <w:rFonts w:cs="Intel Clear"/>
          <w:color w:val="auto"/>
          <w:sz w:val="18"/>
          <w:u w:val="none"/>
        </w:rPr>
        <w:t xml:space="preserve"> </w:t>
      </w:r>
      <w:r w:rsidRPr="00F8089B">
        <w:t xml:space="preserve">shows the logging table </w:t>
      </w:r>
      <w:r>
        <w:t>written by Intel Unite.</w:t>
      </w:r>
    </w:p>
    <w:p w14:paraId="0DD03517" w14:textId="77777777" w:rsidR="00F171F0" w:rsidRPr="006F56E6" w:rsidRDefault="00F171F0" w:rsidP="00F171F0">
      <w:pPr>
        <w:pStyle w:val="Caption"/>
      </w:pPr>
      <w:bookmarkStart w:id="133" w:name="_Ref523117420"/>
      <w:bookmarkStart w:id="134" w:name="_Toc12366096"/>
      <w:r w:rsidRPr="006F56E6">
        <w:t xml:space="preserve">Figure </w:t>
      </w:r>
      <w:r>
        <w:rPr>
          <w:noProof/>
        </w:rPr>
        <w:fldChar w:fldCharType="begin"/>
      </w:r>
      <w:r>
        <w:rPr>
          <w:noProof/>
        </w:rPr>
        <w:instrText xml:space="preserve"> SEQ Figure \* ARABIC </w:instrText>
      </w:r>
      <w:r>
        <w:rPr>
          <w:noProof/>
        </w:rPr>
        <w:fldChar w:fldCharType="separate"/>
      </w:r>
      <w:r>
        <w:rPr>
          <w:noProof/>
        </w:rPr>
        <w:t>144</w:t>
      </w:r>
      <w:r>
        <w:rPr>
          <w:noProof/>
        </w:rPr>
        <w:fldChar w:fldCharType="end"/>
      </w:r>
      <w:bookmarkEnd w:id="133"/>
      <w:r w:rsidRPr="006F56E6">
        <w:t>.</w:t>
      </w:r>
      <w:r w:rsidRPr="006F56E6">
        <w:tab/>
      </w:r>
      <w:r>
        <w:t>IModuleLoggingManager Methods</w:t>
      </w:r>
      <w:bookmarkEnd w:id="134"/>
    </w:p>
    <w:p w14:paraId="079170A7" w14:textId="77777777" w:rsidR="00F171F0" w:rsidRPr="00C349B8" w:rsidRDefault="00F171F0" w:rsidP="00F171F0">
      <w:pPr>
        <w:pStyle w:val="FigureSpace"/>
        <w:rPr>
          <w:sz w:val="18"/>
          <w:szCs w:val="18"/>
        </w:rPr>
      </w:pPr>
      <w:r w:rsidRPr="00FC19BA">
        <w:drawing>
          <wp:inline distT="0" distB="0" distL="0" distR="0" wp14:anchorId="4EE07D2D" wp14:editId="152EFD98">
            <wp:extent cx="5303520" cy="970613"/>
            <wp:effectExtent l="0" t="0" r="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20" cy="970613"/>
                    </a:xfrm>
                    <a:prstGeom prst="rect">
                      <a:avLst/>
                    </a:prstGeom>
                  </pic:spPr>
                </pic:pic>
              </a:graphicData>
            </a:graphic>
          </wp:inline>
        </w:drawing>
      </w:r>
    </w:p>
    <w:p w14:paraId="719B5A1B" w14:textId="77777777" w:rsidR="00F171F0" w:rsidRPr="006F56E6" w:rsidRDefault="00F171F0" w:rsidP="00F171F0">
      <w:pPr>
        <w:pStyle w:val="Caption"/>
      </w:pPr>
      <w:bookmarkStart w:id="135" w:name="_Ref523117433"/>
      <w:bookmarkStart w:id="136" w:name="_Toc12366097"/>
      <w:r w:rsidRPr="006F56E6">
        <w:lastRenderedPageBreak/>
        <w:t xml:space="preserve">Figure </w:t>
      </w:r>
      <w:r>
        <w:rPr>
          <w:noProof/>
        </w:rPr>
        <w:fldChar w:fldCharType="begin"/>
      </w:r>
      <w:r>
        <w:rPr>
          <w:noProof/>
        </w:rPr>
        <w:instrText xml:space="preserve"> SEQ Figure \* ARABIC </w:instrText>
      </w:r>
      <w:r>
        <w:rPr>
          <w:noProof/>
        </w:rPr>
        <w:fldChar w:fldCharType="separate"/>
      </w:r>
      <w:r>
        <w:rPr>
          <w:noProof/>
        </w:rPr>
        <w:t>145</w:t>
      </w:r>
      <w:r>
        <w:rPr>
          <w:noProof/>
        </w:rPr>
        <w:fldChar w:fldCharType="end"/>
      </w:r>
      <w:bookmarkEnd w:id="135"/>
      <w:r w:rsidRPr="006F56E6">
        <w:t>.</w:t>
      </w:r>
      <w:r w:rsidRPr="006F56E6">
        <w:tab/>
      </w:r>
      <w:r>
        <w:t>LogLevel enum Options</w:t>
      </w:r>
      <w:bookmarkEnd w:id="136"/>
    </w:p>
    <w:p w14:paraId="6FDCBAC9" w14:textId="77777777" w:rsidR="00F171F0" w:rsidRPr="00C349B8" w:rsidRDefault="00F171F0" w:rsidP="00F171F0">
      <w:pPr>
        <w:pStyle w:val="FigureSpace"/>
        <w:rPr>
          <w:sz w:val="18"/>
          <w:szCs w:val="18"/>
        </w:rPr>
      </w:pPr>
      <w:r w:rsidRPr="00FC19BA">
        <w:drawing>
          <wp:inline distT="0" distB="0" distL="0" distR="0" wp14:anchorId="46C36651" wp14:editId="513910CF">
            <wp:extent cx="2194560" cy="179287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4560" cy="1792877"/>
                    </a:xfrm>
                    <a:prstGeom prst="rect">
                      <a:avLst/>
                    </a:prstGeom>
                  </pic:spPr>
                </pic:pic>
              </a:graphicData>
            </a:graphic>
          </wp:inline>
        </w:drawing>
      </w:r>
    </w:p>
    <w:p w14:paraId="01F6B054" w14:textId="77777777" w:rsidR="00F171F0" w:rsidRPr="006F56E6" w:rsidRDefault="00F171F0" w:rsidP="00F171F0">
      <w:pPr>
        <w:pStyle w:val="Caption"/>
      </w:pPr>
      <w:bookmarkStart w:id="137" w:name="_Ref523117450"/>
      <w:bookmarkStart w:id="138" w:name="_Toc12366098"/>
      <w:r w:rsidRPr="006F56E6">
        <w:t xml:space="preserve">Figure </w:t>
      </w:r>
      <w:r>
        <w:rPr>
          <w:noProof/>
        </w:rPr>
        <w:fldChar w:fldCharType="begin"/>
      </w:r>
      <w:r>
        <w:rPr>
          <w:noProof/>
        </w:rPr>
        <w:instrText xml:space="preserve"> SEQ Figure \* ARABIC </w:instrText>
      </w:r>
      <w:r>
        <w:rPr>
          <w:noProof/>
        </w:rPr>
        <w:fldChar w:fldCharType="separate"/>
      </w:r>
      <w:r>
        <w:rPr>
          <w:noProof/>
        </w:rPr>
        <w:t>146</w:t>
      </w:r>
      <w:r>
        <w:rPr>
          <w:noProof/>
        </w:rPr>
        <w:fldChar w:fldCharType="end"/>
      </w:r>
      <w:bookmarkEnd w:id="137"/>
      <w:r w:rsidRPr="006F56E6">
        <w:t>.</w:t>
      </w:r>
      <w:r w:rsidRPr="006F56E6">
        <w:tab/>
      </w:r>
      <w:r>
        <w:t>Unite Logs Path</w:t>
      </w:r>
      <w:bookmarkEnd w:id="138"/>
    </w:p>
    <w:p w14:paraId="6FD72B01" w14:textId="77777777" w:rsidR="00F171F0" w:rsidRPr="00C349B8" w:rsidRDefault="00F171F0" w:rsidP="00F171F0">
      <w:pPr>
        <w:pStyle w:val="FigureSpace"/>
        <w:rPr>
          <w:sz w:val="18"/>
          <w:szCs w:val="18"/>
        </w:rPr>
      </w:pPr>
      <w:r w:rsidRPr="00FC19BA">
        <w:drawing>
          <wp:inline distT="0" distB="0" distL="0" distR="0" wp14:anchorId="1546B7CF" wp14:editId="5506352C">
            <wp:extent cx="5303520" cy="2460811"/>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520" cy="2460811"/>
                    </a:xfrm>
                    <a:prstGeom prst="rect">
                      <a:avLst/>
                    </a:prstGeom>
                  </pic:spPr>
                </pic:pic>
              </a:graphicData>
            </a:graphic>
          </wp:inline>
        </w:drawing>
      </w:r>
    </w:p>
    <w:p w14:paraId="2C99B0D0" w14:textId="77777777" w:rsidR="00F171F0" w:rsidRPr="006F56E6" w:rsidRDefault="00F171F0" w:rsidP="00F171F0">
      <w:pPr>
        <w:pStyle w:val="Caption"/>
      </w:pPr>
      <w:bookmarkStart w:id="139" w:name="_Ref523117474"/>
      <w:bookmarkStart w:id="140" w:name="_Toc12366099"/>
      <w:r w:rsidRPr="006F56E6">
        <w:t xml:space="preserve">Figure </w:t>
      </w:r>
      <w:r>
        <w:rPr>
          <w:noProof/>
        </w:rPr>
        <w:fldChar w:fldCharType="begin"/>
      </w:r>
      <w:r>
        <w:rPr>
          <w:noProof/>
        </w:rPr>
        <w:instrText xml:space="preserve"> SEQ Figure \* ARABIC </w:instrText>
      </w:r>
      <w:r>
        <w:rPr>
          <w:noProof/>
        </w:rPr>
        <w:fldChar w:fldCharType="separate"/>
      </w:r>
      <w:r>
        <w:rPr>
          <w:noProof/>
        </w:rPr>
        <w:t>147</w:t>
      </w:r>
      <w:r>
        <w:rPr>
          <w:noProof/>
        </w:rPr>
        <w:fldChar w:fldCharType="end"/>
      </w:r>
      <w:bookmarkEnd w:id="139"/>
      <w:r w:rsidRPr="006F56E6">
        <w:t>.</w:t>
      </w:r>
      <w:r w:rsidRPr="006F56E6">
        <w:tab/>
      </w:r>
      <w:r>
        <w:t>Logging Table</w:t>
      </w:r>
      <w:bookmarkEnd w:id="140"/>
    </w:p>
    <w:p w14:paraId="1F20F840" w14:textId="77777777" w:rsidR="00F171F0" w:rsidRDefault="00F171F0" w:rsidP="00F171F0">
      <w:pPr>
        <w:pStyle w:val="FigureSpace"/>
        <w:rPr>
          <w:sz w:val="18"/>
          <w:szCs w:val="18"/>
        </w:rPr>
      </w:pPr>
      <w:r w:rsidRPr="00FC19BA">
        <w:drawing>
          <wp:inline distT="0" distB="0" distL="0" distR="0" wp14:anchorId="6A32C2EE" wp14:editId="386D1E85">
            <wp:extent cx="5303520" cy="1002343"/>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3520" cy="1002343"/>
                    </a:xfrm>
                    <a:prstGeom prst="rect">
                      <a:avLst/>
                    </a:prstGeom>
                  </pic:spPr>
                </pic:pic>
              </a:graphicData>
            </a:graphic>
          </wp:inline>
        </w:drawing>
      </w:r>
    </w:p>
    <w:p w14:paraId="682C5F6F" w14:textId="77777777" w:rsidR="00F171F0" w:rsidRPr="001B56B6" w:rsidRDefault="00F171F0" w:rsidP="00F171F0">
      <w:pPr>
        <w:pStyle w:val="Bullet1"/>
        <w:numPr>
          <w:ilvl w:val="0"/>
          <w:numId w:val="0"/>
        </w:numPr>
      </w:pPr>
    </w:p>
    <w:p w14:paraId="411B5972" w14:textId="5D97BA24" w:rsidR="00610B35" w:rsidRPr="00C0111B" w:rsidRDefault="00610B35" w:rsidP="00F171F0">
      <w:pPr>
        <w:pStyle w:val="Heading2"/>
      </w:pPr>
      <w:bookmarkStart w:id="141" w:name="commands"/>
      <w:bookmarkStart w:id="142" w:name="_Toc22199510"/>
      <w:bookmarkEnd w:id="131"/>
      <w:bookmarkEnd w:id="141"/>
      <w:r w:rsidRPr="00C0111B">
        <w:lastRenderedPageBreak/>
        <w:t>Commands</w:t>
      </w:r>
      <w:bookmarkEnd w:id="142"/>
    </w:p>
    <w:p w14:paraId="51433275" w14:textId="77777777" w:rsidR="00610B35" w:rsidRPr="00C0111B" w:rsidRDefault="00610B35" w:rsidP="00112333">
      <w:pPr>
        <w:pStyle w:val="Body1"/>
      </w:pPr>
      <w:r w:rsidRPr="00C0111B">
        <w:t xml:space="preserve">Commands are used to share information between the hub and client. </w:t>
      </w:r>
      <w:r w:rsidRPr="00C0111B">
        <w:rPr>
          <w:i/>
        </w:rPr>
        <w:t>Figure 148</w:t>
      </w:r>
      <w:r w:rsidRPr="00C0111B">
        <w:t xml:space="preserve"> illustrates the communication. In most cases, a client sends a request to the hub, and the hub returns a response. This is possible using commands.</w:t>
      </w:r>
    </w:p>
    <w:p w14:paraId="42E10E83" w14:textId="6F4F5860" w:rsidR="007A2F89" w:rsidRPr="00C0111B" w:rsidRDefault="007A2F89" w:rsidP="00C0111B">
      <w:pPr>
        <w:pStyle w:val="Caption"/>
        <w:spacing w:before="0" w:after="60"/>
        <w:contextualSpacing/>
        <w:mirrorIndents/>
        <w:rPr>
          <w:rFonts w:cs="Intel Clear"/>
        </w:rPr>
      </w:pPr>
      <w:bookmarkStart w:id="143" w:name="_Toc20733161"/>
      <w:r w:rsidRPr="00C0111B">
        <w:rPr>
          <w:rFonts w:cs="Intel Clear"/>
        </w:rPr>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31</w:t>
      </w:r>
      <w:r w:rsidRPr="00C0111B">
        <w:rPr>
          <w:rFonts w:cs="Intel Clear"/>
        </w:rPr>
        <w:fldChar w:fldCharType="end"/>
      </w:r>
      <w:r w:rsidRPr="00C0111B">
        <w:rPr>
          <w:rFonts w:cs="Intel Clear"/>
        </w:rPr>
        <w:t xml:space="preserve"> – Commands Ladder Diagram</w:t>
      </w:r>
      <w:bookmarkEnd w:id="143"/>
    </w:p>
    <w:p w14:paraId="303373F1"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574BE734" wp14:editId="15F1A443">
            <wp:extent cx="5334000" cy="2941067"/>
            <wp:effectExtent l="0" t="0" r="0" b="0"/>
            <wp:docPr id="251" name="Picture" descr="Commands Handdraen Ladder Diagram"/>
            <wp:cNvGraphicFramePr/>
            <a:graphic xmlns:a="http://schemas.openxmlformats.org/drawingml/2006/main">
              <a:graphicData uri="http://schemas.openxmlformats.org/drawingml/2006/picture">
                <pic:pic xmlns:pic="http://schemas.openxmlformats.org/drawingml/2006/picture">
                  <pic:nvPicPr>
                    <pic:cNvPr id="0" name="Picture" descr="media/commandsHandDrawnLatterDiagram.png"/>
                    <pic:cNvPicPr>
                      <a:picLocks noChangeAspect="1" noChangeArrowheads="1"/>
                    </pic:cNvPicPr>
                  </pic:nvPicPr>
                  <pic:blipFill>
                    <a:blip r:embed="rId48"/>
                    <a:stretch>
                      <a:fillRect/>
                    </a:stretch>
                  </pic:blipFill>
                  <pic:spPr bwMode="auto">
                    <a:xfrm>
                      <a:off x="0" y="0"/>
                      <a:ext cx="5334000" cy="2941067"/>
                    </a:xfrm>
                    <a:prstGeom prst="rect">
                      <a:avLst/>
                    </a:prstGeom>
                    <a:noFill/>
                    <a:ln w="9525">
                      <a:noFill/>
                      <a:headEnd/>
                      <a:tailEnd/>
                    </a:ln>
                  </pic:spPr>
                </pic:pic>
              </a:graphicData>
            </a:graphic>
          </wp:inline>
        </w:drawing>
      </w:r>
    </w:p>
    <w:p w14:paraId="30AB1C75" w14:textId="5E230580" w:rsidR="00610B35" w:rsidRPr="00112333" w:rsidRDefault="00610B35" w:rsidP="00112333">
      <w:pPr>
        <w:pStyle w:val="BodyText"/>
      </w:pPr>
      <w:r w:rsidRPr="00112333">
        <w:t>Most of the time, the hub requires a response for each request, but this depend of the logic and module configuration commands (ModuleConfigurationRequest and ModuleConfigurationResponse). Figure 149 shows the class diagram on the module structure.</w:t>
      </w:r>
    </w:p>
    <w:p w14:paraId="6899C65F" w14:textId="04DC0CD0" w:rsidR="007A2F89" w:rsidRPr="00C0111B" w:rsidRDefault="007A2F89" w:rsidP="00C0111B">
      <w:pPr>
        <w:pStyle w:val="Caption"/>
        <w:spacing w:before="0" w:after="60"/>
        <w:contextualSpacing/>
        <w:mirrorIndents/>
        <w:rPr>
          <w:rFonts w:cs="Intel Clear"/>
        </w:rPr>
      </w:pPr>
      <w:bookmarkStart w:id="144" w:name="_Toc20733162"/>
      <w:r w:rsidRPr="00C0111B">
        <w:rPr>
          <w:rFonts w:cs="Intel Clear"/>
        </w:rPr>
        <w:lastRenderedPageBreak/>
        <w:t xml:space="preserve">Figure </w:t>
      </w:r>
      <w:r w:rsidRPr="00C0111B">
        <w:rPr>
          <w:rFonts w:cs="Intel Clear"/>
        </w:rPr>
        <w:fldChar w:fldCharType="begin"/>
      </w:r>
      <w:r w:rsidRPr="00C0111B">
        <w:rPr>
          <w:rFonts w:cs="Intel Clear"/>
        </w:rPr>
        <w:instrText xml:space="preserve"> SEQ Figure \* ARABIC </w:instrText>
      </w:r>
      <w:r w:rsidRPr="00C0111B">
        <w:rPr>
          <w:rFonts w:cs="Intel Clear"/>
        </w:rPr>
        <w:fldChar w:fldCharType="separate"/>
      </w:r>
      <w:r w:rsidR="004E3E2E">
        <w:rPr>
          <w:rFonts w:cs="Intel Clear"/>
          <w:noProof/>
        </w:rPr>
        <w:t>32</w:t>
      </w:r>
      <w:r w:rsidRPr="00C0111B">
        <w:rPr>
          <w:rFonts w:cs="Intel Clear"/>
        </w:rPr>
        <w:fldChar w:fldCharType="end"/>
      </w:r>
      <w:r w:rsidRPr="00C0111B">
        <w:rPr>
          <w:rFonts w:cs="Intel Clear"/>
        </w:rPr>
        <w:t xml:space="preserve"> - Class Diagram</w:t>
      </w:r>
      <w:bookmarkEnd w:id="144"/>
    </w:p>
    <w:p w14:paraId="2F6F886D" w14:textId="77777777" w:rsidR="00610B35" w:rsidRPr="00C0111B" w:rsidRDefault="00610B35" w:rsidP="00C0111B">
      <w:pPr>
        <w:pStyle w:val="FigurewithCaption"/>
        <w:spacing w:after="60"/>
        <w:contextualSpacing/>
        <w:mirrorIndents/>
        <w:rPr>
          <w:rFonts w:ascii="Intel Clear" w:hAnsi="Intel Clear" w:cs="Intel Clear"/>
        </w:rPr>
      </w:pPr>
      <w:r w:rsidRPr="00C0111B">
        <w:rPr>
          <w:rFonts w:ascii="Intel Clear" w:hAnsi="Intel Clear" w:cs="Intel Clear"/>
          <w:noProof/>
        </w:rPr>
        <w:drawing>
          <wp:inline distT="0" distB="0" distL="0" distR="0" wp14:anchorId="7237672B" wp14:editId="527DCBBD">
            <wp:extent cx="5334000" cy="3493270"/>
            <wp:effectExtent l="0" t="0" r="0" b="0"/>
            <wp:docPr id="32" name="Picture" descr="Class Diagram"/>
            <wp:cNvGraphicFramePr/>
            <a:graphic xmlns:a="http://schemas.openxmlformats.org/drawingml/2006/main">
              <a:graphicData uri="http://schemas.openxmlformats.org/drawingml/2006/picture">
                <pic:pic xmlns:pic="http://schemas.openxmlformats.org/drawingml/2006/picture">
                  <pic:nvPicPr>
                    <pic:cNvPr id="0" name="Picture" descr="media/classDiagram.png"/>
                    <pic:cNvPicPr>
                      <a:picLocks noChangeAspect="1" noChangeArrowheads="1"/>
                    </pic:cNvPicPr>
                  </pic:nvPicPr>
                  <pic:blipFill>
                    <a:blip r:embed="rId49"/>
                    <a:stretch>
                      <a:fillRect/>
                    </a:stretch>
                  </pic:blipFill>
                  <pic:spPr bwMode="auto">
                    <a:xfrm>
                      <a:off x="0" y="0"/>
                      <a:ext cx="5334000" cy="3493270"/>
                    </a:xfrm>
                    <a:prstGeom prst="rect">
                      <a:avLst/>
                    </a:prstGeom>
                    <a:noFill/>
                    <a:ln w="9525">
                      <a:noFill/>
                      <a:headEnd/>
                      <a:tailEnd/>
                    </a:ln>
                  </pic:spPr>
                </pic:pic>
              </a:graphicData>
            </a:graphic>
          </wp:inline>
        </w:drawing>
      </w:r>
    </w:p>
    <w:p w14:paraId="546F9A9B" w14:textId="77777777" w:rsidR="00610B35" w:rsidRPr="00C0111B" w:rsidRDefault="00610B35" w:rsidP="00C0111B">
      <w:pPr>
        <w:pStyle w:val="BodyText"/>
        <w:spacing w:after="60"/>
        <w:contextualSpacing/>
        <w:mirrorIndents/>
        <w:rPr>
          <w:rFonts w:cs="Intel Clear"/>
        </w:rPr>
      </w:pPr>
      <w:r w:rsidRPr="00C0111B">
        <w:rPr>
          <w:rFonts w:cs="Intel Clear"/>
        </w:rPr>
        <w:t>Target IDs are used to identify the destination of a command, but sometimes Target IDs are incorrectly defined. Therefore, keep the following in mind:</w:t>
      </w:r>
    </w:p>
    <w:p w14:paraId="588B034D" w14:textId="77777777" w:rsidR="00610B35" w:rsidRPr="00C0111B" w:rsidRDefault="00610B35" w:rsidP="00A85904">
      <w:pPr>
        <w:numPr>
          <w:ilvl w:val="0"/>
          <w:numId w:val="55"/>
        </w:numPr>
        <w:spacing w:after="60"/>
        <w:contextualSpacing/>
        <w:mirrorIndents/>
        <w:rPr>
          <w:rFonts w:cs="Intel Clear"/>
        </w:rPr>
      </w:pPr>
      <w:r w:rsidRPr="00C0111B">
        <w:rPr>
          <w:rFonts w:cs="Intel Clear"/>
        </w:rPr>
        <w:t>Target ID is used to identify the destination of the command. Most of the time, the constant MessageConstants.TargetBroadcastId is used. This means the message is sent to all clients in the session.</w:t>
      </w:r>
    </w:p>
    <w:p w14:paraId="680A7664" w14:textId="77777777" w:rsidR="00610B35" w:rsidRPr="00C0111B" w:rsidRDefault="00610B35" w:rsidP="00A85904">
      <w:pPr>
        <w:numPr>
          <w:ilvl w:val="0"/>
          <w:numId w:val="55"/>
        </w:numPr>
        <w:spacing w:after="60"/>
        <w:contextualSpacing/>
        <w:mirrorIndents/>
        <w:rPr>
          <w:rFonts w:cs="Intel Clear"/>
        </w:rPr>
      </w:pPr>
      <w:r w:rsidRPr="00C0111B">
        <w:rPr>
          <w:rFonts w:cs="Intel Clear"/>
        </w:rPr>
        <w:t>A message can be sent to a specific client. Clients connected to the hub contain a GUID identifier. To get the identifier, consult the session context with the line RuntimeContext.SessionContext.Users. This returns all the users connected in the session.</w:t>
      </w:r>
    </w:p>
    <w:p w14:paraId="746CB6DD" w14:textId="77777777" w:rsidR="00610B35" w:rsidRPr="00C0111B" w:rsidRDefault="00610B35" w:rsidP="00A85904">
      <w:pPr>
        <w:numPr>
          <w:ilvl w:val="0"/>
          <w:numId w:val="55"/>
        </w:numPr>
        <w:spacing w:after="60"/>
        <w:contextualSpacing/>
        <w:mirrorIndents/>
        <w:rPr>
          <w:rFonts w:cs="Intel Clear"/>
        </w:rPr>
      </w:pPr>
      <w:r w:rsidRPr="00C0111B">
        <w:rPr>
          <w:rFonts w:cs="Intel Clear"/>
        </w:rPr>
        <w:t>If a message is not arriving to the hub, RuntimeContext.MessageSender.TrySendMessage is returning false. This situation can occur when the size of a message is greater than the maximum allowed permitted in Intel Unite. The default value is 65535 bytes. The size of the message can be reduced in the Admin Portal, or the command can be split into chunk messages to respect the size limitations.</w:t>
      </w:r>
    </w:p>
    <w:p w14:paraId="383DE260" w14:textId="77777777" w:rsidR="00610B35" w:rsidRPr="00C0111B" w:rsidRDefault="00610B35" w:rsidP="00F171F0">
      <w:pPr>
        <w:pStyle w:val="Heading2"/>
      </w:pPr>
      <w:bookmarkStart w:id="145" w:name="manually-create-a-.cab-file-and-deployme"/>
      <w:bookmarkStart w:id="146" w:name="manually-creating-the-plugin-.cab-file"/>
      <w:bookmarkStart w:id="147" w:name="tests"/>
      <w:bookmarkStart w:id="148" w:name="troubleshooting"/>
      <w:bookmarkStart w:id="149" w:name="_Toc22199514"/>
      <w:bookmarkEnd w:id="145"/>
      <w:bookmarkEnd w:id="146"/>
      <w:bookmarkEnd w:id="147"/>
      <w:bookmarkEnd w:id="148"/>
      <w:r w:rsidRPr="00C0111B">
        <w:lastRenderedPageBreak/>
        <w:t>Troubleshooting</w:t>
      </w:r>
      <w:bookmarkEnd w:id="149"/>
    </w:p>
    <w:p w14:paraId="39224927" w14:textId="26C52CC9" w:rsidR="00610B35" w:rsidRDefault="00610B35" w:rsidP="00796D0C">
      <w:pPr>
        <w:pStyle w:val="Heading3"/>
      </w:pPr>
      <w:bookmarkStart w:id="150" w:name="where-is-the-intel.unite.common.dll"/>
      <w:bookmarkStart w:id="151" w:name="_Toc22199515"/>
      <w:bookmarkEnd w:id="150"/>
      <w:r w:rsidRPr="00C0111B">
        <w:t>Where is the Intel.Unite.Common.dll?</w:t>
      </w:r>
      <w:bookmarkEnd w:id="151"/>
    </w:p>
    <w:p w14:paraId="7F3EE676" w14:textId="60BC1C38" w:rsidR="00F171F0" w:rsidRDefault="00F171F0" w:rsidP="00F171F0">
      <w:pPr>
        <w:pStyle w:val="Body1"/>
      </w:pPr>
      <w:r>
        <w:t>If you installed and ran the Intel Unite® software Hub Application, the dll can be found here: %</w:t>
      </w:r>
      <w:r w:rsidRPr="00F171F0">
        <w:t>ProgramData</w:t>
      </w:r>
      <w:r>
        <w:t>%</w:t>
      </w:r>
      <w:r w:rsidRPr="00F171F0">
        <w:t>\Intel\Intel Unite\Hub\current</w:t>
      </w:r>
      <w:r>
        <w:t xml:space="preserve">. The dll is also included in the SDK itself and can be found included in the extracted files. </w:t>
      </w:r>
    </w:p>
    <w:p w14:paraId="7F783078" w14:textId="77777777" w:rsidR="00610B35" w:rsidRPr="00C0111B" w:rsidRDefault="00610B35" w:rsidP="00B95805">
      <w:pPr>
        <w:pStyle w:val="Heading1Nub"/>
      </w:pPr>
      <w:bookmarkStart w:id="152" w:name="support"/>
      <w:bookmarkStart w:id="153" w:name="_Toc22199516"/>
      <w:bookmarkEnd w:id="152"/>
      <w:r w:rsidRPr="00C0111B">
        <w:lastRenderedPageBreak/>
        <w:t>Support</w:t>
      </w:r>
      <w:bookmarkEnd w:id="153"/>
    </w:p>
    <w:p w14:paraId="40E87550" w14:textId="77777777" w:rsidR="00610B35" w:rsidRPr="00C0111B" w:rsidRDefault="00610B35" w:rsidP="00B95805">
      <w:pPr>
        <w:pStyle w:val="Body1"/>
      </w:pPr>
      <w:r w:rsidRPr="00C0111B">
        <w:t>Intel provides no official support for the Intel Unite® Plugin SDK, but best efforts are made by the team to address the needs of the development community.</w:t>
      </w:r>
    </w:p>
    <w:p w14:paraId="30E95282" w14:textId="77777777" w:rsidR="00610B35" w:rsidRPr="00C0111B" w:rsidRDefault="00610B35" w:rsidP="00B95805">
      <w:pPr>
        <w:pStyle w:val="Body1"/>
      </w:pPr>
      <w:r w:rsidRPr="00C0111B">
        <w:t>For developers with an established relationship with Intel Corporation, contact your respective Business Development Manager, Application Engineer, or other Intel team member to request assistance with specific needs using this SDK and supporting documentation.</w:t>
      </w:r>
    </w:p>
    <w:p w14:paraId="020F13E8" w14:textId="77777777" w:rsidR="00610B35" w:rsidRPr="00C0111B" w:rsidRDefault="00610B35" w:rsidP="00B95805">
      <w:pPr>
        <w:pStyle w:val="Body1"/>
      </w:pPr>
      <w:r w:rsidRPr="00C0111B">
        <w:t>For all others, contact Intel Customer Support or participate in the Intel Developer Zone at www.intel.com to receive additional attention and assistance with this SDK.</w:t>
      </w:r>
    </w:p>
    <w:p w14:paraId="177B541F" w14:textId="77777777" w:rsidR="00610B35" w:rsidRPr="00C0111B" w:rsidRDefault="00610B35" w:rsidP="00B95805">
      <w:pPr>
        <w:pStyle w:val="Body1"/>
      </w:pPr>
      <w:r w:rsidRPr="00C0111B">
        <w:t>As Intel continues development the Intel Unite application and features, new updates are posted to the SDK. Please check back for additional updates as they become available in the future.</w:t>
      </w:r>
    </w:p>
    <w:p w14:paraId="3A9C2296" w14:textId="14E51C49" w:rsidR="00273209" w:rsidRPr="00C0111B" w:rsidRDefault="00273209" w:rsidP="00B95805">
      <w:pPr>
        <w:pStyle w:val="Body1"/>
      </w:pPr>
      <w:bookmarkStart w:id="154" w:name="_Toc20730091"/>
      <w:bookmarkStart w:id="155" w:name="_Toc20731802"/>
      <w:bookmarkStart w:id="156" w:name="_Toc20733205"/>
      <w:bookmarkStart w:id="157" w:name="_Toc20730092"/>
      <w:bookmarkStart w:id="158" w:name="_Toc20731803"/>
      <w:bookmarkStart w:id="159" w:name="_Toc20733206"/>
      <w:bookmarkStart w:id="160" w:name="_Toc20730093"/>
      <w:bookmarkStart w:id="161" w:name="_Toc20731804"/>
      <w:bookmarkStart w:id="162" w:name="_Toc20733207"/>
      <w:bookmarkStart w:id="163" w:name="_Toc20730094"/>
      <w:bookmarkStart w:id="164" w:name="_Toc20731805"/>
      <w:bookmarkStart w:id="165" w:name="_Toc20733208"/>
      <w:bookmarkStart w:id="166" w:name="_Toc20730095"/>
      <w:bookmarkStart w:id="167" w:name="_Toc20731806"/>
      <w:bookmarkStart w:id="168" w:name="_Toc20733209"/>
      <w:bookmarkStart w:id="169" w:name="_Toc20730096"/>
      <w:bookmarkStart w:id="170" w:name="_Toc20731807"/>
      <w:bookmarkStart w:id="171" w:name="_Toc20733210"/>
      <w:bookmarkStart w:id="172" w:name="_Toc20730097"/>
      <w:bookmarkStart w:id="173" w:name="_Toc20731808"/>
      <w:bookmarkStart w:id="174" w:name="_Toc20733211"/>
      <w:bookmarkStart w:id="175" w:name="_Toc20730098"/>
      <w:bookmarkStart w:id="176" w:name="_Toc20731809"/>
      <w:bookmarkStart w:id="177" w:name="_Toc20733212"/>
      <w:bookmarkStart w:id="178" w:name="_Toc20730099"/>
      <w:bookmarkStart w:id="179" w:name="_Toc20731810"/>
      <w:bookmarkStart w:id="180" w:name="_Toc20733213"/>
      <w:bookmarkStart w:id="181" w:name="_Toc20730118"/>
      <w:bookmarkStart w:id="182" w:name="_Toc20731829"/>
      <w:bookmarkStart w:id="183" w:name="_Toc20733232"/>
      <w:bookmarkStart w:id="184" w:name="_Toc20730119"/>
      <w:bookmarkStart w:id="185" w:name="_Toc20731830"/>
      <w:bookmarkStart w:id="186" w:name="_Toc20733233"/>
      <w:bookmarkStart w:id="187" w:name="_Toc20730120"/>
      <w:bookmarkStart w:id="188" w:name="_Toc20731831"/>
      <w:bookmarkStart w:id="189" w:name="_Toc20733234"/>
      <w:bookmarkStart w:id="190" w:name="_Toc20730121"/>
      <w:bookmarkStart w:id="191" w:name="_Toc20731832"/>
      <w:bookmarkStart w:id="192" w:name="_Toc20733235"/>
      <w:bookmarkStart w:id="193" w:name="_Toc20730122"/>
      <w:bookmarkStart w:id="194" w:name="_Toc20731833"/>
      <w:bookmarkStart w:id="195" w:name="_Toc20733236"/>
      <w:bookmarkStart w:id="196" w:name="_Toc20730123"/>
      <w:bookmarkStart w:id="197" w:name="_Toc20731834"/>
      <w:bookmarkStart w:id="198" w:name="_Toc20733237"/>
      <w:bookmarkStart w:id="199" w:name="_Toc20730124"/>
      <w:bookmarkStart w:id="200" w:name="_Toc20731835"/>
      <w:bookmarkStart w:id="201" w:name="_Toc20733238"/>
      <w:bookmarkStart w:id="202" w:name="_Toc20730125"/>
      <w:bookmarkStart w:id="203" w:name="_Toc20731836"/>
      <w:bookmarkStart w:id="204" w:name="_Toc20733239"/>
      <w:bookmarkStart w:id="205" w:name="_Toc20730126"/>
      <w:bookmarkStart w:id="206" w:name="_Toc20731837"/>
      <w:bookmarkStart w:id="207" w:name="_Toc20733240"/>
      <w:bookmarkStart w:id="208" w:name="_Toc20730127"/>
      <w:bookmarkStart w:id="209" w:name="_Toc20731838"/>
      <w:bookmarkStart w:id="210" w:name="_Toc20733241"/>
      <w:bookmarkStart w:id="211" w:name="_Toc20730128"/>
      <w:bookmarkStart w:id="212" w:name="_Toc20731839"/>
      <w:bookmarkStart w:id="213" w:name="_Toc20733242"/>
      <w:bookmarkStart w:id="214" w:name="_Toc20730129"/>
      <w:bookmarkStart w:id="215" w:name="_Toc20731840"/>
      <w:bookmarkStart w:id="216" w:name="_Toc20733243"/>
      <w:bookmarkStart w:id="217" w:name="_Toc20730130"/>
      <w:bookmarkStart w:id="218" w:name="_Toc20731841"/>
      <w:bookmarkStart w:id="219" w:name="_Toc20733244"/>
      <w:bookmarkStart w:id="220" w:name="_Toc20730131"/>
      <w:bookmarkStart w:id="221" w:name="_Toc20731842"/>
      <w:bookmarkStart w:id="222" w:name="_Toc20733245"/>
      <w:bookmarkStart w:id="223" w:name="_Toc20730132"/>
      <w:bookmarkStart w:id="224" w:name="_Toc20731843"/>
      <w:bookmarkStart w:id="225" w:name="_Toc20733246"/>
      <w:bookmarkStart w:id="226" w:name="_Toc20730133"/>
      <w:bookmarkStart w:id="227" w:name="_Toc20731844"/>
      <w:bookmarkStart w:id="228" w:name="_Toc20733247"/>
      <w:bookmarkStart w:id="229" w:name="_Toc20730134"/>
      <w:bookmarkStart w:id="230" w:name="_Toc20731845"/>
      <w:bookmarkStart w:id="231" w:name="_Toc20733248"/>
      <w:bookmarkStart w:id="232" w:name="_Toc20730135"/>
      <w:bookmarkStart w:id="233" w:name="_Toc20731846"/>
      <w:bookmarkStart w:id="234" w:name="_Toc20733249"/>
      <w:bookmarkStart w:id="235" w:name="_Toc20730136"/>
      <w:bookmarkStart w:id="236" w:name="_Toc20731847"/>
      <w:bookmarkStart w:id="237" w:name="_Toc20733250"/>
      <w:bookmarkStart w:id="238" w:name="_Toc20730137"/>
      <w:bookmarkStart w:id="239" w:name="_Toc20731848"/>
      <w:bookmarkStart w:id="240" w:name="_Toc20733251"/>
      <w:bookmarkStart w:id="241" w:name="_Toc20730138"/>
      <w:bookmarkStart w:id="242" w:name="_Toc20731849"/>
      <w:bookmarkStart w:id="243" w:name="_Toc20733252"/>
      <w:bookmarkStart w:id="244" w:name="_Toc20730139"/>
      <w:bookmarkStart w:id="245" w:name="_Toc20731850"/>
      <w:bookmarkStart w:id="246" w:name="_Toc20733253"/>
      <w:bookmarkStart w:id="247" w:name="_Toc20730140"/>
      <w:bookmarkStart w:id="248" w:name="_Toc20731851"/>
      <w:bookmarkStart w:id="249" w:name="_Toc20733254"/>
      <w:bookmarkStart w:id="250" w:name="_Toc20730141"/>
      <w:bookmarkStart w:id="251" w:name="_Toc20731852"/>
      <w:bookmarkStart w:id="252" w:name="_Toc20733255"/>
      <w:bookmarkStart w:id="253" w:name="_Toc20730142"/>
      <w:bookmarkStart w:id="254" w:name="_Toc20731853"/>
      <w:bookmarkStart w:id="255" w:name="_Toc20733256"/>
      <w:bookmarkStart w:id="256" w:name="_Toc20730143"/>
      <w:bookmarkStart w:id="257" w:name="_Toc20731854"/>
      <w:bookmarkStart w:id="258" w:name="_Toc20733257"/>
      <w:bookmarkStart w:id="259" w:name="_Toc20730144"/>
      <w:bookmarkStart w:id="260" w:name="_Toc20731855"/>
      <w:bookmarkStart w:id="261" w:name="_Toc20733258"/>
      <w:bookmarkStart w:id="262" w:name="_Toc20730145"/>
      <w:bookmarkStart w:id="263" w:name="_Toc20731856"/>
      <w:bookmarkStart w:id="264" w:name="_Toc20733259"/>
      <w:bookmarkStart w:id="265" w:name="_Toc20730146"/>
      <w:bookmarkStart w:id="266" w:name="_Toc20731857"/>
      <w:bookmarkStart w:id="267" w:name="_Toc20733260"/>
      <w:bookmarkStart w:id="268" w:name="_Toc20730147"/>
      <w:bookmarkStart w:id="269" w:name="_Toc20731858"/>
      <w:bookmarkStart w:id="270" w:name="_Toc20733261"/>
      <w:bookmarkStart w:id="271" w:name="_Toc20730148"/>
      <w:bookmarkStart w:id="272" w:name="_Toc20731859"/>
      <w:bookmarkStart w:id="273" w:name="_Toc20733262"/>
      <w:bookmarkStart w:id="274" w:name="_Toc20730149"/>
      <w:bookmarkStart w:id="275" w:name="_Toc20731860"/>
      <w:bookmarkStart w:id="276" w:name="_Toc20733263"/>
      <w:bookmarkStart w:id="277" w:name="_Toc20730150"/>
      <w:bookmarkStart w:id="278" w:name="_Toc20731861"/>
      <w:bookmarkStart w:id="279" w:name="_Toc20733264"/>
      <w:bookmarkStart w:id="280" w:name="_Toc20730151"/>
      <w:bookmarkStart w:id="281" w:name="_Toc20731862"/>
      <w:bookmarkStart w:id="282" w:name="_Toc20733265"/>
      <w:bookmarkStart w:id="283" w:name="_Toc20730152"/>
      <w:bookmarkStart w:id="284" w:name="_Toc20731863"/>
      <w:bookmarkStart w:id="285" w:name="_Toc20733266"/>
      <w:bookmarkStart w:id="286" w:name="_Toc20730153"/>
      <w:bookmarkStart w:id="287" w:name="_Toc20731864"/>
      <w:bookmarkStart w:id="288" w:name="_Toc20733267"/>
      <w:bookmarkStart w:id="289" w:name="_Toc20730154"/>
      <w:bookmarkStart w:id="290" w:name="_Toc20731865"/>
      <w:bookmarkStart w:id="291" w:name="_Toc20733268"/>
      <w:bookmarkStart w:id="292" w:name="_Toc20730155"/>
      <w:bookmarkStart w:id="293" w:name="_Toc20731866"/>
      <w:bookmarkStart w:id="294" w:name="_Toc20733269"/>
      <w:bookmarkStart w:id="295" w:name="_Toc20730156"/>
      <w:bookmarkStart w:id="296" w:name="_Toc20731867"/>
      <w:bookmarkStart w:id="297" w:name="_Toc20733270"/>
      <w:bookmarkStart w:id="298" w:name="_Toc20730157"/>
      <w:bookmarkStart w:id="299" w:name="_Toc20731868"/>
      <w:bookmarkStart w:id="300" w:name="_Toc20733271"/>
      <w:bookmarkStart w:id="301" w:name="_Toc20730158"/>
      <w:bookmarkStart w:id="302" w:name="_Toc20731869"/>
      <w:bookmarkStart w:id="303" w:name="_Toc20733272"/>
      <w:bookmarkStart w:id="304" w:name="_Toc20730159"/>
      <w:bookmarkStart w:id="305" w:name="_Toc20731870"/>
      <w:bookmarkStart w:id="306" w:name="_Toc20733273"/>
      <w:bookmarkStart w:id="307" w:name="_Toc20730160"/>
      <w:bookmarkStart w:id="308" w:name="_Toc20731871"/>
      <w:bookmarkStart w:id="309" w:name="_Toc20733274"/>
      <w:bookmarkStart w:id="310" w:name="_Toc20730161"/>
      <w:bookmarkStart w:id="311" w:name="_Toc20731872"/>
      <w:bookmarkStart w:id="312" w:name="_Toc20733275"/>
      <w:bookmarkStart w:id="313" w:name="_Toc20730162"/>
      <w:bookmarkStart w:id="314" w:name="_Toc20731873"/>
      <w:bookmarkStart w:id="315" w:name="_Toc20733276"/>
      <w:bookmarkStart w:id="316" w:name="_Toc20730163"/>
      <w:bookmarkStart w:id="317" w:name="_Toc20731874"/>
      <w:bookmarkStart w:id="318" w:name="_Toc20733277"/>
      <w:bookmarkStart w:id="319" w:name="_Toc20730164"/>
      <w:bookmarkStart w:id="320" w:name="_Toc20731875"/>
      <w:bookmarkStart w:id="321" w:name="_Toc20733278"/>
      <w:bookmarkStart w:id="322" w:name="_Toc20730165"/>
      <w:bookmarkStart w:id="323" w:name="_Toc20731876"/>
      <w:bookmarkStart w:id="324" w:name="_Toc20733279"/>
      <w:bookmarkStart w:id="325" w:name="_Toc20730166"/>
      <w:bookmarkStart w:id="326" w:name="_Toc20731877"/>
      <w:bookmarkStart w:id="327" w:name="_Toc20733280"/>
      <w:bookmarkStart w:id="328" w:name="_Toc20730167"/>
      <w:bookmarkStart w:id="329" w:name="_Toc20731878"/>
      <w:bookmarkStart w:id="330" w:name="_Toc20733281"/>
      <w:bookmarkStart w:id="331" w:name="_Toc20730168"/>
      <w:bookmarkStart w:id="332" w:name="_Toc20731879"/>
      <w:bookmarkStart w:id="333" w:name="_Toc20733282"/>
      <w:bookmarkStart w:id="334" w:name="_Toc20730169"/>
      <w:bookmarkStart w:id="335" w:name="_Toc20731880"/>
      <w:bookmarkStart w:id="336" w:name="_Toc20733283"/>
      <w:bookmarkStart w:id="337" w:name="_Toc20730170"/>
      <w:bookmarkStart w:id="338" w:name="_Toc20731881"/>
      <w:bookmarkStart w:id="339" w:name="_Toc20733284"/>
      <w:bookmarkStart w:id="340" w:name="_Toc20730171"/>
      <w:bookmarkStart w:id="341" w:name="_Toc20731882"/>
      <w:bookmarkStart w:id="342" w:name="_Toc20733285"/>
      <w:bookmarkStart w:id="343" w:name="_Toc20730172"/>
      <w:bookmarkStart w:id="344" w:name="_Toc20731883"/>
      <w:bookmarkStart w:id="345" w:name="_Toc20733286"/>
      <w:bookmarkStart w:id="346" w:name="_Toc20730173"/>
      <w:bookmarkStart w:id="347" w:name="_Toc20731884"/>
      <w:bookmarkStart w:id="348" w:name="_Toc20733287"/>
      <w:bookmarkStart w:id="349" w:name="_Toc20730174"/>
      <w:bookmarkStart w:id="350" w:name="_Toc20731885"/>
      <w:bookmarkStart w:id="351" w:name="_Toc20733288"/>
      <w:bookmarkStart w:id="352" w:name="_Toc20730175"/>
      <w:bookmarkStart w:id="353" w:name="_Toc20731886"/>
      <w:bookmarkStart w:id="354" w:name="_Toc20733289"/>
      <w:bookmarkStart w:id="355" w:name="_Toc20730176"/>
      <w:bookmarkStart w:id="356" w:name="_Toc20731887"/>
      <w:bookmarkStart w:id="357" w:name="_Toc20733290"/>
      <w:bookmarkStart w:id="358" w:name="_Toc20730177"/>
      <w:bookmarkStart w:id="359" w:name="_Toc20731888"/>
      <w:bookmarkStart w:id="360" w:name="_Toc20733291"/>
      <w:bookmarkStart w:id="361" w:name="_Toc20730178"/>
      <w:bookmarkStart w:id="362" w:name="_Toc20731889"/>
      <w:bookmarkStart w:id="363" w:name="_Toc20733292"/>
      <w:bookmarkStart w:id="364" w:name="_Toc20730179"/>
      <w:bookmarkStart w:id="365" w:name="_Toc20731890"/>
      <w:bookmarkStart w:id="366" w:name="_Toc20733293"/>
      <w:bookmarkStart w:id="367" w:name="_Toc20730180"/>
      <w:bookmarkStart w:id="368" w:name="_Toc20731891"/>
      <w:bookmarkStart w:id="369" w:name="_Toc20733294"/>
      <w:bookmarkStart w:id="370" w:name="_Toc20730181"/>
      <w:bookmarkStart w:id="371" w:name="_Toc20731892"/>
      <w:bookmarkStart w:id="372" w:name="_Toc20733295"/>
      <w:bookmarkStart w:id="373" w:name="_Toc20730182"/>
      <w:bookmarkStart w:id="374" w:name="_Toc20731893"/>
      <w:bookmarkStart w:id="375" w:name="_Toc20733296"/>
      <w:bookmarkStart w:id="376" w:name="_Toc20730183"/>
      <w:bookmarkStart w:id="377" w:name="_Toc20731894"/>
      <w:bookmarkStart w:id="378" w:name="_Toc20733297"/>
      <w:bookmarkStart w:id="379" w:name="_Toc20730184"/>
      <w:bookmarkStart w:id="380" w:name="_Toc20731895"/>
      <w:bookmarkStart w:id="381" w:name="_Toc20733298"/>
      <w:bookmarkStart w:id="382" w:name="_Toc20730185"/>
      <w:bookmarkStart w:id="383" w:name="_Toc20731896"/>
      <w:bookmarkStart w:id="384" w:name="_Toc20733299"/>
      <w:bookmarkStart w:id="385" w:name="_Toc20730186"/>
      <w:bookmarkStart w:id="386" w:name="_Toc20731897"/>
      <w:bookmarkStart w:id="387" w:name="_Toc20733300"/>
      <w:bookmarkStart w:id="388" w:name="_Toc20730187"/>
      <w:bookmarkStart w:id="389" w:name="_Toc20731898"/>
      <w:bookmarkStart w:id="390" w:name="_Toc20733301"/>
      <w:bookmarkStart w:id="391" w:name="_Toc20730188"/>
      <w:bookmarkStart w:id="392" w:name="_Toc20731899"/>
      <w:bookmarkStart w:id="393" w:name="_Toc20733302"/>
      <w:bookmarkStart w:id="394" w:name="_Toc20730189"/>
      <w:bookmarkStart w:id="395" w:name="_Toc20731900"/>
      <w:bookmarkStart w:id="396" w:name="_Toc20733303"/>
      <w:bookmarkStart w:id="397" w:name="_Toc20730190"/>
      <w:bookmarkStart w:id="398" w:name="_Toc20731901"/>
      <w:bookmarkStart w:id="399" w:name="_Toc20733304"/>
      <w:bookmarkStart w:id="400" w:name="_Toc20730191"/>
      <w:bookmarkStart w:id="401" w:name="_Toc20731902"/>
      <w:bookmarkStart w:id="402" w:name="_Toc20733305"/>
      <w:bookmarkStart w:id="403" w:name="_Toc20730192"/>
      <w:bookmarkStart w:id="404" w:name="_Toc20731903"/>
      <w:bookmarkStart w:id="405" w:name="_Toc20733306"/>
      <w:bookmarkStart w:id="406" w:name="_Toc20730193"/>
      <w:bookmarkStart w:id="407" w:name="_Toc20731904"/>
      <w:bookmarkStart w:id="408" w:name="_Toc20733307"/>
      <w:bookmarkStart w:id="409" w:name="_Toc20730194"/>
      <w:bookmarkStart w:id="410" w:name="_Toc20731905"/>
      <w:bookmarkStart w:id="411" w:name="_Toc20733308"/>
      <w:bookmarkStart w:id="412" w:name="_Toc20730195"/>
      <w:bookmarkStart w:id="413" w:name="_Toc20731906"/>
      <w:bookmarkStart w:id="414" w:name="_Toc20733309"/>
      <w:bookmarkStart w:id="415" w:name="_Toc20730196"/>
      <w:bookmarkStart w:id="416" w:name="_Toc20731907"/>
      <w:bookmarkStart w:id="417" w:name="_Toc20733310"/>
      <w:bookmarkStart w:id="418" w:name="_Toc20730197"/>
      <w:bookmarkStart w:id="419" w:name="_Toc20731908"/>
      <w:bookmarkStart w:id="420" w:name="_Toc20733311"/>
      <w:bookmarkStart w:id="421" w:name="_Toc20730198"/>
      <w:bookmarkStart w:id="422" w:name="_Toc20731909"/>
      <w:bookmarkStart w:id="423" w:name="_Toc20733312"/>
      <w:bookmarkStart w:id="424" w:name="_Toc20730199"/>
      <w:bookmarkStart w:id="425" w:name="_Toc20731910"/>
      <w:bookmarkStart w:id="426" w:name="_Toc20733313"/>
      <w:bookmarkStart w:id="427" w:name="_Toc20730200"/>
      <w:bookmarkStart w:id="428" w:name="_Toc20731911"/>
      <w:bookmarkStart w:id="429" w:name="_Toc20733314"/>
      <w:bookmarkStart w:id="430" w:name="_Toc20730201"/>
      <w:bookmarkStart w:id="431" w:name="_Toc20731912"/>
      <w:bookmarkStart w:id="432" w:name="_Toc20733315"/>
      <w:bookmarkStart w:id="433" w:name="_Toc20730202"/>
      <w:bookmarkStart w:id="434" w:name="_Toc20731913"/>
      <w:bookmarkStart w:id="435" w:name="_Toc20733316"/>
      <w:bookmarkStart w:id="436" w:name="_Toc20730203"/>
      <w:bookmarkStart w:id="437" w:name="_Toc20731914"/>
      <w:bookmarkStart w:id="438" w:name="_Toc20733317"/>
      <w:bookmarkStart w:id="439" w:name="_Toc20730204"/>
      <w:bookmarkStart w:id="440" w:name="_Toc20731915"/>
      <w:bookmarkStart w:id="441" w:name="_Toc20733318"/>
      <w:bookmarkStart w:id="442" w:name="_Toc20730205"/>
      <w:bookmarkStart w:id="443" w:name="_Toc20731916"/>
      <w:bookmarkStart w:id="444" w:name="_Toc20733319"/>
      <w:bookmarkStart w:id="445" w:name="_Toc20730206"/>
      <w:bookmarkStart w:id="446" w:name="_Toc20731917"/>
      <w:bookmarkStart w:id="447" w:name="_Toc20733320"/>
      <w:bookmarkStart w:id="448" w:name="_Toc20730207"/>
      <w:bookmarkStart w:id="449" w:name="_Toc20731918"/>
      <w:bookmarkStart w:id="450" w:name="_Toc20733321"/>
      <w:bookmarkStart w:id="451" w:name="_Toc20730208"/>
      <w:bookmarkStart w:id="452" w:name="_Toc20731919"/>
      <w:bookmarkStart w:id="453" w:name="_Toc20733322"/>
      <w:bookmarkStart w:id="454" w:name="_Toc20730209"/>
      <w:bookmarkStart w:id="455" w:name="_Toc20731920"/>
      <w:bookmarkStart w:id="456" w:name="_Toc20733323"/>
      <w:bookmarkStart w:id="457" w:name="_Toc20730210"/>
      <w:bookmarkStart w:id="458" w:name="_Toc20731921"/>
      <w:bookmarkStart w:id="459" w:name="_Toc20733324"/>
      <w:bookmarkStart w:id="460" w:name="_Toc20730211"/>
      <w:bookmarkStart w:id="461" w:name="_Toc20731922"/>
      <w:bookmarkStart w:id="462" w:name="_Toc20733325"/>
      <w:bookmarkStart w:id="463" w:name="_Toc20730212"/>
      <w:bookmarkStart w:id="464" w:name="_Toc20731923"/>
      <w:bookmarkStart w:id="465" w:name="_Toc20733326"/>
      <w:bookmarkStart w:id="466" w:name="_Toc9330339"/>
      <w:bookmarkStart w:id="467" w:name="_Toc9330572"/>
      <w:bookmarkStart w:id="468" w:name="_Toc9333949"/>
      <w:bookmarkStart w:id="469" w:name="_Toc9335038"/>
      <w:bookmarkStart w:id="470" w:name="_Toc9335272"/>
      <w:bookmarkStart w:id="471" w:name="_Toc9330340"/>
      <w:bookmarkStart w:id="472" w:name="_Toc9330573"/>
      <w:bookmarkStart w:id="473" w:name="_Toc9333950"/>
      <w:bookmarkStart w:id="474" w:name="_Toc9335039"/>
      <w:bookmarkStart w:id="475" w:name="_Toc9335273"/>
      <w:bookmarkStart w:id="476" w:name="_Toc9330341"/>
      <w:bookmarkStart w:id="477" w:name="_Toc9330574"/>
      <w:bookmarkStart w:id="478" w:name="_Toc9333951"/>
      <w:bookmarkStart w:id="479" w:name="_Toc9335040"/>
      <w:bookmarkStart w:id="480" w:name="_Toc9335274"/>
      <w:bookmarkStart w:id="481" w:name="_Toc9330342"/>
      <w:bookmarkStart w:id="482" w:name="_Toc9330575"/>
      <w:bookmarkStart w:id="483" w:name="_Toc9333952"/>
      <w:bookmarkStart w:id="484" w:name="_Toc9335041"/>
      <w:bookmarkStart w:id="485" w:name="_Toc9335275"/>
      <w:bookmarkStart w:id="486" w:name="_Toc9330343"/>
      <w:bookmarkStart w:id="487" w:name="_Toc9330576"/>
      <w:bookmarkStart w:id="488" w:name="_Toc9333953"/>
      <w:bookmarkStart w:id="489" w:name="_Toc9335042"/>
      <w:bookmarkStart w:id="490" w:name="_Toc9335276"/>
      <w:bookmarkStart w:id="491" w:name="_Toc9330344"/>
      <w:bookmarkStart w:id="492" w:name="_Toc9330577"/>
      <w:bookmarkStart w:id="493" w:name="_Toc9333954"/>
      <w:bookmarkStart w:id="494" w:name="_Toc9335043"/>
      <w:bookmarkStart w:id="495" w:name="_Toc9335277"/>
      <w:bookmarkStart w:id="496" w:name="_Toc9330345"/>
      <w:bookmarkStart w:id="497" w:name="_Toc9330578"/>
      <w:bookmarkStart w:id="498" w:name="_Toc9333955"/>
      <w:bookmarkStart w:id="499" w:name="_Toc9335044"/>
      <w:bookmarkStart w:id="500" w:name="_Toc9335278"/>
      <w:bookmarkStart w:id="501" w:name="_Toc9330346"/>
      <w:bookmarkStart w:id="502" w:name="_Toc9330579"/>
      <w:bookmarkStart w:id="503" w:name="_Toc9333956"/>
      <w:bookmarkStart w:id="504" w:name="_Toc9335045"/>
      <w:bookmarkStart w:id="505" w:name="_Toc9335279"/>
      <w:bookmarkStart w:id="506" w:name="_Toc20730213"/>
      <w:bookmarkStart w:id="507" w:name="_Toc20731924"/>
      <w:bookmarkStart w:id="508" w:name="_Toc20733327"/>
      <w:bookmarkStart w:id="509" w:name="_Toc20730214"/>
      <w:bookmarkStart w:id="510" w:name="_Toc20731925"/>
      <w:bookmarkStart w:id="511" w:name="_Toc20733328"/>
      <w:bookmarkStart w:id="512" w:name="_Toc20730215"/>
      <w:bookmarkStart w:id="513" w:name="_Toc20731926"/>
      <w:bookmarkStart w:id="514" w:name="_Toc20733329"/>
      <w:bookmarkStart w:id="515" w:name="_Toc20730216"/>
      <w:bookmarkStart w:id="516" w:name="_Toc20731927"/>
      <w:bookmarkStart w:id="517" w:name="_Toc20733330"/>
      <w:bookmarkStart w:id="518" w:name="_Toc20730217"/>
      <w:bookmarkStart w:id="519" w:name="_Toc20731928"/>
      <w:bookmarkStart w:id="520" w:name="_Toc20733331"/>
      <w:bookmarkStart w:id="521" w:name="_Toc20730218"/>
      <w:bookmarkStart w:id="522" w:name="_Toc20731929"/>
      <w:bookmarkStart w:id="523" w:name="_Toc20733332"/>
      <w:bookmarkStart w:id="524" w:name="_Toc20730219"/>
      <w:bookmarkStart w:id="525" w:name="_Toc20731930"/>
      <w:bookmarkStart w:id="526" w:name="_Toc20733333"/>
      <w:bookmarkStart w:id="527" w:name="_Toc20730220"/>
      <w:bookmarkStart w:id="528" w:name="_Toc20731931"/>
      <w:bookmarkStart w:id="529" w:name="_Toc20733334"/>
      <w:bookmarkStart w:id="530" w:name="_Toc20730221"/>
      <w:bookmarkStart w:id="531" w:name="_Toc20731932"/>
      <w:bookmarkStart w:id="532" w:name="_Toc20733335"/>
      <w:bookmarkStart w:id="533" w:name="_Toc20730222"/>
      <w:bookmarkStart w:id="534" w:name="_Toc20731933"/>
      <w:bookmarkStart w:id="535" w:name="_Toc20733336"/>
      <w:bookmarkStart w:id="536" w:name="_Toc20730223"/>
      <w:bookmarkStart w:id="537" w:name="_Toc20731934"/>
      <w:bookmarkStart w:id="538" w:name="_Toc20733337"/>
      <w:bookmarkStart w:id="539" w:name="_Toc20730224"/>
      <w:bookmarkStart w:id="540" w:name="_Toc20731935"/>
      <w:bookmarkStart w:id="541" w:name="_Toc20733338"/>
      <w:bookmarkStart w:id="542" w:name="_Toc516740941"/>
      <w:bookmarkStart w:id="543" w:name="_Toc514592610"/>
      <w:bookmarkStart w:id="544" w:name="_Toc515287000"/>
      <w:bookmarkStart w:id="545" w:name="_Toc515287054"/>
      <w:bookmarkStart w:id="546" w:name="_Toc515374069"/>
      <w:bookmarkStart w:id="547" w:name="_Toc515462137"/>
      <w:bookmarkStart w:id="548" w:name="_Toc516740942"/>
      <w:bookmarkStart w:id="549" w:name="_Toc514592611"/>
      <w:bookmarkStart w:id="550" w:name="_Toc515287001"/>
      <w:bookmarkStart w:id="551" w:name="_Toc515287055"/>
      <w:bookmarkStart w:id="552" w:name="_Toc515374070"/>
      <w:bookmarkStart w:id="553" w:name="_Toc515462138"/>
      <w:bookmarkStart w:id="554" w:name="_Toc516740943"/>
      <w:bookmarkStart w:id="555" w:name="_Toc9330350"/>
      <w:bookmarkStart w:id="556" w:name="_Toc9330583"/>
      <w:bookmarkStart w:id="557" w:name="_Toc9333959"/>
      <w:bookmarkStart w:id="558" w:name="_Toc9335048"/>
      <w:bookmarkStart w:id="559" w:name="_Toc9335282"/>
      <w:bookmarkStart w:id="560" w:name="_Toc9330353"/>
      <w:bookmarkStart w:id="561" w:name="_Toc9330586"/>
      <w:bookmarkStart w:id="562" w:name="_Toc9333962"/>
      <w:bookmarkStart w:id="563" w:name="_Toc9335051"/>
      <w:bookmarkStart w:id="564" w:name="_Toc9335285"/>
      <w:bookmarkStart w:id="565" w:name="_Toc9330354"/>
      <w:bookmarkStart w:id="566" w:name="_Toc9330587"/>
      <w:bookmarkStart w:id="567" w:name="_Toc9333963"/>
      <w:bookmarkStart w:id="568" w:name="_Toc9335052"/>
      <w:bookmarkStart w:id="569" w:name="_Toc9335286"/>
      <w:bookmarkStart w:id="570" w:name="_Toc20730225"/>
      <w:bookmarkStart w:id="571" w:name="_Toc20731936"/>
      <w:bookmarkStart w:id="572" w:name="_Toc20733339"/>
      <w:bookmarkStart w:id="573" w:name="_Toc20730226"/>
      <w:bookmarkStart w:id="574" w:name="_Toc20731937"/>
      <w:bookmarkStart w:id="575" w:name="_Toc20733340"/>
      <w:bookmarkStart w:id="576" w:name="_Toc20730227"/>
      <w:bookmarkStart w:id="577" w:name="_Toc20731938"/>
      <w:bookmarkStart w:id="578" w:name="_Toc20733341"/>
      <w:bookmarkStart w:id="579" w:name="_Toc20730228"/>
      <w:bookmarkStart w:id="580" w:name="_Toc20731939"/>
      <w:bookmarkStart w:id="581" w:name="_Toc20733342"/>
      <w:bookmarkStart w:id="582" w:name="_Toc20730229"/>
      <w:bookmarkStart w:id="583" w:name="_Toc20731940"/>
      <w:bookmarkStart w:id="584" w:name="_Toc20733343"/>
      <w:bookmarkStart w:id="585" w:name="_Toc20730230"/>
      <w:bookmarkStart w:id="586" w:name="_Toc20731941"/>
      <w:bookmarkStart w:id="587" w:name="_Toc20733344"/>
      <w:bookmarkStart w:id="588" w:name="_Toc20730231"/>
      <w:bookmarkStart w:id="589" w:name="_Toc20731942"/>
      <w:bookmarkStart w:id="590" w:name="_Toc20733345"/>
      <w:bookmarkStart w:id="591" w:name="_Toc20730232"/>
      <w:bookmarkStart w:id="592" w:name="_Toc20731943"/>
      <w:bookmarkStart w:id="593" w:name="_Toc20733346"/>
      <w:bookmarkStart w:id="594" w:name="_Toc20730233"/>
      <w:bookmarkStart w:id="595" w:name="_Toc20731944"/>
      <w:bookmarkStart w:id="596" w:name="_Toc20733347"/>
      <w:bookmarkStart w:id="597" w:name="_Toc20730234"/>
      <w:bookmarkStart w:id="598" w:name="_Toc20731945"/>
      <w:bookmarkStart w:id="599" w:name="_Toc20733348"/>
      <w:bookmarkStart w:id="600" w:name="_Toc20730235"/>
      <w:bookmarkStart w:id="601" w:name="_Toc20731946"/>
      <w:bookmarkStart w:id="602" w:name="_Toc20733349"/>
      <w:bookmarkStart w:id="603" w:name="_Toc20730236"/>
      <w:bookmarkStart w:id="604" w:name="_Toc20731947"/>
      <w:bookmarkStart w:id="605" w:name="_Toc20733350"/>
      <w:bookmarkStart w:id="606" w:name="_Toc20730237"/>
      <w:bookmarkStart w:id="607" w:name="_Toc20731948"/>
      <w:bookmarkStart w:id="608" w:name="_Toc20733351"/>
      <w:bookmarkStart w:id="609" w:name="_Toc20730238"/>
      <w:bookmarkStart w:id="610" w:name="_Toc20731949"/>
      <w:bookmarkStart w:id="611" w:name="_Toc20733352"/>
      <w:bookmarkStart w:id="612" w:name="_Toc20730239"/>
      <w:bookmarkStart w:id="613" w:name="_Toc20731950"/>
      <w:bookmarkStart w:id="614" w:name="_Toc20733353"/>
      <w:bookmarkStart w:id="615" w:name="_Toc20730240"/>
      <w:bookmarkStart w:id="616" w:name="_Toc20731951"/>
      <w:bookmarkStart w:id="617" w:name="_Toc20733354"/>
      <w:bookmarkStart w:id="618" w:name="_Toc20730241"/>
      <w:bookmarkStart w:id="619" w:name="_Toc20731952"/>
      <w:bookmarkStart w:id="620" w:name="_Toc20733355"/>
      <w:bookmarkStart w:id="621" w:name="_Toc20730242"/>
      <w:bookmarkStart w:id="622" w:name="_Toc20731953"/>
      <w:bookmarkStart w:id="623" w:name="_Toc20733356"/>
      <w:bookmarkStart w:id="624" w:name="_Toc20730243"/>
      <w:bookmarkStart w:id="625" w:name="_Toc20731954"/>
      <w:bookmarkStart w:id="626" w:name="_Toc20733357"/>
      <w:bookmarkStart w:id="627" w:name="_Toc20730244"/>
      <w:bookmarkStart w:id="628" w:name="_Toc20731955"/>
      <w:bookmarkStart w:id="629" w:name="_Toc20733358"/>
      <w:bookmarkStart w:id="630" w:name="_Toc9330359"/>
      <w:bookmarkStart w:id="631" w:name="_Toc9330592"/>
      <w:bookmarkStart w:id="632" w:name="_Toc9333967"/>
      <w:bookmarkStart w:id="633" w:name="_Toc9335056"/>
      <w:bookmarkStart w:id="634" w:name="_Toc9335290"/>
      <w:bookmarkStart w:id="635" w:name="_Toc9330361"/>
      <w:bookmarkStart w:id="636" w:name="_Toc9330594"/>
      <w:bookmarkStart w:id="637" w:name="_Toc9333969"/>
      <w:bookmarkStart w:id="638" w:name="_Toc9335058"/>
      <w:bookmarkStart w:id="639" w:name="_Toc9335292"/>
      <w:bookmarkStart w:id="640" w:name="_Toc9330364"/>
      <w:bookmarkStart w:id="641" w:name="_Toc9330597"/>
      <w:bookmarkStart w:id="642" w:name="_Toc9333972"/>
      <w:bookmarkStart w:id="643" w:name="_Toc9335061"/>
      <w:bookmarkStart w:id="644" w:name="_Toc9335295"/>
      <w:bookmarkStart w:id="645" w:name="_Toc9330365"/>
      <w:bookmarkStart w:id="646" w:name="_Toc9330598"/>
      <w:bookmarkStart w:id="647" w:name="_Toc9333973"/>
      <w:bookmarkStart w:id="648" w:name="_Toc9335062"/>
      <w:bookmarkStart w:id="649" w:name="_Toc9335296"/>
      <w:bookmarkStart w:id="650" w:name="_Toc9330366"/>
      <w:bookmarkStart w:id="651" w:name="_Toc9330599"/>
      <w:bookmarkStart w:id="652" w:name="_Toc9333974"/>
      <w:bookmarkStart w:id="653" w:name="_Toc9335063"/>
      <w:bookmarkStart w:id="654" w:name="_Toc9335297"/>
      <w:bookmarkStart w:id="655" w:name="_Toc9330367"/>
      <w:bookmarkStart w:id="656" w:name="_Toc9330600"/>
      <w:bookmarkStart w:id="657" w:name="_Toc9333975"/>
      <w:bookmarkStart w:id="658" w:name="_Toc9335064"/>
      <w:bookmarkStart w:id="659" w:name="_Toc9335298"/>
      <w:bookmarkStart w:id="660" w:name="_Toc9330368"/>
      <w:bookmarkStart w:id="661" w:name="_Toc9330601"/>
      <w:bookmarkStart w:id="662" w:name="_Toc9333976"/>
      <w:bookmarkStart w:id="663" w:name="_Toc9335065"/>
      <w:bookmarkStart w:id="664" w:name="_Toc9335299"/>
      <w:bookmarkStart w:id="665" w:name="_Toc9330369"/>
      <w:bookmarkStart w:id="666" w:name="_Toc9330602"/>
      <w:bookmarkStart w:id="667" w:name="_Toc9333977"/>
      <w:bookmarkStart w:id="668" w:name="_Toc9335066"/>
      <w:bookmarkStart w:id="669" w:name="_Toc9335300"/>
      <w:bookmarkStart w:id="670" w:name="_Toc9330370"/>
      <w:bookmarkStart w:id="671" w:name="_Toc9330603"/>
      <w:bookmarkStart w:id="672" w:name="_Toc9333978"/>
      <w:bookmarkStart w:id="673" w:name="_Toc9335067"/>
      <w:bookmarkStart w:id="674" w:name="_Toc9335301"/>
      <w:bookmarkStart w:id="675" w:name="_Toc9330372"/>
      <w:bookmarkStart w:id="676" w:name="_Toc9330605"/>
      <w:bookmarkStart w:id="677" w:name="_Toc9333980"/>
      <w:bookmarkStart w:id="678" w:name="_Toc9335069"/>
      <w:bookmarkStart w:id="679" w:name="_Toc9335303"/>
      <w:bookmarkStart w:id="680" w:name="_Toc9330373"/>
      <w:bookmarkStart w:id="681" w:name="_Toc9330606"/>
      <w:bookmarkStart w:id="682" w:name="_Toc9333981"/>
      <w:bookmarkStart w:id="683" w:name="_Toc9335070"/>
      <w:bookmarkStart w:id="684" w:name="_Toc9335304"/>
      <w:bookmarkStart w:id="685" w:name="_Toc9330374"/>
      <w:bookmarkStart w:id="686" w:name="_Toc9330607"/>
      <w:bookmarkStart w:id="687" w:name="_Toc9333982"/>
      <w:bookmarkStart w:id="688" w:name="_Toc9335071"/>
      <w:bookmarkStart w:id="689" w:name="_Toc9335305"/>
      <w:bookmarkStart w:id="690" w:name="_Toc9330376"/>
      <w:bookmarkStart w:id="691" w:name="_Toc9330609"/>
      <w:bookmarkStart w:id="692" w:name="_Toc9333984"/>
      <w:bookmarkStart w:id="693" w:name="_Toc9335073"/>
      <w:bookmarkStart w:id="694" w:name="_Toc9335307"/>
      <w:bookmarkStart w:id="695" w:name="_Toc9330377"/>
      <w:bookmarkStart w:id="696" w:name="_Toc9330610"/>
      <w:bookmarkStart w:id="697" w:name="_Toc9333985"/>
      <w:bookmarkStart w:id="698" w:name="_Toc9335074"/>
      <w:bookmarkStart w:id="699" w:name="_Toc9335308"/>
      <w:bookmarkStart w:id="700" w:name="_Toc9330378"/>
      <w:bookmarkStart w:id="701" w:name="_Toc9330611"/>
      <w:bookmarkStart w:id="702" w:name="_Toc9333986"/>
      <w:bookmarkStart w:id="703" w:name="_Toc9335075"/>
      <w:bookmarkStart w:id="704" w:name="_Toc9335309"/>
      <w:bookmarkStart w:id="705" w:name="_Toc9330379"/>
      <w:bookmarkStart w:id="706" w:name="_Toc9330612"/>
      <w:bookmarkStart w:id="707" w:name="_Toc9333987"/>
      <w:bookmarkStart w:id="708" w:name="_Toc9335076"/>
      <w:bookmarkStart w:id="709" w:name="_Toc9335310"/>
      <w:bookmarkStart w:id="710" w:name="_Toc9330380"/>
      <w:bookmarkStart w:id="711" w:name="_Toc9330613"/>
      <w:bookmarkStart w:id="712" w:name="_Toc9333988"/>
      <w:bookmarkStart w:id="713" w:name="_Toc9335077"/>
      <w:bookmarkStart w:id="714" w:name="_Toc9335311"/>
      <w:bookmarkStart w:id="715" w:name="_Toc9330381"/>
      <w:bookmarkStart w:id="716" w:name="_Toc9330614"/>
      <w:bookmarkStart w:id="717" w:name="_Toc9333989"/>
      <w:bookmarkStart w:id="718" w:name="_Toc9335078"/>
      <w:bookmarkStart w:id="719" w:name="_Toc9335312"/>
      <w:bookmarkStart w:id="720" w:name="_Toc9330382"/>
      <w:bookmarkStart w:id="721" w:name="_Toc9330615"/>
      <w:bookmarkStart w:id="722" w:name="_Toc9333990"/>
      <w:bookmarkStart w:id="723" w:name="_Toc9335079"/>
      <w:bookmarkStart w:id="724" w:name="_Toc9335313"/>
      <w:bookmarkStart w:id="725" w:name="_Toc516740954"/>
      <w:bookmarkStart w:id="726" w:name="_Toc9330383"/>
      <w:bookmarkStart w:id="727" w:name="_Toc9330616"/>
      <w:bookmarkStart w:id="728" w:name="_Toc9333991"/>
      <w:bookmarkStart w:id="729" w:name="_Toc9335080"/>
      <w:bookmarkStart w:id="730" w:name="_Toc9335314"/>
      <w:bookmarkStart w:id="731" w:name="_Toc9330384"/>
      <w:bookmarkStart w:id="732" w:name="_Toc9330617"/>
      <w:bookmarkStart w:id="733" w:name="_Toc9333992"/>
      <w:bookmarkStart w:id="734" w:name="_Toc9335081"/>
      <w:bookmarkStart w:id="735" w:name="_Toc9335315"/>
      <w:bookmarkStart w:id="736" w:name="_Toc9330385"/>
      <w:bookmarkStart w:id="737" w:name="_Toc9330618"/>
      <w:bookmarkStart w:id="738" w:name="_Toc9333993"/>
      <w:bookmarkStart w:id="739" w:name="_Toc9335082"/>
      <w:bookmarkStart w:id="740" w:name="_Toc9335316"/>
      <w:bookmarkStart w:id="741" w:name="_Toc9330386"/>
      <w:bookmarkStart w:id="742" w:name="_Toc9330619"/>
      <w:bookmarkStart w:id="743" w:name="_Toc9333994"/>
      <w:bookmarkStart w:id="744" w:name="_Toc9335083"/>
      <w:bookmarkStart w:id="745" w:name="_Toc9335317"/>
      <w:bookmarkStart w:id="746" w:name="_Toc9330388"/>
      <w:bookmarkStart w:id="747" w:name="_Toc9330621"/>
      <w:bookmarkStart w:id="748" w:name="_Toc9333996"/>
      <w:bookmarkStart w:id="749" w:name="_Toc9335085"/>
      <w:bookmarkStart w:id="750" w:name="_Toc9335319"/>
      <w:bookmarkStart w:id="751" w:name="_Toc9330389"/>
      <w:bookmarkStart w:id="752" w:name="_Toc9330622"/>
      <w:bookmarkStart w:id="753" w:name="_Toc9333997"/>
      <w:bookmarkStart w:id="754" w:name="_Toc9335086"/>
      <w:bookmarkStart w:id="755" w:name="_Toc9335320"/>
      <w:bookmarkStart w:id="756" w:name="_Toc9330390"/>
      <w:bookmarkStart w:id="757" w:name="_Toc9330623"/>
      <w:bookmarkStart w:id="758" w:name="_Toc9333998"/>
      <w:bookmarkStart w:id="759" w:name="_Toc9335087"/>
      <w:bookmarkStart w:id="760" w:name="_Toc9335321"/>
      <w:bookmarkStart w:id="761" w:name="_Toc9330392"/>
      <w:bookmarkStart w:id="762" w:name="_Toc9330625"/>
      <w:bookmarkStart w:id="763" w:name="_Toc9334000"/>
      <w:bookmarkStart w:id="764" w:name="_Toc9335089"/>
      <w:bookmarkStart w:id="765" w:name="_Toc9335323"/>
      <w:bookmarkStart w:id="766" w:name="_Toc9330394"/>
      <w:bookmarkStart w:id="767" w:name="_Toc9330627"/>
      <w:bookmarkStart w:id="768" w:name="_Toc9334002"/>
      <w:bookmarkStart w:id="769" w:name="_Toc9335091"/>
      <w:bookmarkStart w:id="770" w:name="_Toc9335325"/>
      <w:bookmarkStart w:id="771" w:name="_Toc9330395"/>
      <w:bookmarkStart w:id="772" w:name="_Toc9330628"/>
      <w:bookmarkStart w:id="773" w:name="_Toc9334003"/>
      <w:bookmarkStart w:id="774" w:name="_Toc9335092"/>
      <w:bookmarkStart w:id="775" w:name="_Toc9335326"/>
      <w:bookmarkStart w:id="776" w:name="_Toc9330396"/>
      <w:bookmarkStart w:id="777" w:name="_Toc9330629"/>
      <w:bookmarkStart w:id="778" w:name="_Toc9334004"/>
      <w:bookmarkStart w:id="779" w:name="_Toc9335093"/>
      <w:bookmarkStart w:id="780" w:name="_Toc9335327"/>
      <w:bookmarkStart w:id="781" w:name="_Toc9330397"/>
      <w:bookmarkStart w:id="782" w:name="_Toc9330630"/>
      <w:bookmarkStart w:id="783" w:name="_Toc9334005"/>
      <w:bookmarkStart w:id="784" w:name="_Toc9335094"/>
      <w:bookmarkStart w:id="785" w:name="_Toc9335328"/>
      <w:bookmarkStart w:id="786" w:name="_Toc9330398"/>
      <w:bookmarkStart w:id="787" w:name="_Toc9330631"/>
      <w:bookmarkStart w:id="788" w:name="_Toc9334006"/>
      <w:bookmarkStart w:id="789" w:name="_Toc9335095"/>
      <w:bookmarkStart w:id="790" w:name="_Toc9335329"/>
      <w:bookmarkStart w:id="791" w:name="_Toc9330399"/>
      <w:bookmarkStart w:id="792" w:name="_Toc9330632"/>
      <w:bookmarkStart w:id="793" w:name="_Toc9334007"/>
      <w:bookmarkStart w:id="794" w:name="_Toc9335096"/>
      <w:bookmarkStart w:id="795" w:name="_Toc9335330"/>
      <w:bookmarkStart w:id="796" w:name="_Toc9330400"/>
      <w:bookmarkStart w:id="797" w:name="_Toc9330633"/>
      <w:bookmarkStart w:id="798" w:name="_Toc9334008"/>
      <w:bookmarkStart w:id="799" w:name="_Toc9335097"/>
      <w:bookmarkStart w:id="800" w:name="_Toc9335331"/>
      <w:bookmarkStart w:id="801" w:name="_Toc9330401"/>
      <w:bookmarkStart w:id="802" w:name="_Toc9330634"/>
      <w:bookmarkStart w:id="803" w:name="_Toc9334009"/>
      <w:bookmarkStart w:id="804" w:name="_Toc9335098"/>
      <w:bookmarkStart w:id="805" w:name="_Toc9335332"/>
      <w:bookmarkStart w:id="806" w:name="_Toc516740962"/>
      <w:bookmarkStart w:id="807" w:name="_Toc516740963"/>
      <w:bookmarkStart w:id="808" w:name="_Toc516740964"/>
      <w:bookmarkStart w:id="809" w:name="_Toc516740965"/>
      <w:bookmarkStart w:id="810" w:name="_Toc516740966"/>
      <w:bookmarkStart w:id="811" w:name="_Toc516740967"/>
      <w:bookmarkStart w:id="812" w:name="_Toc9330402"/>
      <w:bookmarkStart w:id="813" w:name="_Toc9330635"/>
      <w:bookmarkStart w:id="814" w:name="_Toc9334010"/>
      <w:bookmarkStart w:id="815" w:name="_Toc9335099"/>
      <w:bookmarkStart w:id="816" w:name="_Toc9335333"/>
      <w:bookmarkStart w:id="817" w:name="_Toc9330403"/>
      <w:bookmarkStart w:id="818" w:name="_Toc9330636"/>
      <w:bookmarkStart w:id="819" w:name="_Toc9334011"/>
      <w:bookmarkStart w:id="820" w:name="_Toc9335100"/>
      <w:bookmarkStart w:id="821" w:name="_Toc9335334"/>
      <w:bookmarkStart w:id="822" w:name="_Toc9330404"/>
      <w:bookmarkStart w:id="823" w:name="_Toc9330637"/>
      <w:bookmarkStart w:id="824" w:name="_Toc9334012"/>
      <w:bookmarkStart w:id="825" w:name="_Toc9335101"/>
      <w:bookmarkStart w:id="826" w:name="_Toc9335335"/>
      <w:bookmarkStart w:id="827" w:name="_Toc9330405"/>
      <w:bookmarkStart w:id="828" w:name="_Toc9330638"/>
      <w:bookmarkStart w:id="829" w:name="_Toc9334013"/>
      <w:bookmarkStart w:id="830" w:name="_Toc9335102"/>
      <w:bookmarkStart w:id="831" w:name="_Toc9335336"/>
      <w:bookmarkStart w:id="832" w:name="_Toc9330406"/>
      <w:bookmarkStart w:id="833" w:name="_Toc9330639"/>
      <w:bookmarkStart w:id="834" w:name="_Toc9334014"/>
      <w:bookmarkStart w:id="835" w:name="_Toc9335103"/>
      <w:bookmarkStart w:id="836" w:name="_Toc9335337"/>
      <w:bookmarkStart w:id="837" w:name="_Toc20730245"/>
      <w:bookmarkStart w:id="838" w:name="_Toc20731956"/>
      <w:bookmarkStart w:id="839" w:name="_Toc20733359"/>
      <w:bookmarkStart w:id="840" w:name="_Toc20730246"/>
      <w:bookmarkStart w:id="841" w:name="_Toc20731957"/>
      <w:bookmarkStart w:id="842" w:name="_Toc20733360"/>
      <w:bookmarkStart w:id="843" w:name="_Toc20730247"/>
      <w:bookmarkStart w:id="844" w:name="_Toc20731958"/>
      <w:bookmarkStart w:id="845" w:name="_Toc20733361"/>
      <w:bookmarkStart w:id="846" w:name="_Toc20730248"/>
      <w:bookmarkStart w:id="847" w:name="_Toc20731959"/>
      <w:bookmarkStart w:id="848" w:name="_Toc20733362"/>
      <w:bookmarkStart w:id="849" w:name="_Toc20730249"/>
      <w:bookmarkStart w:id="850" w:name="_Toc20731960"/>
      <w:bookmarkStart w:id="851" w:name="_Toc20733363"/>
      <w:bookmarkStart w:id="852" w:name="_Toc20730250"/>
      <w:bookmarkStart w:id="853" w:name="_Toc20731961"/>
      <w:bookmarkStart w:id="854" w:name="_Toc20733364"/>
      <w:bookmarkStart w:id="855" w:name="_Toc20730251"/>
      <w:bookmarkStart w:id="856" w:name="_Toc20731962"/>
      <w:bookmarkStart w:id="857" w:name="_Toc20733365"/>
      <w:bookmarkStart w:id="858" w:name="_Toc20730252"/>
      <w:bookmarkStart w:id="859" w:name="_Toc20731963"/>
      <w:bookmarkStart w:id="860" w:name="_Toc20733366"/>
      <w:bookmarkStart w:id="861" w:name="_Toc20730253"/>
      <w:bookmarkStart w:id="862" w:name="_Toc20731964"/>
      <w:bookmarkStart w:id="863" w:name="_Toc20733367"/>
      <w:bookmarkStart w:id="864" w:name="_Toc20730254"/>
      <w:bookmarkStart w:id="865" w:name="_Toc20731965"/>
      <w:bookmarkStart w:id="866" w:name="_Toc20733368"/>
      <w:bookmarkStart w:id="867" w:name="_Toc20730255"/>
      <w:bookmarkStart w:id="868" w:name="_Toc20731966"/>
      <w:bookmarkStart w:id="869" w:name="_Toc20733369"/>
      <w:bookmarkStart w:id="870" w:name="_Toc20730256"/>
      <w:bookmarkStart w:id="871" w:name="_Toc20731967"/>
      <w:bookmarkStart w:id="872" w:name="_Toc20733370"/>
      <w:bookmarkStart w:id="873" w:name="_Toc20730257"/>
      <w:bookmarkStart w:id="874" w:name="_Toc20731968"/>
      <w:bookmarkStart w:id="875" w:name="_Toc20733371"/>
      <w:bookmarkStart w:id="876" w:name="_Toc20730258"/>
      <w:bookmarkStart w:id="877" w:name="_Toc20731969"/>
      <w:bookmarkStart w:id="878" w:name="_Toc20733372"/>
      <w:bookmarkStart w:id="879" w:name="_Toc20730259"/>
      <w:bookmarkStart w:id="880" w:name="_Toc20731970"/>
      <w:bookmarkStart w:id="881" w:name="_Toc20733373"/>
      <w:bookmarkStart w:id="882" w:name="_Toc20730260"/>
      <w:bookmarkStart w:id="883" w:name="_Toc20731971"/>
      <w:bookmarkStart w:id="884" w:name="_Toc20733374"/>
      <w:bookmarkStart w:id="885" w:name="_Toc20730261"/>
      <w:bookmarkStart w:id="886" w:name="_Toc20731972"/>
      <w:bookmarkStart w:id="887" w:name="_Toc20733375"/>
      <w:bookmarkStart w:id="888" w:name="_Toc20730262"/>
      <w:bookmarkStart w:id="889" w:name="_Toc20731973"/>
      <w:bookmarkStart w:id="890" w:name="_Toc20733376"/>
      <w:bookmarkStart w:id="891" w:name="_Toc20730263"/>
      <w:bookmarkStart w:id="892" w:name="_Toc20731974"/>
      <w:bookmarkStart w:id="893" w:name="_Toc20733377"/>
      <w:bookmarkStart w:id="894" w:name="_Toc20730264"/>
      <w:bookmarkStart w:id="895" w:name="_Toc20731975"/>
      <w:bookmarkStart w:id="896" w:name="_Toc20733378"/>
      <w:bookmarkStart w:id="897" w:name="_Toc20730265"/>
      <w:bookmarkStart w:id="898" w:name="_Toc20731976"/>
      <w:bookmarkStart w:id="899" w:name="_Toc20733379"/>
      <w:bookmarkStart w:id="900" w:name="_Toc20730266"/>
      <w:bookmarkStart w:id="901" w:name="_Toc20731977"/>
      <w:bookmarkStart w:id="902" w:name="_Toc20733380"/>
      <w:bookmarkStart w:id="903" w:name="_Toc20730267"/>
      <w:bookmarkStart w:id="904" w:name="_Toc20731978"/>
      <w:bookmarkStart w:id="905" w:name="_Toc20733381"/>
      <w:bookmarkStart w:id="906" w:name="_Toc514321550"/>
      <w:bookmarkStart w:id="907" w:name="_Toc514586050"/>
      <w:bookmarkStart w:id="908" w:name="_Toc514592620"/>
      <w:bookmarkStart w:id="909" w:name="_Toc514321551"/>
      <w:bookmarkStart w:id="910" w:name="_Toc514586051"/>
      <w:bookmarkStart w:id="911" w:name="_Toc514592621"/>
      <w:bookmarkStart w:id="912" w:name="_Toc514321552"/>
      <w:bookmarkStart w:id="913" w:name="_Toc514586052"/>
      <w:bookmarkStart w:id="914" w:name="_Toc514592622"/>
      <w:bookmarkStart w:id="915" w:name="_Toc514321553"/>
      <w:bookmarkStart w:id="916" w:name="_Toc514586053"/>
      <w:bookmarkStart w:id="917" w:name="_Toc514592623"/>
      <w:bookmarkStart w:id="918" w:name="_Toc514321554"/>
      <w:bookmarkStart w:id="919" w:name="_Toc514586054"/>
      <w:bookmarkStart w:id="920" w:name="_Toc514592624"/>
      <w:bookmarkStart w:id="921" w:name="_Toc514321625"/>
      <w:bookmarkStart w:id="922" w:name="_Toc514586125"/>
      <w:bookmarkStart w:id="923" w:name="_Toc514592695"/>
      <w:bookmarkStart w:id="924" w:name="_Toc514592696"/>
      <w:bookmarkStart w:id="925" w:name="_Toc514592697"/>
      <w:bookmarkStart w:id="926" w:name="_Toc514592698"/>
      <w:bookmarkStart w:id="927" w:name="_Toc514592699"/>
      <w:bookmarkStart w:id="928" w:name="_Toc514592700"/>
      <w:bookmarkStart w:id="929" w:name="_Toc514592701"/>
      <w:bookmarkStart w:id="930" w:name="_Toc20730268"/>
      <w:bookmarkStart w:id="931" w:name="_Toc20731979"/>
      <w:bookmarkStart w:id="932" w:name="_Toc20733382"/>
      <w:bookmarkStart w:id="933" w:name="_Toc20730269"/>
      <w:bookmarkStart w:id="934" w:name="_Toc20731980"/>
      <w:bookmarkStart w:id="935" w:name="_Toc20733383"/>
      <w:bookmarkStart w:id="936" w:name="_Toc20730270"/>
      <w:bookmarkStart w:id="937" w:name="_Toc20731981"/>
      <w:bookmarkStart w:id="938" w:name="_Toc20733384"/>
      <w:bookmarkStart w:id="939" w:name="_Toc20730271"/>
      <w:bookmarkStart w:id="940" w:name="_Toc20731982"/>
      <w:bookmarkStart w:id="941" w:name="_Toc20733385"/>
      <w:bookmarkStart w:id="942" w:name="_Toc20730272"/>
      <w:bookmarkStart w:id="943" w:name="_Toc20731983"/>
      <w:bookmarkStart w:id="944" w:name="_Toc20733386"/>
      <w:bookmarkStart w:id="945" w:name="_Toc20730273"/>
      <w:bookmarkStart w:id="946" w:name="_Toc20731984"/>
      <w:bookmarkStart w:id="947" w:name="_Toc20733387"/>
      <w:bookmarkStart w:id="948" w:name="_Toc20730274"/>
      <w:bookmarkStart w:id="949" w:name="_Toc20731985"/>
      <w:bookmarkStart w:id="950" w:name="_Toc20733388"/>
      <w:bookmarkStart w:id="951" w:name="_Toc20730275"/>
      <w:bookmarkStart w:id="952" w:name="_Toc20731986"/>
      <w:bookmarkStart w:id="953" w:name="_Toc20733389"/>
      <w:bookmarkStart w:id="954" w:name="_Code_Examples"/>
      <w:bookmarkStart w:id="955" w:name="_Toc20730276"/>
      <w:bookmarkStart w:id="956" w:name="_Toc20731987"/>
      <w:bookmarkStart w:id="957" w:name="_Toc20733390"/>
      <w:bookmarkStart w:id="958" w:name="_Toc516740975"/>
      <w:bookmarkStart w:id="959" w:name="_Toc516740976"/>
      <w:bookmarkStart w:id="960" w:name="_Toc516740977"/>
      <w:bookmarkStart w:id="961" w:name="_Toc516740978"/>
      <w:bookmarkStart w:id="962" w:name="_Toc516740979"/>
      <w:bookmarkStart w:id="963" w:name="_Toc516740980"/>
      <w:bookmarkStart w:id="964" w:name="_Toc516740981"/>
      <w:bookmarkStart w:id="965" w:name="_Toc516740982"/>
      <w:bookmarkStart w:id="966" w:name="_Toc516740983"/>
      <w:bookmarkStart w:id="967" w:name="_Toc516740984"/>
      <w:bookmarkStart w:id="968" w:name="_Toc516740985"/>
      <w:bookmarkStart w:id="969" w:name="_Toc516740986"/>
      <w:bookmarkStart w:id="970" w:name="_Toc516740987"/>
      <w:bookmarkStart w:id="971" w:name="_Toc516740988"/>
      <w:bookmarkStart w:id="972" w:name="_Toc516740989"/>
      <w:bookmarkStart w:id="973" w:name="_Toc516740990"/>
      <w:bookmarkStart w:id="974" w:name="_Toc20730277"/>
      <w:bookmarkStart w:id="975" w:name="_Toc20731988"/>
      <w:bookmarkStart w:id="976" w:name="_Toc20733391"/>
      <w:bookmarkStart w:id="977" w:name="_Toc20730278"/>
      <w:bookmarkStart w:id="978" w:name="_Toc20731989"/>
      <w:bookmarkStart w:id="979" w:name="_Toc20733392"/>
      <w:bookmarkStart w:id="980" w:name="_Toc20730279"/>
      <w:bookmarkStart w:id="981" w:name="_Toc20731990"/>
      <w:bookmarkStart w:id="982" w:name="_Toc20733393"/>
      <w:bookmarkStart w:id="983" w:name="_Toc20730280"/>
      <w:bookmarkStart w:id="984" w:name="_Toc20731991"/>
      <w:bookmarkStart w:id="985" w:name="_Toc20733394"/>
      <w:bookmarkStart w:id="986" w:name="_Toc20730281"/>
      <w:bookmarkStart w:id="987" w:name="_Toc20731992"/>
      <w:bookmarkStart w:id="988" w:name="_Toc20733395"/>
      <w:bookmarkStart w:id="989" w:name="_Toc20730282"/>
      <w:bookmarkStart w:id="990" w:name="_Toc20731993"/>
      <w:bookmarkStart w:id="991" w:name="_Toc20733396"/>
      <w:bookmarkStart w:id="992" w:name="_Toc20730283"/>
      <w:bookmarkStart w:id="993" w:name="_Toc20731994"/>
      <w:bookmarkStart w:id="994" w:name="_Toc20733397"/>
      <w:bookmarkStart w:id="995" w:name="_Toc20730284"/>
      <w:bookmarkStart w:id="996" w:name="_Toc20731995"/>
      <w:bookmarkStart w:id="997" w:name="_Toc20733398"/>
      <w:bookmarkStart w:id="998" w:name="_Toc20730285"/>
      <w:bookmarkStart w:id="999" w:name="_Toc20731996"/>
      <w:bookmarkStart w:id="1000" w:name="_Toc20733399"/>
      <w:bookmarkStart w:id="1001" w:name="_Toc20730286"/>
      <w:bookmarkStart w:id="1002" w:name="_Toc20731997"/>
      <w:bookmarkStart w:id="1003" w:name="_Toc20733400"/>
      <w:bookmarkStart w:id="1004" w:name="_Toc20730287"/>
      <w:bookmarkStart w:id="1005" w:name="_Toc20731998"/>
      <w:bookmarkStart w:id="1006" w:name="_Toc20733401"/>
      <w:bookmarkStart w:id="1007" w:name="_Toc20730288"/>
      <w:bookmarkStart w:id="1008" w:name="_Toc20731999"/>
      <w:bookmarkStart w:id="1009" w:name="_Toc20733402"/>
      <w:bookmarkStart w:id="1010" w:name="_Toc20730289"/>
      <w:bookmarkStart w:id="1011" w:name="_Toc20732000"/>
      <w:bookmarkStart w:id="1012" w:name="_Toc20733403"/>
      <w:bookmarkStart w:id="1013" w:name="_Toc20730290"/>
      <w:bookmarkStart w:id="1014" w:name="_Toc20732001"/>
      <w:bookmarkStart w:id="1015" w:name="_Toc20733404"/>
      <w:bookmarkStart w:id="1016" w:name="_Toc20730291"/>
      <w:bookmarkStart w:id="1017" w:name="_Toc20732002"/>
      <w:bookmarkStart w:id="1018" w:name="_Toc20733405"/>
      <w:bookmarkStart w:id="1019" w:name="_Toc20730292"/>
      <w:bookmarkStart w:id="1020" w:name="_Toc20732003"/>
      <w:bookmarkStart w:id="1021" w:name="_Toc20733406"/>
      <w:bookmarkStart w:id="1022" w:name="_Toc20730293"/>
      <w:bookmarkStart w:id="1023" w:name="_Toc20732004"/>
      <w:bookmarkStart w:id="1024" w:name="_Toc20733407"/>
      <w:bookmarkStart w:id="1025" w:name="_Toc20730294"/>
      <w:bookmarkStart w:id="1026" w:name="_Toc20732005"/>
      <w:bookmarkStart w:id="1027" w:name="_Toc20733408"/>
      <w:bookmarkStart w:id="1028" w:name="_Toc20730295"/>
      <w:bookmarkStart w:id="1029" w:name="_Toc20732006"/>
      <w:bookmarkStart w:id="1030" w:name="_Toc20733409"/>
      <w:bookmarkStart w:id="1031" w:name="_Toc20730296"/>
      <w:bookmarkStart w:id="1032" w:name="_Toc20732007"/>
      <w:bookmarkStart w:id="1033" w:name="_Toc20733410"/>
      <w:bookmarkStart w:id="1034" w:name="_Toc20730297"/>
      <w:bookmarkStart w:id="1035" w:name="_Toc20732008"/>
      <w:bookmarkStart w:id="1036" w:name="_Toc20733411"/>
      <w:bookmarkStart w:id="1037" w:name="_Toc20730298"/>
      <w:bookmarkStart w:id="1038" w:name="_Toc20732009"/>
      <w:bookmarkStart w:id="1039" w:name="_Toc20733412"/>
      <w:bookmarkStart w:id="1040" w:name="_Toc20730299"/>
      <w:bookmarkStart w:id="1041" w:name="_Toc20732010"/>
      <w:bookmarkStart w:id="1042" w:name="_Toc20733413"/>
      <w:bookmarkStart w:id="1043" w:name="_Toc20730300"/>
      <w:bookmarkStart w:id="1044" w:name="_Toc20732011"/>
      <w:bookmarkStart w:id="1045" w:name="_Toc20733414"/>
      <w:bookmarkStart w:id="1046" w:name="_Toc20730301"/>
      <w:bookmarkStart w:id="1047" w:name="_Toc20732012"/>
      <w:bookmarkStart w:id="1048" w:name="_Toc20733415"/>
      <w:bookmarkStart w:id="1049" w:name="_Toc20730302"/>
      <w:bookmarkStart w:id="1050" w:name="_Toc20732013"/>
      <w:bookmarkStart w:id="1051" w:name="_Toc20733416"/>
      <w:bookmarkStart w:id="1052" w:name="_Toc20730303"/>
      <w:bookmarkStart w:id="1053" w:name="_Toc20732014"/>
      <w:bookmarkStart w:id="1054" w:name="_Toc20733417"/>
      <w:bookmarkStart w:id="1055" w:name="_Toc20730304"/>
      <w:bookmarkStart w:id="1056" w:name="_Toc20732015"/>
      <w:bookmarkStart w:id="1057" w:name="_Toc20733418"/>
      <w:bookmarkStart w:id="1058" w:name="_Toc20730305"/>
      <w:bookmarkStart w:id="1059" w:name="_Toc20732016"/>
      <w:bookmarkStart w:id="1060" w:name="_Toc20733419"/>
      <w:bookmarkStart w:id="1061" w:name="_Toc20730306"/>
      <w:bookmarkStart w:id="1062" w:name="_Toc20732017"/>
      <w:bookmarkStart w:id="1063" w:name="_Toc20733420"/>
      <w:bookmarkStart w:id="1064" w:name="_Toc20730307"/>
      <w:bookmarkStart w:id="1065" w:name="_Toc20732018"/>
      <w:bookmarkStart w:id="1066" w:name="_Toc20733421"/>
      <w:bookmarkStart w:id="1067" w:name="_Toc20730308"/>
      <w:bookmarkStart w:id="1068" w:name="_Toc20732019"/>
      <w:bookmarkStart w:id="1069" w:name="_Toc20733422"/>
      <w:bookmarkStart w:id="1070" w:name="_Toc20730309"/>
      <w:bookmarkStart w:id="1071" w:name="_Toc20732020"/>
      <w:bookmarkStart w:id="1072" w:name="_Toc20733423"/>
      <w:bookmarkStart w:id="1073" w:name="_Toc20730310"/>
      <w:bookmarkStart w:id="1074" w:name="_Toc20732021"/>
      <w:bookmarkStart w:id="1075" w:name="_Toc20733424"/>
      <w:bookmarkStart w:id="1076" w:name="_Toc20730311"/>
      <w:bookmarkStart w:id="1077" w:name="_Toc20732022"/>
      <w:bookmarkStart w:id="1078" w:name="_Toc20733425"/>
      <w:bookmarkStart w:id="1079" w:name="_Toc20730312"/>
      <w:bookmarkStart w:id="1080" w:name="_Toc20732023"/>
      <w:bookmarkStart w:id="1081" w:name="_Toc20733426"/>
      <w:bookmarkStart w:id="1082" w:name="_Toc20730313"/>
      <w:bookmarkStart w:id="1083" w:name="_Toc20732024"/>
      <w:bookmarkStart w:id="1084" w:name="_Toc20733427"/>
      <w:bookmarkStart w:id="1085" w:name="_Toc20730314"/>
      <w:bookmarkStart w:id="1086" w:name="_Toc20732025"/>
      <w:bookmarkStart w:id="1087" w:name="_Toc20733428"/>
      <w:bookmarkStart w:id="1088" w:name="_Toc20730315"/>
      <w:bookmarkStart w:id="1089" w:name="_Toc20732026"/>
      <w:bookmarkStart w:id="1090" w:name="_Toc20733429"/>
      <w:bookmarkStart w:id="1091" w:name="_Toc20730316"/>
      <w:bookmarkStart w:id="1092" w:name="_Toc20732027"/>
      <w:bookmarkStart w:id="1093" w:name="_Toc20733430"/>
      <w:bookmarkStart w:id="1094" w:name="_Toc20730317"/>
      <w:bookmarkStart w:id="1095" w:name="_Toc20732028"/>
      <w:bookmarkStart w:id="1096" w:name="_Toc20733431"/>
      <w:bookmarkStart w:id="1097" w:name="_Toc20730318"/>
      <w:bookmarkStart w:id="1098" w:name="_Toc20732029"/>
      <w:bookmarkStart w:id="1099" w:name="_Toc20733432"/>
      <w:bookmarkStart w:id="1100" w:name="_Toc20730319"/>
      <w:bookmarkStart w:id="1101" w:name="_Toc20732030"/>
      <w:bookmarkStart w:id="1102" w:name="_Toc20733433"/>
      <w:bookmarkStart w:id="1103" w:name="_Toc20730320"/>
      <w:bookmarkStart w:id="1104" w:name="_Toc20732031"/>
      <w:bookmarkStart w:id="1105" w:name="_Toc20733434"/>
      <w:bookmarkStart w:id="1106" w:name="_Toc20730321"/>
      <w:bookmarkStart w:id="1107" w:name="_Toc20732032"/>
      <w:bookmarkStart w:id="1108" w:name="_Toc20733435"/>
      <w:bookmarkStart w:id="1109" w:name="_Toc20730322"/>
      <w:bookmarkStart w:id="1110" w:name="_Toc20732033"/>
      <w:bookmarkStart w:id="1111" w:name="_Toc20733436"/>
      <w:bookmarkStart w:id="1112" w:name="_Toc20730323"/>
      <w:bookmarkStart w:id="1113" w:name="_Toc20732034"/>
      <w:bookmarkStart w:id="1114" w:name="_Toc20733437"/>
      <w:bookmarkStart w:id="1115" w:name="_Toc20730324"/>
      <w:bookmarkStart w:id="1116" w:name="_Toc20732035"/>
      <w:bookmarkStart w:id="1117" w:name="_Toc20733438"/>
      <w:bookmarkStart w:id="1118" w:name="_Toc20730325"/>
      <w:bookmarkStart w:id="1119" w:name="_Toc20732036"/>
      <w:bookmarkStart w:id="1120" w:name="_Toc20733439"/>
      <w:bookmarkStart w:id="1121" w:name="_Toc20730326"/>
      <w:bookmarkStart w:id="1122" w:name="_Toc20732037"/>
      <w:bookmarkStart w:id="1123" w:name="_Toc20733440"/>
      <w:bookmarkStart w:id="1124" w:name="_Toc20730327"/>
      <w:bookmarkStart w:id="1125" w:name="_Toc20732038"/>
      <w:bookmarkStart w:id="1126" w:name="_Toc20733441"/>
      <w:bookmarkStart w:id="1127" w:name="_Toc20730328"/>
      <w:bookmarkStart w:id="1128" w:name="_Toc20732039"/>
      <w:bookmarkStart w:id="1129" w:name="_Toc20733442"/>
      <w:bookmarkStart w:id="1130" w:name="_Toc20730329"/>
      <w:bookmarkStart w:id="1131" w:name="_Toc20732040"/>
      <w:bookmarkStart w:id="1132" w:name="_Toc20733443"/>
      <w:bookmarkStart w:id="1133" w:name="_Toc20730330"/>
      <w:bookmarkStart w:id="1134" w:name="_Toc20732041"/>
      <w:bookmarkStart w:id="1135" w:name="_Toc20733444"/>
      <w:bookmarkStart w:id="1136" w:name="_Toc20730331"/>
      <w:bookmarkStart w:id="1137" w:name="_Toc20732042"/>
      <w:bookmarkStart w:id="1138" w:name="_Toc20733445"/>
      <w:bookmarkStart w:id="1139" w:name="_Toc20730332"/>
      <w:bookmarkStart w:id="1140" w:name="_Toc20732043"/>
      <w:bookmarkStart w:id="1141" w:name="_Toc20733446"/>
      <w:bookmarkStart w:id="1142" w:name="_Toc19890379"/>
      <w:bookmarkStart w:id="1143" w:name="_Toc20730333"/>
      <w:bookmarkStart w:id="1144" w:name="_Toc20732044"/>
      <w:bookmarkStart w:id="1145" w:name="_Toc20733447"/>
      <w:bookmarkStart w:id="1146" w:name="_Toc19890380"/>
      <w:bookmarkStart w:id="1147" w:name="_Toc20730334"/>
      <w:bookmarkStart w:id="1148" w:name="_Toc20732045"/>
      <w:bookmarkStart w:id="1149" w:name="_Toc20733448"/>
      <w:bookmarkStart w:id="1150" w:name="_Toc20730343"/>
      <w:bookmarkStart w:id="1151" w:name="_Toc20732054"/>
      <w:bookmarkStart w:id="1152" w:name="_Toc20733457"/>
      <w:bookmarkStart w:id="1153" w:name="_Toc20730344"/>
      <w:bookmarkStart w:id="1154" w:name="_Toc20732055"/>
      <w:bookmarkStart w:id="1155" w:name="_Toc20733458"/>
      <w:bookmarkStart w:id="1156" w:name="_Toc20730345"/>
      <w:bookmarkStart w:id="1157" w:name="_Toc20732056"/>
      <w:bookmarkStart w:id="1158" w:name="_Toc20733459"/>
      <w:bookmarkStart w:id="1159" w:name="_Toc20730346"/>
      <w:bookmarkStart w:id="1160" w:name="_Toc20732057"/>
      <w:bookmarkStart w:id="1161" w:name="_Toc20733460"/>
      <w:bookmarkStart w:id="1162" w:name="_Toc20730368"/>
      <w:bookmarkStart w:id="1163" w:name="_Toc20732079"/>
      <w:bookmarkStart w:id="1164" w:name="_Toc20733482"/>
      <w:bookmarkStart w:id="1165" w:name="_Toc20730369"/>
      <w:bookmarkStart w:id="1166" w:name="_Toc20732080"/>
      <w:bookmarkStart w:id="1167" w:name="_Toc20733483"/>
      <w:bookmarkStart w:id="1168" w:name="_Toc20730370"/>
      <w:bookmarkStart w:id="1169" w:name="_Toc20732081"/>
      <w:bookmarkStart w:id="1170" w:name="_Toc20733484"/>
      <w:bookmarkStart w:id="1171" w:name="_Toc20730371"/>
      <w:bookmarkStart w:id="1172" w:name="_Toc20732082"/>
      <w:bookmarkStart w:id="1173" w:name="_Toc20733485"/>
      <w:bookmarkStart w:id="1174" w:name="_Toc20730372"/>
      <w:bookmarkStart w:id="1175" w:name="_Toc20732083"/>
      <w:bookmarkStart w:id="1176" w:name="_Toc20733486"/>
      <w:bookmarkStart w:id="1177" w:name="_Toc20730373"/>
      <w:bookmarkStart w:id="1178" w:name="_Toc20732084"/>
      <w:bookmarkStart w:id="1179" w:name="_Toc20733487"/>
      <w:bookmarkStart w:id="1180" w:name="_Toc20730406"/>
      <w:bookmarkStart w:id="1181" w:name="_Toc20732117"/>
      <w:bookmarkStart w:id="1182" w:name="_Toc20733520"/>
      <w:bookmarkStart w:id="1183" w:name="_Toc20730407"/>
      <w:bookmarkStart w:id="1184" w:name="_Toc20732118"/>
      <w:bookmarkStart w:id="1185" w:name="_Toc20733521"/>
      <w:bookmarkStart w:id="1186" w:name="_Toc20730408"/>
      <w:bookmarkStart w:id="1187" w:name="_Toc20732119"/>
      <w:bookmarkStart w:id="1188" w:name="_Toc20733522"/>
      <w:bookmarkStart w:id="1189" w:name="_Toc20730409"/>
      <w:bookmarkStart w:id="1190" w:name="_Toc20732120"/>
      <w:bookmarkStart w:id="1191" w:name="_Toc20733523"/>
      <w:bookmarkStart w:id="1192" w:name="_Toc20730410"/>
      <w:bookmarkStart w:id="1193" w:name="_Toc20732121"/>
      <w:bookmarkStart w:id="1194" w:name="_Toc20733524"/>
      <w:bookmarkStart w:id="1195" w:name="_Toc20730411"/>
      <w:bookmarkStart w:id="1196" w:name="_Toc20732122"/>
      <w:bookmarkStart w:id="1197" w:name="_Toc20733525"/>
      <w:bookmarkStart w:id="1198" w:name="_Toc20730412"/>
      <w:bookmarkStart w:id="1199" w:name="_Toc20732123"/>
      <w:bookmarkStart w:id="1200" w:name="_Toc20733526"/>
      <w:bookmarkStart w:id="1201" w:name="_Toc20730413"/>
      <w:bookmarkStart w:id="1202" w:name="_Toc20732124"/>
      <w:bookmarkStart w:id="1203" w:name="_Toc20733527"/>
      <w:bookmarkStart w:id="1204" w:name="_Toc20730547"/>
      <w:bookmarkStart w:id="1205" w:name="_Toc20732258"/>
      <w:bookmarkStart w:id="1206" w:name="_Toc20733661"/>
      <w:bookmarkStart w:id="1207" w:name="_Toc20730548"/>
      <w:bookmarkStart w:id="1208" w:name="_Toc20732259"/>
      <w:bookmarkStart w:id="1209" w:name="_Toc20733662"/>
      <w:bookmarkStart w:id="1210" w:name="_Toc20730549"/>
      <w:bookmarkStart w:id="1211" w:name="_Toc20732260"/>
      <w:bookmarkStart w:id="1212" w:name="_Toc20733663"/>
      <w:bookmarkStart w:id="1213" w:name="_Toc20730550"/>
      <w:bookmarkStart w:id="1214" w:name="_Toc20732261"/>
      <w:bookmarkStart w:id="1215" w:name="_Toc20733664"/>
      <w:bookmarkStart w:id="1216" w:name="_Toc20730551"/>
      <w:bookmarkStart w:id="1217" w:name="_Toc20732262"/>
      <w:bookmarkStart w:id="1218" w:name="_Toc20733665"/>
      <w:bookmarkStart w:id="1219" w:name="_Toc20730552"/>
      <w:bookmarkStart w:id="1220" w:name="_Toc20732263"/>
      <w:bookmarkStart w:id="1221" w:name="_Toc20733666"/>
      <w:bookmarkStart w:id="1222" w:name="_Toc20730553"/>
      <w:bookmarkStart w:id="1223" w:name="_Toc20732264"/>
      <w:bookmarkStart w:id="1224" w:name="_Toc20733667"/>
      <w:bookmarkStart w:id="1225" w:name="_Toc20730554"/>
      <w:bookmarkStart w:id="1226" w:name="_Toc20732265"/>
      <w:bookmarkStart w:id="1227" w:name="_Toc20733668"/>
      <w:bookmarkStart w:id="1228" w:name="_Toc20730555"/>
      <w:bookmarkStart w:id="1229" w:name="_Toc20732266"/>
      <w:bookmarkStart w:id="1230" w:name="_Toc20733669"/>
      <w:bookmarkStart w:id="1231" w:name="_Toc20730556"/>
      <w:bookmarkStart w:id="1232" w:name="_Toc20732267"/>
      <w:bookmarkStart w:id="1233" w:name="_Toc20733670"/>
      <w:bookmarkStart w:id="1234" w:name="_Toc20730557"/>
      <w:bookmarkStart w:id="1235" w:name="_Toc20732268"/>
      <w:bookmarkStart w:id="1236" w:name="_Toc20733671"/>
      <w:bookmarkStart w:id="1237" w:name="_Toc20730558"/>
      <w:bookmarkStart w:id="1238" w:name="_Toc20732269"/>
      <w:bookmarkStart w:id="1239" w:name="_Toc20733672"/>
      <w:bookmarkStart w:id="1240" w:name="_Toc20730559"/>
      <w:bookmarkStart w:id="1241" w:name="_Toc20732270"/>
      <w:bookmarkStart w:id="1242" w:name="_Toc20733673"/>
      <w:bookmarkStart w:id="1243" w:name="_Post-Build_Event_Tests"/>
      <w:bookmarkStart w:id="1244" w:name="_Toc20730638"/>
      <w:bookmarkStart w:id="1245" w:name="_Toc20732349"/>
      <w:bookmarkStart w:id="1246" w:name="_Toc20733752"/>
      <w:bookmarkStart w:id="1247" w:name="_Toc20730639"/>
      <w:bookmarkStart w:id="1248" w:name="_Toc20732350"/>
      <w:bookmarkStart w:id="1249" w:name="_Toc20733753"/>
      <w:bookmarkStart w:id="1250" w:name="_Toc20730640"/>
      <w:bookmarkStart w:id="1251" w:name="_Toc20732351"/>
      <w:bookmarkStart w:id="1252" w:name="_Toc20733754"/>
      <w:bookmarkStart w:id="1253" w:name="_Toc20730641"/>
      <w:bookmarkStart w:id="1254" w:name="_Toc20732352"/>
      <w:bookmarkStart w:id="1255" w:name="_Toc20733755"/>
      <w:bookmarkStart w:id="1256" w:name="_Toc20730642"/>
      <w:bookmarkStart w:id="1257" w:name="_Toc20732353"/>
      <w:bookmarkStart w:id="1258" w:name="_Toc20733756"/>
      <w:bookmarkStart w:id="1259" w:name="_Toc20730643"/>
      <w:bookmarkStart w:id="1260" w:name="_Toc20732354"/>
      <w:bookmarkStart w:id="1261" w:name="_Toc20733757"/>
      <w:bookmarkStart w:id="1262" w:name="_Toc20730644"/>
      <w:bookmarkStart w:id="1263" w:name="_Toc20732355"/>
      <w:bookmarkStart w:id="1264" w:name="_Toc20733758"/>
      <w:bookmarkStart w:id="1265" w:name="_Toc20730645"/>
      <w:bookmarkStart w:id="1266" w:name="_Toc20732356"/>
      <w:bookmarkStart w:id="1267" w:name="_Toc20733759"/>
      <w:bookmarkStart w:id="1268" w:name="_Toc20730646"/>
      <w:bookmarkStart w:id="1269" w:name="_Toc20732357"/>
      <w:bookmarkStart w:id="1270" w:name="_Toc20733760"/>
      <w:bookmarkStart w:id="1271" w:name="_Toc20730647"/>
      <w:bookmarkStart w:id="1272" w:name="_Toc20732358"/>
      <w:bookmarkStart w:id="1273" w:name="_Toc20733761"/>
      <w:bookmarkStart w:id="1274" w:name="_Toc20730648"/>
      <w:bookmarkStart w:id="1275" w:name="_Toc20732359"/>
      <w:bookmarkStart w:id="1276" w:name="_Toc20733762"/>
      <w:bookmarkStart w:id="1277" w:name="_Toc20730649"/>
      <w:bookmarkStart w:id="1278" w:name="_Toc20732360"/>
      <w:bookmarkStart w:id="1279" w:name="_Toc20733763"/>
      <w:bookmarkStart w:id="1280" w:name="_Toc20730650"/>
      <w:bookmarkStart w:id="1281" w:name="_Toc20732361"/>
      <w:bookmarkStart w:id="1282" w:name="_Toc20733764"/>
      <w:bookmarkStart w:id="1283" w:name="_Toc20730651"/>
      <w:bookmarkStart w:id="1284" w:name="_Toc20732362"/>
      <w:bookmarkStart w:id="1285" w:name="_Toc20733765"/>
      <w:bookmarkStart w:id="1286" w:name="_Toc20730652"/>
      <w:bookmarkStart w:id="1287" w:name="_Toc20732363"/>
      <w:bookmarkStart w:id="1288" w:name="_Toc20733766"/>
      <w:bookmarkStart w:id="1289" w:name="_Toc20730653"/>
      <w:bookmarkStart w:id="1290" w:name="_Toc20732364"/>
      <w:bookmarkStart w:id="1291" w:name="_Toc20733767"/>
      <w:bookmarkStart w:id="1292" w:name="_Toc20730654"/>
      <w:bookmarkStart w:id="1293" w:name="_Toc20732365"/>
      <w:bookmarkStart w:id="1294" w:name="_Toc20733768"/>
      <w:bookmarkStart w:id="1295" w:name="_Toc20730655"/>
      <w:bookmarkStart w:id="1296" w:name="_Toc20732366"/>
      <w:bookmarkStart w:id="1297" w:name="_Toc20733769"/>
      <w:bookmarkStart w:id="1298" w:name="_Toc20730656"/>
      <w:bookmarkStart w:id="1299" w:name="_Toc20732367"/>
      <w:bookmarkStart w:id="1300" w:name="_Toc20733770"/>
      <w:bookmarkStart w:id="1301" w:name="_Toc20730657"/>
      <w:bookmarkStart w:id="1302" w:name="_Toc20732368"/>
      <w:bookmarkStart w:id="1303" w:name="_Toc20733771"/>
      <w:bookmarkStart w:id="1304" w:name="_Toc20730658"/>
      <w:bookmarkStart w:id="1305" w:name="_Toc20732369"/>
      <w:bookmarkStart w:id="1306" w:name="_Toc20733772"/>
      <w:bookmarkStart w:id="1307" w:name="_Toc20730659"/>
      <w:bookmarkStart w:id="1308" w:name="_Toc20732370"/>
      <w:bookmarkStart w:id="1309" w:name="_Toc20733773"/>
      <w:bookmarkStart w:id="1310" w:name="_Toc20730660"/>
      <w:bookmarkStart w:id="1311" w:name="_Toc20732371"/>
      <w:bookmarkStart w:id="1312" w:name="_Toc20733774"/>
      <w:bookmarkStart w:id="1313" w:name="_Toc20730661"/>
      <w:bookmarkStart w:id="1314" w:name="_Toc20732372"/>
      <w:bookmarkStart w:id="1315" w:name="_Toc20733775"/>
      <w:bookmarkStart w:id="1316" w:name="_Toc20730662"/>
      <w:bookmarkStart w:id="1317" w:name="_Toc20732373"/>
      <w:bookmarkStart w:id="1318" w:name="_Toc20733776"/>
      <w:bookmarkStart w:id="1319" w:name="_Toc20730663"/>
      <w:bookmarkStart w:id="1320" w:name="_Toc20732374"/>
      <w:bookmarkStart w:id="1321" w:name="_Toc20733777"/>
      <w:bookmarkStart w:id="1322" w:name="_Toc20730664"/>
      <w:bookmarkStart w:id="1323" w:name="_Toc20732375"/>
      <w:bookmarkStart w:id="1324" w:name="_Toc20733778"/>
      <w:bookmarkStart w:id="1325" w:name="_Toc20730685"/>
      <w:bookmarkStart w:id="1326" w:name="_Toc20732396"/>
      <w:bookmarkStart w:id="1327" w:name="_Toc20733799"/>
      <w:bookmarkStart w:id="1328" w:name="_Toc20730706"/>
      <w:bookmarkStart w:id="1329" w:name="_Toc20732417"/>
      <w:bookmarkStart w:id="1330" w:name="_Toc20733820"/>
      <w:bookmarkStart w:id="1331" w:name="_Toc20730707"/>
      <w:bookmarkStart w:id="1332" w:name="_Toc20732418"/>
      <w:bookmarkStart w:id="1333" w:name="_Toc20733821"/>
      <w:bookmarkStart w:id="1334" w:name="_Toc20730790"/>
      <w:bookmarkStart w:id="1335" w:name="_Toc20732501"/>
      <w:bookmarkStart w:id="1336" w:name="_Toc20733904"/>
      <w:bookmarkStart w:id="1337" w:name="_Toc19890395"/>
      <w:bookmarkStart w:id="1338" w:name="_Toc20730878"/>
      <w:bookmarkStart w:id="1339" w:name="_Toc20732589"/>
      <w:bookmarkStart w:id="1340" w:name="_Toc20733992"/>
      <w:bookmarkStart w:id="1341" w:name="_Toc19890396"/>
      <w:bookmarkStart w:id="1342" w:name="_Toc20730879"/>
      <w:bookmarkStart w:id="1343" w:name="_Toc20732590"/>
      <w:bookmarkStart w:id="1344" w:name="_Toc20733993"/>
      <w:bookmarkStart w:id="1345" w:name="_Toc19890397"/>
      <w:bookmarkStart w:id="1346" w:name="_Toc20730880"/>
      <w:bookmarkStart w:id="1347" w:name="_Toc20732591"/>
      <w:bookmarkStart w:id="1348" w:name="_Toc20733994"/>
      <w:bookmarkStart w:id="1349" w:name="_Toc19890398"/>
      <w:bookmarkStart w:id="1350" w:name="_Toc20730881"/>
      <w:bookmarkStart w:id="1351" w:name="_Toc20732592"/>
      <w:bookmarkStart w:id="1352" w:name="_Toc20733995"/>
      <w:bookmarkStart w:id="1353" w:name="_Toc19890399"/>
      <w:bookmarkStart w:id="1354" w:name="_Toc20730882"/>
      <w:bookmarkStart w:id="1355" w:name="_Toc20732593"/>
      <w:bookmarkStart w:id="1356" w:name="_Toc20733996"/>
      <w:bookmarkStart w:id="1357" w:name="_Toc19890448"/>
      <w:bookmarkStart w:id="1358" w:name="_Toc20730931"/>
      <w:bookmarkStart w:id="1359" w:name="_Toc20732642"/>
      <w:bookmarkStart w:id="1360" w:name="_Toc20734045"/>
      <w:bookmarkStart w:id="1361" w:name="_Toc19890449"/>
      <w:bookmarkStart w:id="1362" w:name="_Toc20730932"/>
      <w:bookmarkStart w:id="1363" w:name="_Toc20732643"/>
      <w:bookmarkStart w:id="1364" w:name="_Toc20734046"/>
      <w:bookmarkStart w:id="1365" w:name="_Toc20730933"/>
      <w:bookmarkStart w:id="1366" w:name="_Toc20732644"/>
      <w:bookmarkStart w:id="1367" w:name="_Toc20734047"/>
      <w:bookmarkStart w:id="1368" w:name="_Toc20730934"/>
      <w:bookmarkStart w:id="1369" w:name="_Toc20732645"/>
      <w:bookmarkStart w:id="1370" w:name="_Toc20734048"/>
      <w:bookmarkStart w:id="1371" w:name="_Toc20730935"/>
      <w:bookmarkStart w:id="1372" w:name="_Toc20732646"/>
      <w:bookmarkStart w:id="1373" w:name="_Toc20734049"/>
      <w:bookmarkStart w:id="1374" w:name="_Toc20730936"/>
      <w:bookmarkStart w:id="1375" w:name="_Toc20732647"/>
      <w:bookmarkStart w:id="1376" w:name="_Toc20734050"/>
      <w:bookmarkStart w:id="1377" w:name="_Toc20730937"/>
      <w:bookmarkStart w:id="1378" w:name="_Toc20732648"/>
      <w:bookmarkStart w:id="1379" w:name="_Toc20734051"/>
      <w:bookmarkStart w:id="1380" w:name="_Toc20730938"/>
      <w:bookmarkStart w:id="1381" w:name="_Toc20732649"/>
      <w:bookmarkStart w:id="1382" w:name="_Toc20734052"/>
      <w:bookmarkStart w:id="1383" w:name="_Toc20730939"/>
      <w:bookmarkStart w:id="1384" w:name="_Toc20732650"/>
      <w:bookmarkStart w:id="1385" w:name="_Toc20734053"/>
      <w:bookmarkStart w:id="1386" w:name="_Toc20730940"/>
      <w:bookmarkStart w:id="1387" w:name="_Toc20732651"/>
      <w:bookmarkStart w:id="1388" w:name="_Toc20734054"/>
      <w:bookmarkStart w:id="1389" w:name="_Toc20730941"/>
      <w:bookmarkStart w:id="1390" w:name="_Toc20732652"/>
      <w:bookmarkStart w:id="1391" w:name="_Toc20734055"/>
      <w:bookmarkStart w:id="1392" w:name="_Toc20730942"/>
      <w:bookmarkStart w:id="1393" w:name="_Toc20732653"/>
      <w:bookmarkStart w:id="1394" w:name="_Toc20734056"/>
      <w:bookmarkStart w:id="1395" w:name="_Toc20730943"/>
      <w:bookmarkStart w:id="1396" w:name="_Toc20732654"/>
      <w:bookmarkStart w:id="1397" w:name="_Toc20734057"/>
      <w:bookmarkStart w:id="1398" w:name="_Toc20730944"/>
      <w:bookmarkStart w:id="1399" w:name="_Toc20732655"/>
      <w:bookmarkStart w:id="1400" w:name="_Toc20734058"/>
      <w:bookmarkStart w:id="1401" w:name="_Toc20730945"/>
      <w:bookmarkStart w:id="1402" w:name="_Toc20732656"/>
      <w:bookmarkStart w:id="1403" w:name="_Toc20734059"/>
      <w:bookmarkStart w:id="1404" w:name="_Toc20730946"/>
      <w:bookmarkStart w:id="1405" w:name="_Toc20732657"/>
      <w:bookmarkStart w:id="1406" w:name="_Toc20734060"/>
      <w:bookmarkStart w:id="1407" w:name="_Toc20730947"/>
      <w:bookmarkStart w:id="1408" w:name="_Toc20732658"/>
      <w:bookmarkStart w:id="1409" w:name="_Toc20734061"/>
      <w:bookmarkStart w:id="1410" w:name="_Toc20730948"/>
      <w:bookmarkStart w:id="1411" w:name="_Toc20732659"/>
      <w:bookmarkStart w:id="1412" w:name="_Toc20734062"/>
      <w:bookmarkStart w:id="1413" w:name="_Toc20730952"/>
      <w:bookmarkStart w:id="1414" w:name="_Toc20732663"/>
      <w:bookmarkStart w:id="1415" w:name="_Toc20734066"/>
      <w:bookmarkStart w:id="1416" w:name="_Toc20730953"/>
      <w:bookmarkStart w:id="1417" w:name="_Toc20732664"/>
      <w:bookmarkStart w:id="1418" w:name="_Toc20734067"/>
      <w:bookmarkStart w:id="1419" w:name="_Toc20730954"/>
      <w:bookmarkStart w:id="1420" w:name="_Toc20732665"/>
      <w:bookmarkStart w:id="1421" w:name="_Toc20734068"/>
      <w:bookmarkStart w:id="1422" w:name="_Toc20730955"/>
      <w:bookmarkStart w:id="1423" w:name="_Toc20732666"/>
      <w:bookmarkStart w:id="1424" w:name="_Toc20734069"/>
      <w:bookmarkStart w:id="1425" w:name="_Toc20730956"/>
      <w:bookmarkStart w:id="1426" w:name="_Toc20732667"/>
      <w:bookmarkStart w:id="1427" w:name="_Toc20734070"/>
      <w:bookmarkStart w:id="1428" w:name="_Toc20730957"/>
      <w:bookmarkStart w:id="1429" w:name="_Toc20732668"/>
      <w:bookmarkStart w:id="1430" w:name="_Toc20734071"/>
      <w:bookmarkStart w:id="1431" w:name="_Toc20730961"/>
      <w:bookmarkStart w:id="1432" w:name="_Toc20732672"/>
      <w:bookmarkStart w:id="1433" w:name="_Toc20734075"/>
      <w:bookmarkStart w:id="1434" w:name="_Toc20730962"/>
      <w:bookmarkStart w:id="1435" w:name="_Toc20732673"/>
      <w:bookmarkStart w:id="1436" w:name="_Toc20734076"/>
      <w:bookmarkStart w:id="1437" w:name="_Toc20730963"/>
      <w:bookmarkStart w:id="1438" w:name="_Toc20732674"/>
      <w:bookmarkStart w:id="1439" w:name="_Toc20734077"/>
      <w:bookmarkStart w:id="1440" w:name="_Toc20730995"/>
      <w:bookmarkStart w:id="1441" w:name="_Toc20732706"/>
      <w:bookmarkStart w:id="1442" w:name="_Toc20734109"/>
      <w:bookmarkStart w:id="1443" w:name="_Toc20730996"/>
      <w:bookmarkStart w:id="1444" w:name="_Toc20732707"/>
      <w:bookmarkStart w:id="1445" w:name="_Toc20734110"/>
      <w:bookmarkStart w:id="1446" w:name="_Toc20731053"/>
      <w:bookmarkStart w:id="1447" w:name="_Toc20732764"/>
      <w:bookmarkStart w:id="1448" w:name="_Toc20734167"/>
      <w:bookmarkStart w:id="1449" w:name="_Toc20731054"/>
      <w:bookmarkStart w:id="1450" w:name="_Toc20732765"/>
      <w:bookmarkStart w:id="1451" w:name="_Toc20734168"/>
      <w:bookmarkStart w:id="1452" w:name="_Toc20731055"/>
      <w:bookmarkStart w:id="1453" w:name="_Toc20732766"/>
      <w:bookmarkStart w:id="1454" w:name="_Toc20734169"/>
      <w:bookmarkStart w:id="1455" w:name="_Toc20731056"/>
      <w:bookmarkStart w:id="1456" w:name="_Toc20732767"/>
      <w:bookmarkStart w:id="1457" w:name="_Toc20734170"/>
      <w:bookmarkStart w:id="1458" w:name="_Toc20731057"/>
      <w:bookmarkStart w:id="1459" w:name="_Toc20732768"/>
      <w:bookmarkStart w:id="1460" w:name="_Toc20734171"/>
      <w:bookmarkStart w:id="1461" w:name="_Toc20731086"/>
      <w:bookmarkStart w:id="1462" w:name="_Toc20732797"/>
      <w:bookmarkStart w:id="1463" w:name="_Toc20734200"/>
      <w:bookmarkStart w:id="1464" w:name="_Toc20731087"/>
      <w:bookmarkStart w:id="1465" w:name="_Toc20732798"/>
      <w:bookmarkStart w:id="1466" w:name="_Toc20734201"/>
      <w:bookmarkStart w:id="1467" w:name="_Toc20731088"/>
      <w:bookmarkStart w:id="1468" w:name="_Toc20732799"/>
      <w:bookmarkStart w:id="1469" w:name="_Toc20734202"/>
      <w:bookmarkStart w:id="1470" w:name="_Toc20731089"/>
      <w:bookmarkStart w:id="1471" w:name="_Toc20732800"/>
      <w:bookmarkStart w:id="1472" w:name="_Toc20734203"/>
      <w:bookmarkStart w:id="1473" w:name="_Toc20731129"/>
      <w:bookmarkStart w:id="1474" w:name="_Toc20732840"/>
      <w:bookmarkStart w:id="1475" w:name="_Toc20734243"/>
      <w:bookmarkStart w:id="1476" w:name="_Toc20731130"/>
      <w:bookmarkStart w:id="1477" w:name="_Toc20732841"/>
      <w:bookmarkStart w:id="1478" w:name="_Toc20734244"/>
      <w:bookmarkStart w:id="1479" w:name="_Toc20731131"/>
      <w:bookmarkStart w:id="1480" w:name="_Toc20732842"/>
      <w:bookmarkStart w:id="1481" w:name="_Toc20734245"/>
      <w:bookmarkStart w:id="1482" w:name="_Toc20731132"/>
      <w:bookmarkStart w:id="1483" w:name="_Toc20732843"/>
      <w:bookmarkStart w:id="1484" w:name="_Toc20734246"/>
      <w:bookmarkStart w:id="1485" w:name="_Toc20731133"/>
      <w:bookmarkStart w:id="1486" w:name="_Toc20732844"/>
      <w:bookmarkStart w:id="1487" w:name="_Toc20734247"/>
      <w:bookmarkStart w:id="1488" w:name="_Toc20731134"/>
      <w:bookmarkStart w:id="1489" w:name="_Toc20732845"/>
      <w:bookmarkStart w:id="1490" w:name="_Toc20734248"/>
      <w:bookmarkStart w:id="1491" w:name="_Toc20731135"/>
      <w:bookmarkStart w:id="1492" w:name="_Toc20732846"/>
      <w:bookmarkStart w:id="1493" w:name="_Toc20734249"/>
      <w:bookmarkStart w:id="1494" w:name="_Toc20731136"/>
      <w:bookmarkStart w:id="1495" w:name="_Toc20732847"/>
      <w:bookmarkStart w:id="1496" w:name="_Toc20734250"/>
      <w:bookmarkStart w:id="1497" w:name="_Toc20731137"/>
      <w:bookmarkStart w:id="1498" w:name="_Toc20732848"/>
      <w:bookmarkStart w:id="1499" w:name="_Toc20734251"/>
      <w:bookmarkStart w:id="1500" w:name="_Toc20731138"/>
      <w:bookmarkStart w:id="1501" w:name="_Toc20732849"/>
      <w:bookmarkStart w:id="1502" w:name="_Toc20734252"/>
      <w:bookmarkStart w:id="1503" w:name="_Toc20731139"/>
      <w:bookmarkStart w:id="1504" w:name="_Toc20732850"/>
      <w:bookmarkStart w:id="1505" w:name="_Toc20734253"/>
      <w:bookmarkStart w:id="1506" w:name="_Toc20731140"/>
      <w:bookmarkStart w:id="1507" w:name="_Toc20732851"/>
      <w:bookmarkStart w:id="1508" w:name="_Toc20734254"/>
      <w:bookmarkStart w:id="1509" w:name="_Toc20731141"/>
      <w:bookmarkStart w:id="1510" w:name="_Toc20732852"/>
      <w:bookmarkStart w:id="1511" w:name="_Toc20734255"/>
      <w:bookmarkStart w:id="1512" w:name="_Toc20731142"/>
      <w:bookmarkStart w:id="1513" w:name="_Toc20732853"/>
      <w:bookmarkStart w:id="1514" w:name="_Toc20734256"/>
      <w:bookmarkStart w:id="1515" w:name="_Toc20731143"/>
      <w:bookmarkStart w:id="1516" w:name="_Toc20732854"/>
      <w:bookmarkStart w:id="1517" w:name="_Toc20734257"/>
      <w:bookmarkStart w:id="1518" w:name="_Toc20731144"/>
      <w:bookmarkStart w:id="1519" w:name="_Toc20732855"/>
      <w:bookmarkStart w:id="1520" w:name="_Toc20734258"/>
      <w:bookmarkStart w:id="1521" w:name="_Toc20731145"/>
      <w:bookmarkStart w:id="1522" w:name="_Toc20732856"/>
      <w:bookmarkStart w:id="1523" w:name="_Toc20734259"/>
      <w:bookmarkStart w:id="1524" w:name="_Toc20731146"/>
      <w:bookmarkStart w:id="1525" w:name="_Toc20732857"/>
      <w:bookmarkStart w:id="1526" w:name="_Toc20734260"/>
      <w:bookmarkStart w:id="1527" w:name="_Toc20731147"/>
      <w:bookmarkStart w:id="1528" w:name="_Toc20732858"/>
      <w:bookmarkStart w:id="1529" w:name="_Toc20734261"/>
      <w:bookmarkStart w:id="1530" w:name="_Toc20731148"/>
      <w:bookmarkStart w:id="1531" w:name="_Toc20732859"/>
      <w:bookmarkStart w:id="1532" w:name="_Toc20734262"/>
      <w:bookmarkStart w:id="1533" w:name="_Toc20731149"/>
      <w:bookmarkStart w:id="1534" w:name="_Toc20732860"/>
      <w:bookmarkStart w:id="1535" w:name="_Toc20734263"/>
      <w:bookmarkStart w:id="1536" w:name="_Toc20731150"/>
      <w:bookmarkStart w:id="1537" w:name="_Toc20732861"/>
      <w:bookmarkStart w:id="1538" w:name="_Toc20734264"/>
      <w:bookmarkStart w:id="1539" w:name="_Toc20731151"/>
      <w:bookmarkStart w:id="1540" w:name="_Toc20732862"/>
      <w:bookmarkStart w:id="1541" w:name="_Toc20734265"/>
      <w:bookmarkStart w:id="1542" w:name="_Toc20731152"/>
      <w:bookmarkStart w:id="1543" w:name="_Toc20732863"/>
      <w:bookmarkStart w:id="1544" w:name="_Toc20734266"/>
      <w:bookmarkStart w:id="1545" w:name="_Toc20731153"/>
      <w:bookmarkStart w:id="1546" w:name="_Toc20732864"/>
      <w:bookmarkStart w:id="1547" w:name="_Toc20734267"/>
      <w:bookmarkStart w:id="1548" w:name="_Toc20731154"/>
      <w:bookmarkStart w:id="1549" w:name="_Toc20732865"/>
      <w:bookmarkStart w:id="1550" w:name="_Toc20734268"/>
      <w:bookmarkStart w:id="1551" w:name="_Toc20731155"/>
      <w:bookmarkStart w:id="1552" w:name="_Toc20732866"/>
      <w:bookmarkStart w:id="1553" w:name="_Toc20734269"/>
      <w:bookmarkStart w:id="1554" w:name="_Toc20731156"/>
      <w:bookmarkStart w:id="1555" w:name="_Toc20732867"/>
      <w:bookmarkStart w:id="1556" w:name="_Toc20734270"/>
      <w:bookmarkStart w:id="1557" w:name="_Toc20731157"/>
      <w:bookmarkStart w:id="1558" w:name="_Toc20732868"/>
      <w:bookmarkStart w:id="1559" w:name="_Toc20734271"/>
      <w:bookmarkStart w:id="1560" w:name="_Toc20731158"/>
      <w:bookmarkStart w:id="1561" w:name="_Toc20732869"/>
      <w:bookmarkStart w:id="1562" w:name="_Toc20734272"/>
      <w:bookmarkStart w:id="1563" w:name="_Toc20731159"/>
      <w:bookmarkStart w:id="1564" w:name="_Toc20732870"/>
      <w:bookmarkStart w:id="1565" w:name="_Toc20734273"/>
      <w:bookmarkStart w:id="1566" w:name="_Toc20731160"/>
      <w:bookmarkStart w:id="1567" w:name="_Toc20732871"/>
      <w:bookmarkStart w:id="1568" w:name="_Toc20734274"/>
      <w:bookmarkStart w:id="1569" w:name="_Toc20731161"/>
      <w:bookmarkStart w:id="1570" w:name="_Toc20732872"/>
      <w:bookmarkStart w:id="1571" w:name="_Toc20734275"/>
      <w:bookmarkStart w:id="1572" w:name="_Toc20731162"/>
      <w:bookmarkStart w:id="1573" w:name="_Toc20732873"/>
      <w:bookmarkStart w:id="1574" w:name="_Toc20734276"/>
      <w:bookmarkStart w:id="1575" w:name="_Toc20731163"/>
      <w:bookmarkStart w:id="1576" w:name="_Toc20732874"/>
      <w:bookmarkStart w:id="1577" w:name="_Toc20734277"/>
      <w:bookmarkStart w:id="1578" w:name="_Toc20731164"/>
      <w:bookmarkStart w:id="1579" w:name="_Toc20732875"/>
      <w:bookmarkStart w:id="1580" w:name="_Toc20734278"/>
      <w:bookmarkStart w:id="1581" w:name="_Toc20731165"/>
      <w:bookmarkStart w:id="1582" w:name="_Toc20732876"/>
      <w:bookmarkStart w:id="1583" w:name="_Toc20734279"/>
      <w:bookmarkStart w:id="1584" w:name="_Toc20731166"/>
      <w:bookmarkStart w:id="1585" w:name="_Toc20732877"/>
      <w:bookmarkStart w:id="1586" w:name="_Toc20734280"/>
      <w:bookmarkStart w:id="1587" w:name="_Toc20731167"/>
      <w:bookmarkStart w:id="1588" w:name="_Toc20732878"/>
      <w:bookmarkStart w:id="1589" w:name="_Toc20734281"/>
      <w:bookmarkStart w:id="1590" w:name="_Toc20731168"/>
      <w:bookmarkStart w:id="1591" w:name="_Toc20732879"/>
      <w:bookmarkStart w:id="1592" w:name="_Toc20734282"/>
      <w:bookmarkStart w:id="1593" w:name="_Toc20731169"/>
      <w:bookmarkStart w:id="1594" w:name="_Toc20732880"/>
      <w:bookmarkStart w:id="1595" w:name="_Toc20734283"/>
      <w:bookmarkStart w:id="1596" w:name="_Toc20731170"/>
      <w:bookmarkStart w:id="1597" w:name="_Toc20732881"/>
      <w:bookmarkStart w:id="1598" w:name="_Toc20734284"/>
      <w:bookmarkStart w:id="1599" w:name="_Toc20731171"/>
      <w:bookmarkStart w:id="1600" w:name="_Toc20732882"/>
      <w:bookmarkStart w:id="1601" w:name="_Toc20734285"/>
      <w:bookmarkStart w:id="1602" w:name="_Toc20731172"/>
      <w:bookmarkStart w:id="1603" w:name="_Toc20732883"/>
      <w:bookmarkStart w:id="1604" w:name="_Toc20734286"/>
      <w:bookmarkStart w:id="1605" w:name="_Toc20731173"/>
      <w:bookmarkStart w:id="1606" w:name="_Toc20732884"/>
      <w:bookmarkStart w:id="1607" w:name="_Toc20734287"/>
      <w:bookmarkStart w:id="1608" w:name="_Toc20731174"/>
      <w:bookmarkStart w:id="1609" w:name="_Toc20732885"/>
      <w:bookmarkStart w:id="1610" w:name="_Toc20734288"/>
      <w:bookmarkStart w:id="1611" w:name="_Toc20731175"/>
      <w:bookmarkStart w:id="1612" w:name="_Toc20732886"/>
      <w:bookmarkStart w:id="1613" w:name="_Toc20734289"/>
      <w:bookmarkStart w:id="1614" w:name="_Toc20731176"/>
      <w:bookmarkStart w:id="1615" w:name="_Toc20732887"/>
      <w:bookmarkStart w:id="1616" w:name="_Toc20734290"/>
      <w:bookmarkStart w:id="1617" w:name="_Toc20731177"/>
      <w:bookmarkStart w:id="1618" w:name="_Toc20732888"/>
      <w:bookmarkStart w:id="1619" w:name="_Toc20734291"/>
      <w:bookmarkStart w:id="1620" w:name="_Toc20731178"/>
      <w:bookmarkStart w:id="1621" w:name="_Toc20732889"/>
      <w:bookmarkStart w:id="1622" w:name="_Toc20734292"/>
      <w:bookmarkStart w:id="1623" w:name="_Toc20731179"/>
      <w:bookmarkStart w:id="1624" w:name="_Toc20732890"/>
      <w:bookmarkStart w:id="1625" w:name="_Toc20734293"/>
      <w:bookmarkStart w:id="1626" w:name="_Toc20731180"/>
      <w:bookmarkStart w:id="1627" w:name="_Toc20732891"/>
      <w:bookmarkStart w:id="1628" w:name="_Toc20734294"/>
      <w:bookmarkStart w:id="1629" w:name="_Toc20731181"/>
      <w:bookmarkStart w:id="1630" w:name="_Toc20732892"/>
      <w:bookmarkStart w:id="1631" w:name="_Toc20734295"/>
      <w:bookmarkStart w:id="1632" w:name="_Toc20731182"/>
      <w:bookmarkStart w:id="1633" w:name="_Toc20732893"/>
      <w:bookmarkStart w:id="1634" w:name="_Toc20734296"/>
      <w:bookmarkStart w:id="1635" w:name="_Toc20731183"/>
      <w:bookmarkStart w:id="1636" w:name="_Toc20732894"/>
      <w:bookmarkStart w:id="1637" w:name="_Toc20734297"/>
      <w:bookmarkStart w:id="1638" w:name="_Toc20731184"/>
      <w:bookmarkStart w:id="1639" w:name="_Toc20732895"/>
      <w:bookmarkStart w:id="1640" w:name="_Toc20734298"/>
      <w:bookmarkStart w:id="1641" w:name="_Toc20731185"/>
      <w:bookmarkStart w:id="1642" w:name="_Toc20732896"/>
      <w:bookmarkStart w:id="1643" w:name="_Toc20734299"/>
      <w:bookmarkStart w:id="1644" w:name="_Toc20731186"/>
      <w:bookmarkStart w:id="1645" w:name="_Toc20732897"/>
      <w:bookmarkStart w:id="1646" w:name="_Toc20734300"/>
      <w:bookmarkStart w:id="1647" w:name="_Toc20731187"/>
      <w:bookmarkStart w:id="1648" w:name="_Toc20732898"/>
      <w:bookmarkStart w:id="1649" w:name="_Toc20734301"/>
      <w:bookmarkStart w:id="1650" w:name="_Toc20731188"/>
      <w:bookmarkStart w:id="1651" w:name="_Toc20732899"/>
      <w:bookmarkStart w:id="1652" w:name="_Toc20734302"/>
      <w:bookmarkStart w:id="1653" w:name="_Toc20731189"/>
      <w:bookmarkStart w:id="1654" w:name="_Toc20732900"/>
      <w:bookmarkStart w:id="1655" w:name="_Toc20734303"/>
      <w:bookmarkStart w:id="1656" w:name="_Toc20731190"/>
      <w:bookmarkStart w:id="1657" w:name="_Toc20732901"/>
      <w:bookmarkStart w:id="1658" w:name="_Toc20734304"/>
      <w:bookmarkStart w:id="1659" w:name="_Toc20731191"/>
      <w:bookmarkStart w:id="1660" w:name="_Toc20732902"/>
      <w:bookmarkStart w:id="1661" w:name="_Toc20734305"/>
      <w:bookmarkStart w:id="1662" w:name="_Toc20731192"/>
      <w:bookmarkStart w:id="1663" w:name="_Toc20732903"/>
      <w:bookmarkStart w:id="1664" w:name="_Toc20734306"/>
      <w:bookmarkStart w:id="1665" w:name="_Toc20731193"/>
      <w:bookmarkStart w:id="1666" w:name="_Toc20732904"/>
      <w:bookmarkStart w:id="1667" w:name="_Toc20734307"/>
      <w:bookmarkStart w:id="1668" w:name="_Toc20731194"/>
      <w:bookmarkStart w:id="1669" w:name="_Toc20732905"/>
      <w:bookmarkStart w:id="1670" w:name="_Toc20734308"/>
      <w:bookmarkStart w:id="1671" w:name="_Toc20731195"/>
      <w:bookmarkStart w:id="1672" w:name="_Toc20732906"/>
      <w:bookmarkStart w:id="1673" w:name="_Toc20734309"/>
      <w:bookmarkStart w:id="1674" w:name="_Toc20731196"/>
      <w:bookmarkStart w:id="1675" w:name="_Toc20732907"/>
      <w:bookmarkStart w:id="1676" w:name="_Toc20734310"/>
      <w:bookmarkStart w:id="1677" w:name="_Toc20731197"/>
      <w:bookmarkStart w:id="1678" w:name="_Toc20732908"/>
      <w:bookmarkStart w:id="1679" w:name="_Toc20734311"/>
      <w:bookmarkStart w:id="1680" w:name="_Toc20731198"/>
      <w:bookmarkStart w:id="1681" w:name="_Toc20732909"/>
      <w:bookmarkStart w:id="1682" w:name="_Toc20734312"/>
      <w:bookmarkStart w:id="1683" w:name="_Toc20731199"/>
      <w:bookmarkStart w:id="1684" w:name="_Toc20732910"/>
      <w:bookmarkStart w:id="1685" w:name="_Toc20734313"/>
      <w:bookmarkStart w:id="1686" w:name="_Toc20731200"/>
      <w:bookmarkStart w:id="1687" w:name="_Toc20732911"/>
      <w:bookmarkStart w:id="1688" w:name="_Toc20734314"/>
      <w:bookmarkStart w:id="1689" w:name="_Toc20731201"/>
      <w:bookmarkStart w:id="1690" w:name="_Toc20732912"/>
      <w:bookmarkStart w:id="1691" w:name="_Toc20734315"/>
      <w:bookmarkStart w:id="1692" w:name="_Toc20731202"/>
      <w:bookmarkStart w:id="1693" w:name="_Toc20732913"/>
      <w:bookmarkStart w:id="1694" w:name="_Toc20734316"/>
      <w:bookmarkStart w:id="1695" w:name="_Toc20731203"/>
      <w:bookmarkStart w:id="1696" w:name="_Toc20732914"/>
      <w:bookmarkStart w:id="1697" w:name="_Toc20734317"/>
      <w:bookmarkStart w:id="1698" w:name="_Toc20731204"/>
      <w:bookmarkStart w:id="1699" w:name="_Toc20732915"/>
      <w:bookmarkStart w:id="1700" w:name="_Toc20734318"/>
      <w:bookmarkStart w:id="1701" w:name="_Toc20731205"/>
      <w:bookmarkStart w:id="1702" w:name="_Toc20732916"/>
      <w:bookmarkStart w:id="1703" w:name="_Toc20734319"/>
      <w:bookmarkStart w:id="1704" w:name="_Toc20731206"/>
      <w:bookmarkStart w:id="1705" w:name="_Toc20732917"/>
      <w:bookmarkStart w:id="1706" w:name="_Toc20734320"/>
      <w:bookmarkStart w:id="1707" w:name="_Toc20731207"/>
      <w:bookmarkStart w:id="1708" w:name="_Toc20732918"/>
      <w:bookmarkStart w:id="1709" w:name="_Toc20734321"/>
      <w:bookmarkStart w:id="1710" w:name="_Toc20731208"/>
      <w:bookmarkStart w:id="1711" w:name="_Toc20732919"/>
      <w:bookmarkStart w:id="1712" w:name="_Toc20734322"/>
      <w:bookmarkStart w:id="1713" w:name="_Toc20731209"/>
      <w:bookmarkStart w:id="1714" w:name="_Toc20732920"/>
      <w:bookmarkStart w:id="1715" w:name="_Toc20734323"/>
      <w:bookmarkStart w:id="1716" w:name="_Toc20731210"/>
      <w:bookmarkStart w:id="1717" w:name="_Toc20732921"/>
      <w:bookmarkStart w:id="1718" w:name="_Toc20734324"/>
      <w:bookmarkStart w:id="1719" w:name="_Toc20731211"/>
      <w:bookmarkStart w:id="1720" w:name="_Toc20732922"/>
      <w:bookmarkStart w:id="1721" w:name="_Toc20734325"/>
      <w:bookmarkStart w:id="1722" w:name="_Post-Build_Event_Tests_1"/>
      <w:bookmarkStart w:id="1723" w:name="_Toc20731212"/>
      <w:bookmarkStart w:id="1724" w:name="_Toc20732923"/>
      <w:bookmarkStart w:id="1725" w:name="_Toc20734326"/>
      <w:bookmarkStart w:id="1726" w:name="_Toc20731213"/>
      <w:bookmarkStart w:id="1727" w:name="_Toc20732924"/>
      <w:bookmarkStart w:id="1728" w:name="_Toc20734327"/>
      <w:bookmarkStart w:id="1729" w:name="_Toc20731214"/>
      <w:bookmarkStart w:id="1730" w:name="_Toc20732925"/>
      <w:bookmarkStart w:id="1731" w:name="_Toc20734328"/>
      <w:bookmarkStart w:id="1732" w:name="_Toc20731215"/>
      <w:bookmarkStart w:id="1733" w:name="_Toc20732926"/>
      <w:bookmarkStart w:id="1734" w:name="_Toc20734329"/>
      <w:bookmarkStart w:id="1735" w:name="_Toc20731216"/>
      <w:bookmarkStart w:id="1736" w:name="_Toc20732927"/>
      <w:bookmarkStart w:id="1737" w:name="_Toc20734330"/>
      <w:bookmarkStart w:id="1738" w:name="_Toc20731217"/>
      <w:bookmarkStart w:id="1739" w:name="_Toc20732928"/>
      <w:bookmarkStart w:id="1740" w:name="_Toc20734331"/>
      <w:bookmarkStart w:id="1741" w:name="_Toc20731218"/>
      <w:bookmarkStart w:id="1742" w:name="_Toc20732929"/>
      <w:bookmarkStart w:id="1743" w:name="_Toc20734332"/>
      <w:bookmarkStart w:id="1744" w:name="_Toc20731219"/>
      <w:bookmarkStart w:id="1745" w:name="_Toc20732930"/>
      <w:bookmarkStart w:id="1746" w:name="_Toc20734333"/>
      <w:bookmarkStart w:id="1747" w:name="_Toc20731220"/>
      <w:bookmarkStart w:id="1748" w:name="_Toc20732931"/>
      <w:bookmarkStart w:id="1749" w:name="_Toc20734334"/>
      <w:bookmarkStart w:id="1750" w:name="_Toc20731221"/>
      <w:bookmarkStart w:id="1751" w:name="_Toc20732932"/>
      <w:bookmarkStart w:id="1752" w:name="_Toc20734335"/>
      <w:bookmarkStart w:id="1753" w:name="_Toc20731222"/>
      <w:bookmarkStart w:id="1754" w:name="_Toc20732933"/>
      <w:bookmarkStart w:id="1755" w:name="_Toc20734336"/>
      <w:bookmarkStart w:id="1756" w:name="_Toc20731223"/>
      <w:bookmarkStart w:id="1757" w:name="_Toc20732934"/>
      <w:bookmarkStart w:id="1758" w:name="_Toc20734337"/>
      <w:bookmarkStart w:id="1759" w:name="_Toc20731224"/>
      <w:bookmarkStart w:id="1760" w:name="_Toc20732935"/>
      <w:bookmarkStart w:id="1761" w:name="_Toc20734338"/>
      <w:bookmarkStart w:id="1762" w:name="_Toc20731225"/>
      <w:bookmarkStart w:id="1763" w:name="_Toc20732936"/>
      <w:bookmarkStart w:id="1764" w:name="_Toc20734339"/>
      <w:bookmarkStart w:id="1765" w:name="_Toc20731226"/>
      <w:bookmarkStart w:id="1766" w:name="_Toc20732937"/>
      <w:bookmarkStart w:id="1767" w:name="_Toc20734340"/>
      <w:bookmarkStart w:id="1768" w:name="_Toc20731227"/>
      <w:bookmarkStart w:id="1769" w:name="_Toc20732938"/>
      <w:bookmarkStart w:id="1770" w:name="_Toc20734341"/>
      <w:bookmarkStart w:id="1771" w:name="_Toc20731228"/>
      <w:bookmarkStart w:id="1772" w:name="_Toc20732939"/>
      <w:bookmarkStart w:id="1773" w:name="_Toc20734342"/>
      <w:bookmarkStart w:id="1774" w:name="_Toc20731229"/>
      <w:bookmarkStart w:id="1775" w:name="_Toc20732940"/>
      <w:bookmarkStart w:id="1776" w:name="_Toc20734343"/>
      <w:bookmarkStart w:id="1777" w:name="_Toc20731230"/>
      <w:bookmarkStart w:id="1778" w:name="_Toc20732941"/>
      <w:bookmarkStart w:id="1779" w:name="_Toc20734344"/>
      <w:bookmarkStart w:id="1780" w:name="_Toc20731231"/>
      <w:bookmarkStart w:id="1781" w:name="_Toc20732942"/>
      <w:bookmarkStart w:id="1782" w:name="_Toc20734345"/>
      <w:bookmarkStart w:id="1783" w:name="_Toc20731232"/>
      <w:bookmarkStart w:id="1784" w:name="_Toc20732943"/>
      <w:bookmarkStart w:id="1785" w:name="_Toc20734346"/>
      <w:bookmarkStart w:id="1786" w:name="_Toc20731233"/>
      <w:bookmarkStart w:id="1787" w:name="_Toc20732944"/>
      <w:bookmarkStart w:id="1788" w:name="_Toc20734347"/>
      <w:bookmarkStart w:id="1789" w:name="_Toc20731234"/>
      <w:bookmarkStart w:id="1790" w:name="_Toc20732945"/>
      <w:bookmarkStart w:id="1791" w:name="_Toc20734348"/>
      <w:bookmarkStart w:id="1792" w:name="_Toc20731235"/>
      <w:bookmarkStart w:id="1793" w:name="_Toc20732946"/>
      <w:bookmarkStart w:id="1794" w:name="_Toc20734349"/>
      <w:bookmarkStart w:id="1795" w:name="_Toc20731236"/>
      <w:bookmarkStart w:id="1796" w:name="_Toc20732947"/>
      <w:bookmarkStart w:id="1797" w:name="_Toc20734350"/>
      <w:bookmarkStart w:id="1798" w:name="_Toc20731237"/>
      <w:bookmarkStart w:id="1799" w:name="_Toc20732948"/>
      <w:bookmarkStart w:id="1800" w:name="_Toc20734351"/>
      <w:bookmarkStart w:id="1801" w:name="_Toc20731238"/>
      <w:bookmarkStart w:id="1802" w:name="_Toc20732949"/>
      <w:bookmarkStart w:id="1803" w:name="_Toc20734352"/>
      <w:bookmarkStart w:id="1804" w:name="_Toc20731239"/>
      <w:bookmarkStart w:id="1805" w:name="_Toc20732950"/>
      <w:bookmarkStart w:id="1806" w:name="_Toc20734353"/>
      <w:bookmarkStart w:id="1807" w:name="_Toc20731240"/>
      <w:bookmarkStart w:id="1808" w:name="_Toc20732951"/>
      <w:bookmarkStart w:id="1809" w:name="_Toc20734354"/>
      <w:bookmarkStart w:id="1810" w:name="_Toc20731241"/>
      <w:bookmarkStart w:id="1811" w:name="_Toc20732952"/>
      <w:bookmarkStart w:id="1812" w:name="_Toc20734355"/>
      <w:bookmarkStart w:id="1813" w:name="_Toc20731242"/>
      <w:bookmarkStart w:id="1814" w:name="_Toc20732953"/>
      <w:bookmarkStart w:id="1815" w:name="_Toc20734356"/>
      <w:bookmarkStart w:id="1816" w:name="_Toc20731243"/>
      <w:bookmarkStart w:id="1817" w:name="_Toc20732954"/>
      <w:bookmarkStart w:id="1818" w:name="_Toc20734357"/>
      <w:bookmarkStart w:id="1819" w:name="_Toc20731244"/>
      <w:bookmarkStart w:id="1820" w:name="_Toc20732955"/>
      <w:bookmarkStart w:id="1821" w:name="_Toc20734358"/>
      <w:bookmarkStart w:id="1822" w:name="_Toc20731245"/>
      <w:bookmarkStart w:id="1823" w:name="_Toc20732956"/>
      <w:bookmarkStart w:id="1824" w:name="_Toc20734359"/>
      <w:bookmarkStart w:id="1825" w:name="_Toc20731246"/>
      <w:bookmarkStart w:id="1826" w:name="_Toc20732957"/>
      <w:bookmarkStart w:id="1827" w:name="_Toc20734360"/>
      <w:bookmarkStart w:id="1828" w:name="_Toc20731247"/>
      <w:bookmarkStart w:id="1829" w:name="_Toc20732958"/>
      <w:bookmarkStart w:id="1830" w:name="_Toc20734361"/>
      <w:bookmarkStart w:id="1831" w:name="_Toc20731248"/>
      <w:bookmarkStart w:id="1832" w:name="_Toc20732959"/>
      <w:bookmarkStart w:id="1833" w:name="_Toc20734362"/>
      <w:bookmarkStart w:id="1834" w:name="_Toc20731249"/>
      <w:bookmarkStart w:id="1835" w:name="_Toc20732960"/>
      <w:bookmarkStart w:id="1836" w:name="_Toc20734363"/>
      <w:bookmarkStart w:id="1837" w:name="_Toc20731250"/>
      <w:bookmarkStart w:id="1838" w:name="_Toc20732961"/>
      <w:bookmarkStart w:id="1839" w:name="_Toc20734364"/>
      <w:bookmarkStart w:id="1840" w:name="_Toc20731251"/>
      <w:bookmarkStart w:id="1841" w:name="_Toc20732962"/>
      <w:bookmarkStart w:id="1842" w:name="_Toc20734365"/>
      <w:bookmarkStart w:id="1843" w:name="_Toc20731252"/>
      <w:bookmarkStart w:id="1844" w:name="_Toc20732963"/>
      <w:bookmarkStart w:id="1845" w:name="_Toc20734366"/>
      <w:bookmarkStart w:id="1846" w:name="_Toc20731253"/>
      <w:bookmarkStart w:id="1847" w:name="_Toc20732964"/>
      <w:bookmarkStart w:id="1848" w:name="_Toc20734367"/>
      <w:bookmarkStart w:id="1849" w:name="_Toc20731254"/>
      <w:bookmarkStart w:id="1850" w:name="_Toc20732965"/>
      <w:bookmarkStart w:id="1851" w:name="_Toc20734368"/>
      <w:bookmarkStart w:id="1852" w:name="_Toc20731255"/>
      <w:bookmarkStart w:id="1853" w:name="_Toc20732966"/>
      <w:bookmarkStart w:id="1854" w:name="_Toc20734369"/>
      <w:bookmarkStart w:id="1855" w:name="_Toc20731256"/>
      <w:bookmarkStart w:id="1856" w:name="_Toc20732967"/>
      <w:bookmarkStart w:id="1857" w:name="_Toc20734370"/>
      <w:bookmarkStart w:id="1858" w:name="_Toc20731257"/>
      <w:bookmarkStart w:id="1859" w:name="_Toc20732968"/>
      <w:bookmarkStart w:id="1860" w:name="_Toc20734371"/>
      <w:bookmarkStart w:id="1861" w:name="_Toc20731258"/>
      <w:bookmarkStart w:id="1862" w:name="_Toc20732969"/>
      <w:bookmarkStart w:id="1863" w:name="_Toc20734372"/>
      <w:bookmarkStart w:id="1864" w:name="_Toc20731259"/>
      <w:bookmarkStart w:id="1865" w:name="_Toc20732970"/>
      <w:bookmarkStart w:id="1866" w:name="_Toc20734373"/>
      <w:bookmarkStart w:id="1867" w:name="_Toc20731260"/>
      <w:bookmarkStart w:id="1868" w:name="_Toc20732971"/>
      <w:bookmarkStart w:id="1869" w:name="_Toc20734374"/>
      <w:bookmarkStart w:id="1870" w:name="_Toc20731261"/>
      <w:bookmarkStart w:id="1871" w:name="_Toc20732972"/>
      <w:bookmarkStart w:id="1872" w:name="_Toc20734375"/>
      <w:bookmarkStart w:id="1873" w:name="_Toc20731262"/>
      <w:bookmarkStart w:id="1874" w:name="_Toc20732973"/>
      <w:bookmarkStart w:id="1875" w:name="_Toc20734376"/>
      <w:bookmarkStart w:id="1876" w:name="_Toc20731263"/>
      <w:bookmarkStart w:id="1877" w:name="_Toc20732974"/>
      <w:bookmarkStart w:id="1878" w:name="_Toc20734377"/>
      <w:bookmarkStart w:id="1879" w:name="_Toc20731264"/>
      <w:bookmarkStart w:id="1880" w:name="_Toc20732975"/>
      <w:bookmarkStart w:id="1881" w:name="_Toc20734378"/>
      <w:bookmarkStart w:id="1882" w:name="_Toc20731265"/>
      <w:bookmarkStart w:id="1883" w:name="_Toc20732976"/>
      <w:bookmarkStart w:id="1884" w:name="_Toc20734379"/>
      <w:bookmarkStart w:id="1885" w:name="_Toc20731266"/>
      <w:bookmarkStart w:id="1886" w:name="_Toc20732977"/>
      <w:bookmarkStart w:id="1887" w:name="_Toc20734380"/>
      <w:bookmarkStart w:id="1888" w:name="_Toc20731267"/>
      <w:bookmarkStart w:id="1889" w:name="_Toc20732978"/>
      <w:bookmarkStart w:id="1890" w:name="_Toc20734381"/>
      <w:bookmarkStart w:id="1891" w:name="_Toc20731268"/>
      <w:bookmarkStart w:id="1892" w:name="_Toc20732979"/>
      <w:bookmarkStart w:id="1893" w:name="_Toc20734382"/>
      <w:bookmarkStart w:id="1894" w:name="_Toc20731269"/>
      <w:bookmarkStart w:id="1895" w:name="_Toc20732980"/>
      <w:bookmarkStart w:id="1896" w:name="_Toc20734383"/>
      <w:bookmarkStart w:id="1897" w:name="_Toc20731270"/>
      <w:bookmarkStart w:id="1898" w:name="_Toc20732981"/>
      <w:bookmarkStart w:id="1899" w:name="_Toc20734384"/>
      <w:bookmarkStart w:id="1900" w:name="_Toc20731271"/>
      <w:bookmarkStart w:id="1901" w:name="_Toc20732982"/>
      <w:bookmarkStart w:id="1902" w:name="_Toc20734385"/>
      <w:bookmarkStart w:id="1903" w:name="_Toc20731272"/>
      <w:bookmarkStart w:id="1904" w:name="_Toc20732983"/>
      <w:bookmarkStart w:id="1905" w:name="_Toc20734386"/>
      <w:bookmarkStart w:id="1906" w:name="_Toc20731273"/>
      <w:bookmarkStart w:id="1907" w:name="_Toc20732984"/>
      <w:bookmarkStart w:id="1908" w:name="_Toc20734387"/>
      <w:bookmarkStart w:id="1909" w:name="_Toc20731274"/>
      <w:bookmarkStart w:id="1910" w:name="_Toc20732985"/>
      <w:bookmarkStart w:id="1911" w:name="_Toc20734388"/>
      <w:bookmarkStart w:id="1912" w:name="_Toc20731275"/>
      <w:bookmarkStart w:id="1913" w:name="_Toc20732986"/>
      <w:bookmarkStart w:id="1914" w:name="_Toc20734389"/>
      <w:bookmarkStart w:id="1915" w:name="_Toc20731276"/>
      <w:bookmarkStart w:id="1916" w:name="_Toc20732987"/>
      <w:bookmarkStart w:id="1917" w:name="_Toc20734390"/>
      <w:bookmarkStart w:id="1918" w:name="_Toc20731277"/>
      <w:bookmarkStart w:id="1919" w:name="_Toc20732988"/>
      <w:bookmarkStart w:id="1920" w:name="_Toc20734391"/>
      <w:bookmarkStart w:id="1921" w:name="_Toc20731278"/>
      <w:bookmarkStart w:id="1922" w:name="_Toc20732989"/>
      <w:bookmarkStart w:id="1923" w:name="_Toc20734392"/>
      <w:bookmarkStart w:id="1924" w:name="_Toc20731279"/>
      <w:bookmarkStart w:id="1925" w:name="_Toc20732990"/>
      <w:bookmarkStart w:id="1926" w:name="_Toc20734393"/>
      <w:bookmarkStart w:id="1927" w:name="_Toc20731280"/>
      <w:bookmarkStart w:id="1928" w:name="_Toc20732991"/>
      <w:bookmarkStart w:id="1929" w:name="_Toc20734394"/>
      <w:bookmarkStart w:id="1930" w:name="_Toc20731281"/>
      <w:bookmarkStart w:id="1931" w:name="_Toc20732992"/>
      <w:bookmarkStart w:id="1932" w:name="_Toc20734395"/>
      <w:bookmarkStart w:id="1933" w:name="_Toc20731282"/>
      <w:bookmarkStart w:id="1934" w:name="_Toc20732993"/>
      <w:bookmarkStart w:id="1935" w:name="_Toc20734396"/>
      <w:bookmarkStart w:id="1936" w:name="_Toc20731283"/>
      <w:bookmarkStart w:id="1937" w:name="_Toc20732994"/>
      <w:bookmarkStart w:id="1938" w:name="_Toc20734397"/>
      <w:bookmarkStart w:id="1939" w:name="_Toc20731284"/>
      <w:bookmarkStart w:id="1940" w:name="_Toc20732995"/>
      <w:bookmarkStart w:id="1941" w:name="_Toc20734398"/>
      <w:bookmarkStart w:id="1942" w:name="_Toc20731285"/>
      <w:bookmarkStart w:id="1943" w:name="_Toc20732996"/>
      <w:bookmarkStart w:id="1944" w:name="_Toc20734399"/>
      <w:bookmarkStart w:id="1945" w:name="_Toc20731286"/>
      <w:bookmarkStart w:id="1946" w:name="_Toc20732997"/>
      <w:bookmarkStart w:id="1947" w:name="_Toc20734400"/>
      <w:bookmarkStart w:id="1948" w:name="_Toc20731287"/>
      <w:bookmarkStart w:id="1949" w:name="_Toc20732998"/>
      <w:bookmarkStart w:id="1950" w:name="_Toc20734401"/>
      <w:bookmarkStart w:id="1951" w:name="_Toc20731288"/>
      <w:bookmarkStart w:id="1952" w:name="_Toc20732999"/>
      <w:bookmarkStart w:id="1953" w:name="_Toc20734402"/>
      <w:bookmarkStart w:id="1954" w:name="_Toc20731289"/>
      <w:bookmarkStart w:id="1955" w:name="_Toc20733000"/>
      <w:bookmarkStart w:id="1956" w:name="_Toc20734403"/>
      <w:bookmarkStart w:id="1957" w:name="_Toc20731290"/>
      <w:bookmarkStart w:id="1958" w:name="_Toc20733001"/>
      <w:bookmarkStart w:id="1959" w:name="_Toc20734404"/>
      <w:bookmarkStart w:id="1960" w:name="_Toc20731291"/>
      <w:bookmarkStart w:id="1961" w:name="_Toc20733002"/>
      <w:bookmarkStart w:id="1962" w:name="_Toc20734405"/>
      <w:bookmarkStart w:id="1963" w:name="_Toc20731292"/>
      <w:bookmarkStart w:id="1964" w:name="_Toc20733003"/>
      <w:bookmarkStart w:id="1965" w:name="_Toc20734406"/>
      <w:bookmarkStart w:id="1966" w:name="_Toc20731293"/>
      <w:bookmarkStart w:id="1967" w:name="_Toc20733004"/>
      <w:bookmarkStart w:id="1968" w:name="_Toc20734407"/>
      <w:bookmarkStart w:id="1969" w:name="_Toc20731294"/>
      <w:bookmarkStart w:id="1970" w:name="_Toc20733005"/>
      <w:bookmarkStart w:id="1971" w:name="_Toc20734408"/>
      <w:bookmarkStart w:id="1972" w:name="_Toc20731295"/>
      <w:bookmarkStart w:id="1973" w:name="_Toc20733006"/>
      <w:bookmarkStart w:id="1974" w:name="_Toc20734409"/>
      <w:bookmarkStart w:id="1975" w:name="_Toc20731296"/>
      <w:bookmarkStart w:id="1976" w:name="_Toc20733007"/>
      <w:bookmarkStart w:id="1977" w:name="_Toc20734410"/>
      <w:bookmarkStart w:id="1978" w:name="_Toc20731297"/>
      <w:bookmarkStart w:id="1979" w:name="_Toc20733008"/>
      <w:bookmarkStart w:id="1980" w:name="_Toc20734411"/>
      <w:bookmarkStart w:id="1981" w:name="_Toc20731298"/>
      <w:bookmarkStart w:id="1982" w:name="_Toc20733009"/>
      <w:bookmarkStart w:id="1983" w:name="_Toc20734412"/>
      <w:bookmarkStart w:id="1984" w:name="_Toc20731299"/>
      <w:bookmarkStart w:id="1985" w:name="_Toc20733010"/>
      <w:bookmarkStart w:id="1986" w:name="_Toc20734413"/>
      <w:bookmarkStart w:id="1987" w:name="_Toc20731300"/>
      <w:bookmarkStart w:id="1988" w:name="_Toc20733011"/>
      <w:bookmarkStart w:id="1989" w:name="_Toc20734414"/>
      <w:bookmarkStart w:id="1990" w:name="_Toc20731301"/>
      <w:bookmarkStart w:id="1991" w:name="_Toc20733012"/>
      <w:bookmarkStart w:id="1992" w:name="_Toc20734415"/>
      <w:bookmarkStart w:id="1993" w:name="_Toc20731302"/>
      <w:bookmarkStart w:id="1994" w:name="_Toc20733013"/>
      <w:bookmarkStart w:id="1995" w:name="_Toc20734416"/>
      <w:bookmarkStart w:id="1996" w:name="_Toc20731303"/>
      <w:bookmarkStart w:id="1997" w:name="_Toc20733014"/>
      <w:bookmarkStart w:id="1998" w:name="_Toc20734417"/>
      <w:bookmarkStart w:id="1999" w:name="_Toc20731304"/>
      <w:bookmarkStart w:id="2000" w:name="_Toc20733015"/>
      <w:bookmarkStart w:id="2001" w:name="_Toc20734418"/>
      <w:bookmarkStart w:id="2002" w:name="_Toc20731305"/>
      <w:bookmarkStart w:id="2003" w:name="_Toc20733016"/>
      <w:bookmarkStart w:id="2004" w:name="_Toc20734419"/>
      <w:bookmarkStart w:id="2005" w:name="_Toc20731306"/>
      <w:bookmarkStart w:id="2006" w:name="_Toc20733017"/>
      <w:bookmarkStart w:id="2007" w:name="_Toc20734420"/>
      <w:bookmarkStart w:id="2008" w:name="_Toc20731307"/>
      <w:bookmarkStart w:id="2009" w:name="_Toc20733018"/>
      <w:bookmarkStart w:id="2010" w:name="_Toc20734421"/>
      <w:bookmarkStart w:id="2011" w:name="_Toc20731308"/>
      <w:bookmarkStart w:id="2012" w:name="_Toc20733019"/>
      <w:bookmarkStart w:id="2013" w:name="_Toc20734422"/>
      <w:bookmarkStart w:id="2014" w:name="_Toc20731310"/>
      <w:bookmarkStart w:id="2015" w:name="_Toc20733021"/>
      <w:bookmarkStart w:id="2016" w:name="_Toc20734424"/>
      <w:bookmarkStart w:id="2017" w:name="_Toc20731311"/>
      <w:bookmarkStart w:id="2018" w:name="_Toc20733022"/>
      <w:bookmarkStart w:id="2019" w:name="_Toc20734425"/>
      <w:bookmarkStart w:id="2020" w:name="_Toc20731312"/>
      <w:bookmarkStart w:id="2021" w:name="_Toc20733023"/>
      <w:bookmarkStart w:id="2022" w:name="_Toc20734426"/>
      <w:bookmarkStart w:id="2023" w:name="_Toc20731313"/>
      <w:bookmarkStart w:id="2024" w:name="_Toc20733024"/>
      <w:bookmarkStart w:id="2025" w:name="_Toc20734427"/>
      <w:bookmarkStart w:id="2026" w:name="_Toc20731314"/>
      <w:bookmarkStart w:id="2027" w:name="_Toc20733025"/>
      <w:bookmarkStart w:id="2028" w:name="_Toc20734428"/>
      <w:bookmarkStart w:id="2029" w:name="_Toc20731315"/>
      <w:bookmarkStart w:id="2030" w:name="_Toc20733026"/>
      <w:bookmarkStart w:id="2031" w:name="_Toc20734429"/>
      <w:bookmarkStart w:id="2032" w:name="_Toc20731316"/>
      <w:bookmarkStart w:id="2033" w:name="_Toc20733027"/>
      <w:bookmarkStart w:id="2034" w:name="_Toc20734430"/>
      <w:bookmarkStart w:id="2035" w:name="_Toc20731317"/>
      <w:bookmarkStart w:id="2036" w:name="_Toc20733028"/>
      <w:bookmarkStart w:id="2037" w:name="_Toc20734431"/>
      <w:bookmarkStart w:id="2038" w:name="_Toc20731318"/>
      <w:bookmarkStart w:id="2039" w:name="_Toc20733029"/>
      <w:bookmarkStart w:id="2040" w:name="_Toc20734432"/>
      <w:bookmarkStart w:id="2041" w:name="_Toc20731319"/>
      <w:bookmarkStart w:id="2042" w:name="_Toc20733030"/>
      <w:bookmarkStart w:id="2043" w:name="_Toc20734433"/>
      <w:bookmarkStart w:id="2044" w:name="_Toc20731320"/>
      <w:bookmarkStart w:id="2045" w:name="_Toc20733031"/>
      <w:bookmarkStart w:id="2046" w:name="_Toc20734434"/>
      <w:bookmarkStart w:id="2047" w:name="_Toc20731321"/>
      <w:bookmarkStart w:id="2048" w:name="_Toc20733032"/>
      <w:bookmarkStart w:id="2049" w:name="_Toc20734435"/>
      <w:bookmarkStart w:id="2050" w:name="_Toc20731322"/>
      <w:bookmarkStart w:id="2051" w:name="_Toc20733033"/>
      <w:bookmarkStart w:id="2052" w:name="_Toc20734436"/>
      <w:bookmarkStart w:id="2053" w:name="_Toc20731323"/>
      <w:bookmarkStart w:id="2054" w:name="_Toc20733034"/>
      <w:bookmarkStart w:id="2055" w:name="_Toc20734437"/>
      <w:bookmarkStart w:id="2056" w:name="_Toc20731324"/>
      <w:bookmarkStart w:id="2057" w:name="_Toc20733035"/>
      <w:bookmarkStart w:id="2058" w:name="_Toc20734438"/>
      <w:bookmarkStart w:id="2059" w:name="_Toc20731325"/>
      <w:bookmarkStart w:id="2060" w:name="_Toc20733036"/>
      <w:bookmarkStart w:id="2061" w:name="_Toc20734439"/>
      <w:bookmarkStart w:id="2062" w:name="_Toc20731326"/>
      <w:bookmarkStart w:id="2063" w:name="_Toc20733037"/>
      <w:bookmarkStart w:id="2064" w:name="_Toc20734440"/>
      <w:bookmarkStart w:id="2065" w:name="_Toc20731327"/>
      <w:bookmarkStart w:id="2066" w:name="_Toc20733038"/>
      <w:bookmarkStart w:id="2067" w:name="_Toc20734441"/>
      <w:bookmarkStart w:id="2068" w:name="_Toc20731328"/>
      <w:bookmarkStart w:id="2069" w:name="_Toc20733039"/>
      <w:bookmarkStart w:id="2070" w:name="_Toc20734442"/>
      <w:bookmarkStart w:id="2071" w:name="_Toc20731329"/>
      <w:bookmarkStart w:id="2072" w:name="_Toc20733040"/>
      <w:bookmarkStart w:id="2073" w:name="_Toc20734443"/>
      <w:bookmarkStart w:id="2074" w:name="_Toc20731330"/>
      <w:bookmarkStart w:id="2075" w:name="_Toc20733041"/>
      <w:bookmarkStart w:id="2076" w:name="_Toc20734444"/>
      <w:bookmarkStart w:id="2077" w:name="_Toc20731331"/>
      <w:bookmarkStart w:id="2078" w:name="_Toc20733042"/>
      <w:bookmarkStart w:id="2079" w:name="_Toc20734445"/>
      <w:bookmarkStart w:id="2080" w:name="_Toc20731332"/>
      <w:bookmarkStart w:id="2081" w:name="_Toc20733043"/>
      <w:bookmarkStart w:id="2082" w:name="_Toc20734446"/>
      <w:bookmarkStart w:id="2083" w:name="_Toc20731333"/>
      <w:bookmarkStart w:id="2084" w:name="_Toc20733044"/>
      <w:bookmarkStart w:id="2085" w:name="_Toc20734447"/>
      <w:bookmarkStart w:id="2086" w:name="_Toc20731334"/>
      <w:bookmarkStart w:id="2087" w:name="_Toc20733045"/>
      <w:bookmarkStart w:id="2088" w:name="_Toc20734448"/>
      <w:bookmarkStart w:id="2089" w:name="_Toc20731335"/>
      <w:bookmarkStart w:id="2090" w:name="_Toc20733046"/>
      <w:bookmarkStart w:id="2091" w:name="_Toc20734449"/>
      <w:bookmarkStart w:id="2092" w:name="_Toc20731336"/>
      <w:bookmarkStart w:id="2093" w:name="_Toc20733047"/>
      <w:bookmarkStart w:id="2094" w:name="_Toc20734450"/>
      <w:bookmarkStart w:id="2095" w:name="_Toc20731337"/>
      <w:bookmarkStart w:id="2096" w:name="_Toc20733048"/>
      <w:bookmarkStart w:id="2097" w:name="_Toc20734451"/>
      <w:bookmarkStart w:id="2098" w:name="_Toc20731338"/>
      <w:bookmarkStart w:id="2099" w:name="_Toc20733049"/>
      <w:bookmarkStart w:id="2100" w:name="_Toc20734452"/>
      <w:bookmarkStart w:id="2101" w:name="_Toc20731339"/>
      <w:bookmarkStart w:id="2102" w:name="_Toc20733050"/>
      <w:bookmarkStart w:id="2103" w:name="_Toc20734453"/>
      <w:bookmarkStart w:id="2104" w:name="_Toc20731340"/>
      <w:bookmarkStart w:id="2105" w:name="_Toc20733051"/>
      <w:bookmarkStart w:id="2106" w:name="_Toc20734454"/>
      <w:bookmarkStart w:id="2107" w:name="_Toc20731341"/>
      <w:bookmarkStart w:id="2108" w:name="_Toc20733052"/>
      <w:bookmarkStart w:id="2109" w:name="_Toc20734455"/>
      <w:bookmarkStart w:id="2110" w:name="_Toc20731342"/>
      <w:bookmarkStart w:id="2111" w:name="_Toc20733053"/>
      <w:bookmarkStart w:id="2112" w:name="_Toc20734456"/>
      <w:bookmarkStart w:id="2113" w:name="_Toc20731343"/>
      <w:bookmarkStart w:id="2114" w:name="_Toc20733054"/>
      <w:bookmarkStart w:id="2115" w:name="_Toc20734457"/>
      <w:bookmarkStart w:id="2116" w:name="_Toc20731344"/>
      <w:bookmarkStart w:id="2117" w:name="_Toc20733055"/>
      <w:bookmarkStart w:id="2118" w:name="_Toc20734458"/>
      <w:bookmarkStart w:id="2119" w:name="_Toc20731345"/>
      <w:bookmarkStart w:id="2120" w:name="_Toc20733056"/>
      <w:bookmarkStart w:id="2121" w:name="_Toc20734459"/>
      <w:bookmarkStart w:id="2122" w:name="_Toc20731346"/>
      <w:bookmarkStart w:id="2123" w:name="_Toc20733057"/>
      <w:bookmarkStart w:id="2124" w:name="_Toc20734460"/>
      <w:bookmarkStart w:id="2125" w:name="_Toc20731347"/>
      <w:bookmarkStart w:id="2126" w:name="_Toc20733058"/>
      <w:bookmarkStart w:id="2127" w:name="_Toc20734461"/>
      <w:bookmarkStart w:id="2128" w:name="_Toc20731348"/>
      <w:bookmarkStart w:id="2129" w:name="_Toc20733059"/>
      <w:bookmarkStart w:id="2130" w:name="_Toc20734462"/>
      <w:bookmarkStart w:id="2131" w:name="_Toc20731349"/>
      <w:bookmarkStart w:id="2132" w:name="_Toc20733060"/>
      <w:bookmarkStart w:id="2133" w:name="_Toc20734463"/>
      <w:bookmarkStart w:id="2134" w:name="_Toc20731350"/>
      <w:bookmarkStart w:id="2135" w:name="_Toc20733061"/>
      <w:bookmarkStart w:id="2136" w:name="_Toc20734464"/>
      <w:bookmarkStart w:id="2137" w:name="_Toc20731351"/>
      <w:bookmarkStart w:id="2138" w:name="_Toc20733062"/>
      <w:bookmarkStart w:id="2139" w:name="_Toc20734465"/>
      <w:bookmarkStart w:id="2140" w:name="_Toc20731352"/>
      <w:bookmarkStart w:id="2141" w:name="_Toc20733063"/>
      <w:bookmarkStart w:id="2142" w:name="_Toc20734466"/>
      <w:bookmarkStart w:id="2143" w:name="_Toc20731353"/>
      <w:bookmarkStart w:id="2144" w:name="_Toc20733064"/>
      <w:bookmarkStart w:id="2145" w:name="_Toc20734467"/>
      <w:bookmarkStart w:id="2146" w:name="_Toc20731354"/>
      <w:bookmarkStart w:id="2147" w:name="_Toc20733065"/>
      <w:bookmarkStart w:id="2148" w:name="_Toc20734468"/>
      <w:bookmarkStart w:id="2149" w:name="_Toc20731355"/>
      <w:bookmarkStart w:id="2150" w:name="_Toc20733066"/>
      <w:bookmarkStart w:id="2151" w:name="_Toc20734469"/>
      <w:bookmarkStart w:id="2152" w:name="_Toc20731356"/>
      <w:bookmarkStart w:id="2153" w:name="_Toc20733067"/>
      <w:bookmarkStart w:id="2154" w:name="_Toc20734470"/>
      <w:bookmarkStart w:id="2155" w:name="_Toc20731357"/>
      <w:bookmarkStart w:id="2156" w:name="_Toc20733068"/>
      <w:bookmarkStart w:id="2157" w:name="_Toc20734471"/>
      <w:bookmarkStart w:id="2158" w:name="_Toc20731358"/>
      <w:bookmarkStart w:id="2159" w:name="_Toc20733069"/>
      <w:bookmarkStart w:id="2160" w:name="_Toc20734472"/>
      <w:bookmarkStart w:id="2161" w:name="_Toc20731359"/>
      <w:bookmarkStart w:id="2162" w:name="_Toc20733070"/>
      <w:bookmarkStart w:id="2163" w:name="_Toc20734473"/>
      <w:bookmarkStart w:id="2164" w:name="_Toc20731360"/>
      <w:bookmarkStart w:id="2165" w:name="_Toc20733071"/>
      <w:bookmarkStart w:id="2166" w:name="_Toc20734474"/>
      <w:bookmarkStart w:id="2167" w:name="_Toc20731361"/>
      <w:bookmarkStart w:id="2168" w:name="_Toc20733072"/>
      <w:bookmarkStart w:id="2169" w:name="_Toc20734475"/>
      <w:bookmarkStart w:id="2170" w:name="_Toc20731363"/>
      <w:bookmarkStart w:id="2171" w:name="_Toc20733074"/>
      <w:bookmarkStart w:id="2172" w:name="_Toc20734477"/>
      <w:bookmarkStart w:id="2173" w:name="_Toc20731364"/>
      <w:bookmarkStart w:id="2174" w:name="_Toc20733075"/>
      <w:bookmarkStart w:id="2175" w:name="_Toc20734478"/>
      <w:bookmarkStart w:id="2176" w:name="_Toc20731365"/>
      <w:bookmarkStart w:id="2177" w:name="_Toc20733076"/>
      <w:bookmarkStart w:id="2178" w:name="_Toc20734479"/>
      <w:bookmarkStart w:id="2179" w:name="_Toc20731366"/>
      <w:bookmarkStart w:id="2180" w:name="_Toc20733077"/>
      <w:bookmarkStart w:id="2181" w:name="_Toc20734480"/>
      <w:bookmarkStart w:id="2182" w:name="_Toc20731367"/>
      <w:bookmarkStart w:id="2183" w:name="_Toc20733078"/>
      <w:bookmarkStart w:id="2184" w:name="_Toc20734481"/>
      <w:bookmarkStart w:id="2185" w:name="_Toc20731368"/>
      <w:bookmarkStart w:id="2186" w:name="_Toc20733079"/>
      <w:bookmarkStart w:id="2187" w:name="_Toc20734482"/>
      <w:bookmarkStart w:id="2188" w:name="_Toc20731369"/>
      <w:bookmarkStart w:id="2189" w:name="_Toc20733080"/>
      <w:bookmarkStart w:id="2190" w:name="_Toc20734483"/>
      <w:bookmarkStart w:id="2191" w:name="_Toc20731370"/>
      <w:bookmarkStart w:id="2192" w:name="_Toc20733081"/>
      <w:bookmarkStart w:id="2193" w:name="_Toc20734484"/>
      <w:bookmarkStart w:id="2194" w:name="_Toc20731371"/>
      <w:bookmarkStart w:id="2195" w:name="_Toc20733082"/>
      <w:bookmarkStart w:id="2196" w:name="_Toc20734485"/>
      <w:bookmarkStart w:id="2197" w:name="_Toc20731372"/>
      <w:bookmarkStart w:id="2198" w:name="_Toc20733083"/>
      <w:bookmarkStart w:id="2199" w:name="_Toc20734486"/>
      <w:bookmarkStart w:id="2200" w:name="_Toc20731373"/>
      <w:bookmarkStart w:id="2201" w:name="_Toc20733084"/>
      <w:bookmarkStart w:id="2202" w:name="_Toc20734487"/>
      <w:bookmarkStart w:id="2203" w:name="_Toc20731374"/>
      <w:bookmarkStart w:id="2204" w:name="_Toc20733085"/>
      <w:bookmarkStart w:id="2205" w:name="_Toc20734488"/>
      <w:bookmarkStart w:id="2206" w:name="_Toc20731375"/>
      <w:bookmarkStart w:id="2207" w:name="_Toc20733086"/>
      <w:bookmarkStart w:id="2208" w:name="_Toc20734489"/>
      <w:bookmarkStart w:id="2209" w:name="_Toc20731376"/>
      <w:bookmarkStart w:id="2210" w:name="_Toc20733087"/>
      <w:bookmarkStart w:id="2211" w:name="_Toc20734490"/>
      <w:bookmarkStart w:id="2212" w:name="_Toc20731377"/>
      <w:bookmarkStart w:id="2213" w:name="_Toc20733088"/>
      <w:bookmarkStart w:id="2214" w:name="_Toc20734491"/>
      <w:bookmarkStart w:id="2215" w:name="_Toc20731378"/>
      <w:bookmarkStart w:id="2216" w:name="_Toc20733089"/>
      <w:bookmarkStart w:id="2217" w:name="_Toc20734492"/>
      <w:bookmarkStart w:id="2218" w:name="_Toc20731379"/>
      <w:bookmarkStart w:id="2219" w:name="_Toc20733090"/>
      <w:bookmarkStart w:id="2220" w:name="_Toc20734493"/>
      <w:bookmarkStart w:id="2221" w:name="_Toc20731380"/>
      <w:bookmarkStart w:id="2222" w:name="_Toc20733091"/>
      <w:bookmarkStart w:id="2223" w:name="_Toc20734494"/>
      <w:bookmarkStart w:id="2224" w:name="_Toc20731381"/>
      <w:bookmarkStart w:id="2225" w:name="_Toc20733092"/>
      <w:bookmarkStart w:id="2226" w:name="_Toc20734495"/>
      <w:bookmarkStart w:id="2227" w:name="_Toc20731382"/>
      <w:bookmarkStart w:id="2228" w:name="_Toc20733093"/>
      <w:bookmarkStart w:id="2229" w:name="_Toc20734496"/>
      <w:bookmarkStart w:id="2230" w:name="_Toc20731383"/>
      <w:bookmarkStart w:id="2231" w:name="_Toc20733094"/>
      <w:bookmarkStart w:id="2232" w:name="_Toc20734497"/>
      <w:bookmarkStart w:id="2233" w:name="_Toc20731384"/>
      <w:bookmarkStart w:id="2234" w:name="_Toc20733095"/>
      <w:bookmarkStart w:id="2235" w:name="_Toc20734498"/>
      <w:bookmarkStart w:id="2236" w:name="_Toc20731385"/>
      <w:bookmarkStart w:id="2237" w:name="_Toc20733096"/>
      <w:bookmarkStart w:id="2238" w:name="_Toc20734499"/>
      <w:bookmarkStart w:id="2239" w:name="_Toc20731386"/>
      <w:bookmarkStart w:id="2240" w:name="_Toc20733097"/>
      <w:bookmarkStart w:id="2241" w:name="_Toc20734500"/>
      <w:bookmarkStart w:id="2242" w:name="_Toc20731387"/>
      <w:bookmarkStart w:id="2243" w:name="_Toc20733098"/>
      <w:bookmarkStart w:id="2244" w:name="_Toc20734501"/>
      <w:bookmarkStart w:id="2245" w:name="_Toc20731388"/>
      <w:bookmarkStart w:id="2246" w:name="_Toc20733099"/>
      <w:bookmarkStart w:id="2247" w:name="_Toc20734502"/>
      <w:bookmarkStart w:id="2248" w:name="_Toc20731389"/>
      <w:bookmarkStart w:id="2249" w:name="_Toc20733100"/>
      <w:bookmarkStart w:id="2250" w:name="_Toc20734503"/>
      <w:bookmarkStart w:id="2251" w:name="_Toc20731390"/>
      <w:bookmarkStart w:id="2252" w:name="_Toc20733101"/>
      <w:bookmarkStart w:id="2253" w:name="_Toc20734504"/>
      <w:bookmarkStart w:id="2254" w:name="_Toc20731391"/>
      <w:bookmarkStart w:id="2255" w:name="_Toc20733102"/>
      <w:bookmarkStart w:id="2256" w:name="_Toc20734505"/>
      <w:bookmarkStart w:id="2257" w:name="_Toc20731392"/>
      <w:bookmarkStart w:id="2258" w:name="_Toc20733103"/>
      <w:bookmarkStart w:id="2259" w:name="_Toc20734506"/>
      <w:bookmarkStart w:id="2260" w:name="_Toc20731393"/>
      <w:bookmarkStart w:id="2261" w:name="_Toc20733104"/>
      <w:bookmarkStart w:id="2262" w:name="_Toc20734507"/>
      <w:bookmarkStart w:id="2263" w:name="_Toc20731394"/>
      <w:bookmarkStart w:id="2264" w:name="_Toc20733105"/>
      <w:bookmarkStart w:id="2265" w:name="_Toc20734508"/>
      <w:bookmarkStart w:id="2266" w:name="_Toc20731395"/>
      <w:bookmarkStart w:id="2267" w:name="_Toc20733106"/>
      <w:bookmarkStart w:id="2268" w:name="_Toc20734509"/>
      <w:bookmarkStart w:id="2269" w:name="_Toc20731396"/>
      <w:bookmarkStart w:id="2270" w:name="_Toc20733107"/>
      <w:bookmarkStart w:id="2271" w:name="_Toc20734510"/>
      <w:bookmarkStart w:id="2272" w:name="_Toc20731397"/>
      <w:bookmarkStart w:id="2273" w:name="_Toc20733108"/>
      <w:bookmarkStart w:id="2274" w:name="_Toc20734511"/>
      <w:bookmarkStart w:id="2275" w:name="_Toc20731398"/>
      <w:bookmarkStart w:id="2276" w:name="_Toc20733109"/>
      <w:bookmarkStart w:id="2277" w:name="_Toc20734512"/>
      <w:bookmarkStart w:id="2278" w:name="_Toc20731399"/>
      <w:bookmarkStart w:id="2279" w:name="_Toc20733110"/>
      <w:bookmarkStart w:id="2280" w:name="_Toc20734513"/>
      <w:bookmarkStart w:id="2281" w:name="_Toc20731400"/>
      <w:bookmarkStart w:id="2282" w:name="_Toc20733111"/>
      <w:bookmarkStart w:id="2283" w:name="_Toc20734514"/>
      <w:bookmarkStart w:id="2284" w:name="_Toc20731401"/>
      <w:bookmarkStart w:id="2285" w:name="_Toc20733112"/>
      <w:bookmarkStart w:id="2286" w:name="_Toc20734515"/>
      <w:bookmarkStart w:id="2287" w:name="_Toc20731402"/>
      <w:bookmarkStart w:id="2288" w:name="_Toc20733113"/>
      <w:bookmarkStart w:id="2289" w:name="_Toc20734516"/>
      <w:bookmarkStart w:id="2290" w:name="_Toc20731403"/>
      <w:bookmarkStart w:id="2291" w:name="_Toc20733114"/>
      <w:bookmarkStart w:id="2292" w:name="_Toc20734517"/>
      <w:bookmarkStart w:id="2293" w:name="_Toc20731404"/>
      <w:bookmarkStart w:id="2294" w:name="_Toc20733115"/>
      <w:bookmarkStart w:id="2295" w:name="_Toc20734518"/>
      <w:bookmarkStart w:id="2296" w:name="_Toc20731406"/>
      <w:bookmarkStart w:id="2297" w:name="_Toc20733117"/>
      <w:bookmarkStart w:id="2298" w:name="_Toc20734520"/>
      <w:bookmarkStart w:id="2299" w:name="_Toc20731407"/>
      <w:bookmarkStart w:id="2300" w:name="_Toc20733118"/>
      <w:bookmarkStart w:id="2301" w:name="_Toc20734521"/>
      <w:bookmarkStart w:id="2302" w:name="_Toc20731408"/>
      <w:bookmarkStart w:id="2303" w:name="_Toc20733119"/>
      <w:bookmarkStart w:id="2304" w:name="_Toc20734522"/>
      <w:bookmarkStart w:id="2305" w:name="_Toc20731409"/>
      <w:bookmarkStart w:id="2306" w:name="_Toc20733120"/>
      <w:bookmarkStart w:id="2307" w:name="_Toc20734523"/>
      <w:bookmarkStart w:id="2308" w:name="_Toc20731410"/>
      <w:bookmarkStart w:id="2309" w:name="_Toc20733121"/>
      <w:bookmarkStart w:id="2310" w:name="_Toc20734524"/>
      <w:bookmarkStart w:id="2311" w:name="_Toc20731411"/>
      <w:bookmarkStart w:id="2312" w:name="_Toc20733122"/>
      <w:bookmarkStart w:id="2313" w:name="_Toc20734525"/>
      <w:bookmarkStart w:id="2314" w:name="_Toc20731412"/>
      <w:bookmarkStart w:id="2315" w:name="_Toc20733123"/>
      <w:bookmarkStart w:id="2316" w:name="_Toc20734526"/>
      <w:bookmarkStart w:id="2317" w:name="_Toc20731413"/>
      <w:bookmarkStart w:id="2318" w:name="_Toc20733124"/>
      <w:bookmarkStart w:id="2319" w:name="_Toc20734527"/>
      <w:bookmarkStart w:id="2320" w:name="_Toc20731414"/>
      <w:bookmarkStart w:id="2321" w:name="_Toc20733125"/>
      <w:bookmarkStart w:id="2322" w:name="_Toc20734528"/>
      <w:bookmarkStart w:id="2323" w:name="_Toc20731415"/>
      <w:bookmarkStart w:id="2324" w:name="_Toc20733126"/>
      <w:bookmarkStart w:id="2325" w:name="_Toc20734529"/>
      <w:bookmarkStart w:id="2326" w:name="_Toc20731416"/>
      <w:bookmarkStart w:id="2327" w:name="_Toc20733127"/>
      <w:bookmarkStart w:id="2328" w:name="_Toc20734530"/>
      <w:bookmarkStart w:id="2329" w:name="_Toc20731417"/>
      <w:bookmarkStart w:id="2330" w:name="_Toc20733128"/>
      <w:bookmarkStart w:id="2331" w:name="_Toc20734531"/>
      <w:bookmarkStart w:id="2332" w:name="_Toc20731418"/>
      <w:bookmarkStart w:id="2333" w:name="_Toc20733129"/>
      <w:bookmarkStart w:id="2334" w:name="_Toc20734532"/>
      <w:bookmarkStart w:id="2335" w:name="_Toc20731419"/>
      <w:bookmarkStart w:id="2336" w:name="_Toc20733130"/>
      <w:bookmarkStart w:id="2337" w:name="_Toc20734533"/>
      <w:bookmarkStart w:id="2338" w:name="_Toc514321177"/>
      <w:bookmarkStart w:id="2339" w:name="_Toc514321178"/>
      <w:bookmarkStart w:id="2340" w:name="_Toc514321179"/>
      <w:bookmarkStart w:id="2341" w:name="_Toc514321180"/>
      <w:bookmarkStart w:id="2342" w:name="_Toc514321181"/>
      <w:bookmarkStart w:id="2343" w:name="_Toc514321182"/>
      <w:bookmarkStart w:id="2344" w:name="_Toc514321183"/>
      <w:bookmarkStart w:id="2345" w:name="_Toc514321184"/>
      <w:bookmarkStart w:id="2346" w:name="_Toc514321185"/>
      <w:bookmarkStart w:id="2347" w:name="_Toc514321186"/>
      <w:bookmarkStart w:id="2348" w:name="_Toc514321187"/>
      <w:bookmarkStart w:id="2349" w:name="_Toc514321188"/>
      <w:bookmarkStart w:id="2350" w:name="_Toc514321189"/>
      <w:bookmarkStart w:id="2351" w:name="_Toc514321190"/>
      <w:bookmarkStart w:id="2352" w:name="_Toc514321191"/>
      <w:bookmarkStart w:id="2353" w:name="_Toc514321192"/>
      <w:bookmarkStart w:id="2354" w:name="_Toc514321193"/>
      <w:bookmarkStart w:id="2355" w:name="_Toc514321194"/>
      <w:bookmarkStart w:id="2356" w:name="_Toc514321195"/>
      <w:bookmarkStart w:id="2357" w:name="_Toc514321196"/>
      <w:bookmarkStart w:id="2358" w:name="_Toc514321197"/>
      <w:bookmarkStart w:id="2359" w:name="_Toc514321198"/>
      <w:bookmarkStart w:id="2360" w:name="_Toc514321199"/>
      <w:bookmarkStart w:id="2361" w:name="_Toc514321200"/>
      <w:bookmarkStart w:id="2362" w:name="_Toc514321201"/>
      <w:bookmarkStart w:id="2363" w:name="_Toc514321202"/>
      <w:bookmarkStart w:id="2364" w:name="_Toc514321203"/>
      <w:bookmarkStart w:id="2365" w:name="_Toc514321204"/>
      <w:bookmarkStart w:id="2366" w:name="_Toc514321205"/>
      <w:bookmarkStart w:id="2367" w:name="_Toc514321206"/>
      <w:bookmarkStart w:id="2368" w:name="_Toc514321207"/>
      <w:bookmarkStart w:id="2369" w:name="_Toc514321208"/>
      <w:bookmarkStart w:id="2370" w:name="_Toc514321209"/>
      <w:bookmarkStart w:id="2371" w:name="_Toc514321210"/>
      <w:bookmarkStart w:id="2372" w:name="_Toc514321211"/>
      <w:bookmarkStart w:id="2373" w:name="_Toc514321212"/>
      <w:bookmarkStart w:id="2374" w:name="_Toc514321213"/>
      <w:bookmarkStart w:id="2375" w:name="_Toc514321214"/>
      <w:bookmarkStart w:id="2376" w:name="_Toc514321215"/>
      <w:bookmarkStart w:id="2377" w:name="_Toc514321216"/>
      <w:bookmarkStart w:id="2378" w:name="_Toc514321217"/>
      <w:bookmarkStart w:id="2379" w:name="_Toc514321218"/>
      <w:bookmarkStart w:id="2380" w:name="_Toc514321219"/>
      <w:bookmarkStart w:id="2381" w:name="_Toc514321220"/>
      <w:bookmarkStart w:id="2382" w:name="_Toc514321221"/>
      <w:bookmarkStart w:id="2383" w:name="_Toc514321222"/>
      <w:bookmarkStart w:id="2384" w:name="_Toc514321223"/>
      <w:bookmarkStart w:id="2385" w:name="_Toc514321224"/>
      <w:bookmarkStart w:id="2386" w:name="_Toc514321225"/>
      <w:bookmarkStart w:id="2387" w:name="_Toc514321226"/>
      <w:bookmarkStart w:id="2388" w:name="_Toc514321227"/>
      <w:bookmarkStart w:id="2389" w:name="_Toc514321228"/>
      <w:bookmarkStart w:id="2390" w:name="_Toc514321229"/>
      <w:bookmarkStart w:id="2391" w:name="_Toc514321230"/>
      <w:bookmarkStart w:id="2392" w:name="_Toc514321231"/>
      <w:bookmarkStart w:id="2393" w:name="_Toc514321232"/>
      <w:bookmarkStart w:id="2394" w:name="_Toc514321233"/>
      <w:bookmarkStart w:id="2395" w:name="_Toc514321234"/>
      <w:bookmarkStart w:id="2396" w:name="_Toc514321235"/>
      <w:bookmarkStart w:id="2397" w:name="_Toc514321236"/>
      <w:bookmarkStart w:id="2398" w:name="_Toc514321237"/>
      <w:bookmarkStart w:id="2399" w:name="_Toc514321238"/>
      <w:bookmarkStart w:id="2400" w:name="_Toc514321239"/>
      <w:bookmarkStart w:id="2401" w:name="_Toc514321240"/>
      <w:bookmarkStart w:id="2402" w:name="_Toc514321241"/>
      <w:bookmarkStart w:id="2403" w:name="_Toc514321242"/>
      <w:bookmarkStart w:id="2404" w:name="_Toc514321243"/>
      <w:bookmarkStart w:id="2405" w:name="_Toc514321244"/>
      <w:bookmarkStart w:id="2406" w:name="_Toc514321245"/>
      <w:bookmarkStart w:id="2407" w:name="_Toc20731420"/>
      <w:bookmarkStart w:id="2408" w:name="_Toc20733131"/>
      <w:bookmarkStart w:id="2409" w:name="_Toc2073453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sectPr w:rsidR="00273209" w:rsidRPr="00C0111B" w:rsidSect="00443FA5">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720" w:left="1440" w:header="835"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D0D3F" w14:textId="77777777" w:rsidR="00A778F9" w:rsidRDefault="00A778F9">
      <w:pPr>
        <w:spacing w:after="0"/>
      </w:pPr>
      <w:r>
        <w:separator/>
      </w:r>
    </w:p>
  </w:endnote>
  <w:endnote w:type="continuationSeparator" w:id="0">
    <w:p w14:paraId="7BA1C41A" w14:textId="77777777" w:rsidR="00A778F9" w:rsidRDefault="00A778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Times New Roman Bold">
    <w:altName w:val="Times New Roman"/>
    <w:panose1 w:val="02020803070505020304"/>
    <w:charset w:val="00"/>
    <w:family w:val="roman"/>
    <w:pitch w:val="variable"/>
    <w:sig w:usb0="00003A87" w:usb1="00000000" w:usb2="00000000" w:usb3="00000000" w:csb0="000000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Narkisim">
    <w:charset w:val="B1"/>
    <w:family w:val="swiss"/>
    <w:pitch w:val="variable"/>
    <w:sig w:usb0="00000803" w:usb1="00000000" w:usb2="00000000" w:usb3="00000000" w:csb0="00000021" w:csb1="00000000"/>
  </w:font>
  <w:font w:name="ヒラギノ角ゴ Pro W3">
    <w:charset w:val="80"/>
    <w:family w:val="auto"/>
    <w:pitch w:val="variable"/>
    <w:sig w:usb0="E00002FF" w:usb1="7AC7FFFF" w:usb2="00000012" w:usb3="00000000" w:csb0="0002000D" w:csb1="00000000"/>
  </w:font>
  <w:font w:name="Intel Clear Light">
    <w:panose1 w:val="020B0404020203020204"/>
    <w:charset w:val="00"/>
    <w:family w:val="swiss"/>
    <w:pitch w:val="variable"/>
    <w:sig w:usb0="E10006FF" w:usb1="400060F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A6AF0" w14:textId="77777777" w:rsidR="005D20BC" w:rsidRDefault="005D20BC" w:rsidP="00273209">
    <w:pPr>
      <w:pStyle w:val="Footer"/>
      <w:tabs>
        <w:tab w:val="left" w:pos="2209"/>
      </w:tabs>
    </w:pPr>
    <w:r w:rsidRPr="00BF555C">
      <w:t xml:space="preserve">Intel Unite® Plugin </w:t>
    </w:r>
    <w:r>
      <w:t>Software Development Kit Guide</w:t>
    </w:r>
    <w:r>
      <w:tab/>
    </w:r>
    <w:r>
      <w:tab/>
      <w:t>September 2019</w:t>
    </w:r>
  </w:p>
  <w:p w14:paraId="442535A8" w14:textId="77777777" w:rsidR="005D20BC" w:rsidRPr="00A935E5" w:rsidRDefault="005D20BC" w:rsidP="00273209">
    <w:pPr>
      <w:pStyle w:val="Footer"/>
    </w:pPr>
    <w:r>
      <w:t xml:space="preserve">Page </w:t>
    </w:r>
    <w:r>
      <w:fldChar w:fldCharType="begin"/>
    </w:r>
    <w:r>
      <w:instrText xml:space="preserve"> PAGE </w:instrText>
    </w:r>
    <w:r>
      <w:fldChar w:fldCharType="separate"/>
    </w:r>
    <w:r>
      <w:rPr>
        <w:noProof/>
      </w:rPr>
      <w:t>8</w:t>
    </w:r>
    <w:r>
      <w:fldChar w:fldCharType="end"/>
    </w:r>
    <w:r w:rsidRPr="00DC4887">
      <w:rPr>
        <w:i/>
        <w:iCs/>
      </w:rPr>
      <w:tab/>
    </w:r>
    <w:r>
      <w:rPr>
        <w:b/>
        <w:color w:val="FF0000"/>
      </w:rPr>
      <w:t>Intel Confidential</w:t>
    </w:r>
    <w:r w:rsidRPr="00DC4887">
      <w:tab/>
    </w:r>
    <w:r>
      <w:t>Revision 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20C72" w14:textId="7057B0B1" w:rsidR="00742942" w:rsidRDefault="00A778F9" w:rsidP="00273209">
    <w:pPr>
      <w:pStyle w:val="Footer"/>
    </w:pPr>
    <w:sdt>
      <w:sdtPr>
        <w:id w:val="827249787"/>
        <w:docPartObj>
          <w:docPartGallery w:val="Cover Pages"/>
          <w:docPartUnique/>
        </w:docPartObj>
      </w:sdtPr>
      <w:sdtEndPr/>
      <w:sdtContent>
        <w:r w:rsidR="005D20BC" w:rsidRPr="00FC19BA">
          <w:rPr>
            <w:noProof/>
          </w:rPr>
          <mc:AlternateContent>
            <mc:Choice Requires="wps">
              <w:drawing>
                <wp:anchor distT="0" distB="0" distL="114300" distR="114300" simplePos="0" relativeHeight="251659264" behindDoc="0" locked="0" layoutInCell="1" allowOverlap="1" wp14:anchorId="389E75E0" wp14:editId="321CEF3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313F7" w14:textId="77777777" w:rsidR="005D20BC" w:rsidRDefault="005D20BC" w:rsidP="0027320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9E75E0" id="_x0000_t202" coordsize="21600,21600" o:spt="202" path="m,l,21600r21600,l21600,xe">
                  <v:stroke joinstyle="miter"/>
                  <v:path gradientshapeok="t" o:connecttype="rect"/>
                </v:shapetype>
                <v:shape id="Text Box 9"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ALDrz1/AgAA&#10;XQUAAA4AAAAAAAAAAAAAAAAALgIAAGRycy9lMm9Eb2MueG1sUEsBAi0AFAAGAAgAAAAhAOwKX5Td&#10;AAAABgEAAA8AAAAAAAAAAAAAAAAA2QQAAGRycy9kb3ducmV2LnhtbFBLBQYAAAAABAAEAPMAAADj&#10;BQAAAAA=&#10;" filled="f" stroked="f" strokeweight=".5pt">
                  <v:textbox inset="126pt,0,54pt,0">
                    <w:txbxContent>
                      <w:p w14:paraId="760313F7" w14:textId="77777777" w:rsidR="005D20BC" w:rsidRDefault="005D20BC" w:rsidP="00273209">
                        <w:pPr>
                          <w:pStyle w:val="NoSpacing"/>
                          <w:jc w:val="right"/>
                          <w:rPr>
                            <w:color w:val="595959" w:themeColor="text1" w:themeTint="A6"/>
                            <w:sz w:val="18"/>
                            <w:szCs w:val="18"/>
                          </w:rPr>
                        </w:pPr>
                      </w:p>
                    </w:txbxContent>
                  </v:textbox>
                  <w10:wrap type="square" anchorx="page" anchory="page"/>
                </v:shape>
              </w:pict>
            </mc:Fallback>
          </mc:AlternateContent>
        </w:r>
      </w:sdtContent>
    </w:sdt>
    <w:r w:rsidR="005D20BC" w:rsidRPr="00C349B8">
      <w:t>Intel Unite</w:t>
    </w:r>
    <w:r w:rsidR="005D20BC">
      <w:t>®</w:t>
    </w:r>
    <w:r w:rsidR="005D20BC" w:rsidRPr="00C349B8">
      <w:t xml:space="preserve"> Plugin Software Development Kit</w:t>
    </w:r>
    <w:r w:rsidR="005D20BC">
      <w:t xml:space="preserve"> Guide</w:t>
    </w:r>
    <w:r w:rsidR="005D20BC">
      <w:tab/>
    </w:r>
    <w:r w:rsidR="005D20BC">
      <w:tab/>
    </w:r>
    <w:r w:rsidR="00742942">
      <w:t xml:space="preserve">January </w:t>
    </w:r>
    <w:r w:rsidR="005D20BC">
      <w:t>20</w:t>
    </w:r>
    <w:r w:rsidR="00742942">
      <w:t>20</w:t>
    </w:r>
  </w:p>
  <w:p w14:paraId="09AF8342" w14:textId="574F8182" w:rsidR="005D20BC" w:rsidRPr="00A935E5" w:rsidRDefault="005D20BC" w:rsidP="00273209">
    <w:pPr>
      <w:pStyle w:val="Footer"/>
    </w:pPr>
    <w:r>
      <w:t xml:space="preserve">Revision </w:t>
    </w:r>
    <w:r w:rsidR="00742942">
      <w:t>1</w:t>
    </w:r>
    <w:r>
      <w:t>.</w:t>
    </w:r>
    <w:r w:rsidR="00742942">
      <w:t>5</w:t>
    </w:r>
    <w:r w:rsidRPr="00DC4887">
      <w:rPr>
        <w:i/>
        <w:iCs/>
      </w:rPr>
      <w:tab/>
    </w:r>
    <w:r>
      <w:rPr>
        <w:b/>
        <w:color w:val="FF0000"/>
      </w:rPr>
      <w:t>Intel Confidential</w:t>
    </w:r>
    <w:r w:rsidRPr="00DC4887">
      <w:tab/>
    </w:r>
    <w:r>
      <w:t xml:space="preserve">Page </w:t>
    </w:r>
    <w:r>
      <w:fldChar w:fldCharType="begin"/>
    </w:r>
    <w:r>
      <w:instrText xml:space="preserve"> PAGE </w:instrText>
    </w:r>
    <w:r>
      <w:fldChar w:fldCharType="separate"/>
    </w:r>
    <w:r>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9B34E" w14:textId="77777777" w:rsidR="005D20BC" w:rsidRPr="00320A88" w:rsidRDefault="005D20BC" w:rsidP="00273209">
    <w:pPr>
      <w:pStyle w:val="Body1"/>
      <w:jc w:val="right"/>
    </w:pPr>
    <w:r>
      <w:t xml:space="preserve">Revision </w:t>
    </w:r>
    <w:r>
      <w:fldChar w:fldCharType="begin"/>
    </w:r>
    <w:r>
      <w:instrText xml:space="preserve"> REVNUM  \# "0.0" \* MERGEFORMAT </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FA16C" w14:textId="77777777" w:rsidR="005D20BC" w:rsidRDefault="00A778F9" w:rsidP="00273209">
    <w:pPr>
      <w:pStyle w:val="Footer"/>
      <w:tabs>
        <w:tab w:val="left" w:pos="394"/>
        <w:tab w:val="left" w:pos="4590"/>
      </w:tabs>
    </w:pPr>
    <w:sdt>
      <w:sdtPr>
        <w:id w:val="-1108812676"/>
        <w:docPartObj>
          <w:docPartGallery w:val="Cover Pages"/>
          <w:docPartUnique/>
        </w:docPartObj>
      </w:sdtPr>
      <w:sdtEndPr/>
      <w:sdtContent>
        <w:r w:rsidR="005D20BC" w:rsidRPr="00FC19BA">
          <w:rPr>
            <w:noProof/>
          </w:rPr>
          <mc:AlternateContent>
            <mc:Choice Requires="wps">
              <w:drawing>
                <wp:anchor distT="0" distB="0" distL="114300" distR="114300" simplePos="0" relativeHeight="251658240" behindDoc="0" locked="0" layoutInCell="1" allowOverlap="1" wp14:anchorId="4193CF0C" wp14:editId="5E7ACC7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ACC06" w14:textId="77777777" w:rsidR="005D20BC" w:rsidRDefault="005D20BC" w:rsidP="0027320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93CF0C" id="_x0000_t202" coordsize="21600,21600" o:spt="202" path="m,l,21600r21600,l21600,xe">
                  <v:stroke joinstyle="miter"/>
                  <v:path gradientshapeok="t" o:connecttype="rect"/>
                </v:shapetype>
                <v:shape id="Text Box 4" o:spid="_x0000_s1027"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egQIAAGQFAAAOAAAAZHJzL2Uyb0RvYy54bWysVN9P2zAQfp+0/8Hy+0gKpes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s/PXoEC&#10;AABkBQAADgAAAAAAAAAAAAAAAAAuAgAAZHJzL2Uyb0RvYy54bWxQSwECLQAUAAYACAAAACEA7Apf&#10;lN0AAAAGAQAADwAAAAAAAAAAAAAAAADbBAAAZHJzL2Rvd25yZXYueG1sUEsFBgAAAAAEAAQA8wAA&#10;AOUFAAAAAA==&#10;" filled="f" stroked="f" strokeweight=".5pt">
                  <v:textbox inset="126pt,0,54pt,0">
                    <w:txbxContent>
                      <w:p w14:paraId="029ACC06" w14:textId="77777777" w:rsidR="005D20BC" w:rsidRDefault="005D20BC" w:rsidP="00273209">
                        <w:pPr>
                          <w:pStyle w:val="NoSpacing"/>
                          <w:jc w:val="right"/>
                          <w:rPr>
                            <w:color w:val="595959" w:themeColor="text1" w:themeTint="A6"/>
                            <w:sz w:val="18"/>
                            <w:szCs w:val="18"/>
                          </w:rPr>
                        </w:pPr>
                      </w:p>
                    </w:txbxContent>
                  </v:textbox>
                  <w10:wrap type="square" anchorx="page" anchory="page"/>
                </v:shape>
              </w:pict>
            </mc:Fallback>
          </mc:AlternateContent>
        </w:r>
      </w:sdtContent>
    </w:sdt>
    <w:r w:rsidR="005D20BC" w:rsidRPr="00C349B8">
      <w:t>Intel Unite</w:t>
    </w:r>
    <w:r w:rsidR="005D20BC">
      <w:t>®</w:t>
    </w:r>
    <w:r w:rsidR="005D20BC" w:rsidRPr="00C349B8">
      <w:t xml:space="preserve"> Plugin Software Development Kit</w:t>
    </w:r>
    <w:r w:rsidR="005D20BC">
      <w:t xml:space="preserve"> Guide</w:t>
    </w:r>
    <w:r w:rsidR="005D20BC">
      <w:tab/>
    </w:r>
    <w:r w:rsidR="005D20BC">
      <w:tab/>
    </w:r>
    <w:r w:rsidR="005D20BC">
      <w:tab/>
      <w:t>September 2019</w:t>
    </w:r>
  </w:p>
  <w:p w14:paraId="3720827A" w14:textId="77777777" w:rsidR="005D20BC" w:rsidRPr="00A935E5" w:rsidRDefault="005D20BC" w:rsidP="00273209">
    <w:pPr>
      <w:pStyle w:val="Footer"/>
    </w:pPr>
    <w:r>
      <w:t xml:space="preserve">Page </w:t>
    </w:r>
    <w:r>
      <w:fldChar w:fldCharType="begin"/>
    </w:r>
    <w:r>
      <w:instrText xml:space="preserve"> PAGE </w:instrText>
    </w:r>
    <w:r>
      <w:fldChar w:fldCharType="separate"/>
    </w:r>
    <w:r>
      <w:t>10</w:t>
    </w:r>
    <w:r>
      <w:fldChar w:fldCharType="end"/>
    </w:r>
    <w:r w:rsidRPr="00DC4887">
      <w:rPr>
        <w:i/>
        <w:iCs/>
      </w:rPr>
      <w:tab/>
    </w:r>
    <w:r>
      <w:rPr>
        <w:b/>
        <w:color w:val="FF0000"/>
      </w:rPr>
      <w:t>Intel Confidential</w:t>
    </w:r>
    <w:r w:rsidRPr="00DC4887">
      <w:tab/>
    </w:r>
    <w:r>
      <w:t>Revision 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FE0A" w14:textId="77777777" w:rsidR="005D20BC" w:rsidRDefault="00A778F9" w:rsidP="00273209">
    <w:pPr>
      <w:pStyle w:val="Footer"/>
      <w:tabs>
        <w:tab w:val="left" w:pos="394"/>
      </w:tabs>
    </w:pPr>
    <w:sdt>
      <w:sdtPr>
        <w:id w:val="-439842706"/>
        <w:docPartObj>
          <w:docPartGallery w:val="Cover Pages"/>
          <w:docPartUnique/>
        </w:docPartObj>
      </w:sdtPr>
      <w:sdtEndPr/>
      <w:sdtContent>
        <w:r w:rsidR="005D20BC" w:rsidRPr="00FC19BA">
          <w:rPr>
            <w:noProof/>
          </w:rPr>
          <mc:AlternateContent>
            <mc:Choice Requires="wps">
              <w:drawing>
                <wp:anchor distT="0" distB="0" distL="114300" distR="114300" simplePos="0" relativeHeight="251656192" behindDoc="0" locked="0" layoutInCell="1" allowOverlap="1" wp14:anchorId="2802A130" wp14:editId="07EE6B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0625D" w14:textId="77777777" w:rsidR="005D20BC" w:rsidRDefault="005D20BC" w:rsidP="0027320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2A130" id="_x0000_t202" coordsize="21600,21600" o:spt="202" path="m,l,21600r21600,l21600,xe">
                  <v:stroke joinstyle="miter"/>
                  <v:path gradientshapeok="t" o:connecttype="rect"/>
                </v:shapetype>
                <v:shape id="Text Box 1" o:spid="_x0000_s1028"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CoikaxgAIA&#10;AGQFAAAOAAAAAAAAAAAAAAAAAC4CAABkcnMvZTJvRG9jLnhtbFBLAQItABQABgAIAAAAIQDsCl+U&#10;3QAAAAYBAAAPAAAAAAAAAAAAAAAAANoEAABkcnMvZG93bnJldi54bWxQSwUGAAAAAAQABADzAAAA&#10;5AUAAAAA&#10;" filled="f" stroked="f" strokeweight=".5pt">
                  <v:textbox inset="126pt,0,54pt,0">
                    <w:txbxContent>
                      <w:p w14:paraId="78F0625D" w14:textId="77777777" w:rsidR="005D20BC" w:rsidRDefault="005D20BC" w:rsidP="00273209">
                        <w:pPr>
                          <w:pStyle w:val="NoSpacing"/>
                          <w:jc w:val="right"/>
                          <w:rPr>
                            <w:color w:val="595959" w:themeColor="text1" w:themeTint="A6"/>
                            <w:sz w:val="18"/>
                            <w:szCs w:val="18"/>
                          </w:rPr>
                        </w:pPr>
                      </w:p>
                    </w:txbxContent>
                  </v:textbox>
                  <w10:wrap type="square" anchorx="page" anchory="page"/>
                </v:shape>
              </w:pict>
            </mc:Fallback>
          </mc:AlternateContent>
        </w:r>
      </w:sdtContent>
    </w:sdt>
    <w:r w:rsidR="005D20BC" w:rsidRPr="00C349B8">
      <w:t>Intel Unite</w:t>
    </w:r>
    <w:r w:rsidR="005D20BC">
      <w:t>®</w:t>
    </w:r>
    <w:r w:rsidR="005D20BC" w:rsidRPr="00C349B8">
      <w:t xml:space="preserve"> Plugin Software Development Kit</w:t>
    </w:r>
    <w:r w:rsidR="005D20BC">
      <w:t xml:space="preserve"> Guide</w:t>
    </w:r>
    <w:r w:rsidR="005D20BC">
      <w:tab/>
    </w:r>
    <w:r w:rsidR="005D20BC">
      <w:tab/>
      <w:t>September 2019</w:t>
    </w:r>
  </w:p>
  <w:p w14:paraId="19E8A851" w14:textId="77777777" w:rsidR="005D20BC" w:rsidRPr="00A935E5" w:rsidRDefault="005D20BC" w:rsidP="00273209">
    <w:pPr>
      <w:pStyle w:val="Footer"/>
    </w:pPr>
    <w:r>
      <w:t>Revision 2.0</w:t>
    </w:r>
    <w:r w:rsidRPr="00DC4887">
      <w:rPr>
        <w:i/>
        <w:iCs/>
      </w:rPr>
      <w:tab/>
    </w:r>
    <w:r>
      <w:rPr>
        <w:b/>
        <w:color w:val="FF0000"/>
      </w:rPr>
      <w:t>Intel Confidential</w:t>
    </w:r>
    <w:r w:rsidRPr="00DC4887">
      <w:tab/>
    </w:r>
    <w:r>
      <w:t xml:space="preserve">Page </w:t>
    </w:r>
    <w:r>
      <w:fldChar w:fldCharType="begin"/>
    </w:r>
    <w:r>
      <w:instrText xml:space="preserve"> PAGE </w:instrText>
    </w:r>
    <w:r>
      <w:fldChar w:fldCharType="separate"/>
    </w:r>
    <w:r>
      <w:rPr>
        <w:noProof/>
      </w:rPr>
      <w:t>80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4E41" w14:textId="77777777" w:rsidR="005D20BC" w:rsidRPr="006F7ACC" w:rsidRDefault="005D20BC" w:rsidP="00273209">
    <w:pPr>
      <w:pStyle w:val="Footer"/>
      <w:rPr>
        <w:rFonts w:ascii="Arial" w:eastAsia="Times New Roman" w:hAnsi="Arial"/>
        <w:b/>
        <w:vanish/>
        <w:sz w:val="20"/>
      </w:rPr>
    </w:pPr>
    <w:r>
      <w:tab/>
    </w:r>
    <w:r>
      <w:tab/>
    </w:r>
    <w:r w:rsidRPr="00543F3B">
      <w:t xml:space="preserve">Document Number: </w:t>
    </w:r>
    <w:r w:rsidR="00A778F9">
      <w:fldChar w:fldCharType="begin"/>
    </w:r>
    <w:r w:rsidR="00A778F9">
      <w:instrText xml:space="preserve"> DOCPROPERTY  "Document number"  \* MERGEFORMAT </w:instrText>
    </w:r>
    <w:r w:rsidR="00A778F9">
      <w:fldChar w:fldCharType="separate"/>
    </w:r>
    <w:r>
      <w:t>XXXXXX</w:t>
    </w:r>
    <w:r w:rsidR="00A778F9">
      <w:fldChar w:fldCharType="end"/>
    </w:r>
    <w:r>
      <w:t xml:space="preserve"> rev. </w:t>
    </w:r>
    <w:r w:rsidR="00A778F9">
      <w:fldChar w:fldCharType="begin"/>
    </w:r>
    <w:r w:rsidR="00A778F9">
      <w:instrText xml:space="preserve"> DOCPROPERTY  Version  \* MERGEFORMAT </w:instrText>
    </w:r>
    <w:r w:rsidR="00A778F9">
      <w:fldChar w:fldCharType="separate"/>
    </w:r>
    <w:r>
      <w:t>1.0</w:t>
    </w:r>
    <w:r w:rsidR="00A778F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ACB5" w14:textId="77777777" w:rsidR="00A778F9" w:rsidRDefault="00A778F9">
      <w:pPr>
        <w:spacing w:after="0"/>
      </w:pPr>
      <w:r>
        <w:separator/>
      </w:r>
    </w:p>
  </w:footnote>
  <w:footnote w:type="continuationSeparator" w:id="0">
    <w:p w14:paraId="319A9645" w14:textId="77777777" w:rsidR="00A778F9" w:rsidRDefault="00A778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7C187" w14:textId="77777777" w:rsidR="005D20BC" w:rsidRPr="00320A88" w:rsidRDefault="005D20BC" w:rsidP="00273209">
    <w:pPr>
      <w:pStyle w:val="Header"/>
      <w:tabs>
        <w:tab w:val="clear" w:pos="9360"/>
        <w:tab w:val="center" w:pos="3290"/>
      </w:tabs>
      <w:spacing w:line="160" w:lineRule="atLeast"/>
      <w:ind w:left="20" w:right="60" w:hanging="20"/>
      <w:rPr>
        <w:i/>
        <w:color w:val="000000"/>
        <w:sz w:val="18"/>
      </w:rPr>
    </w:pPr>
    <w:r w:rsidRPr="00320A88">
      <w:rPr>
        <w:i/>
        <w:noProof/>
        <w:color w:val="000000"/>
        <w:sz w:val="18"/>
      </w:rPr>
      <w:drawing>
        <wp:anchor distT="0" distB="0" distL="114300" distR="114300" simplePos="0" relativeHeight="251655168" behindDoc="1" locked="0" layoutInCell="1" allowOverlap="1" wp14:anchorId="03AC2456" wp14:editId="7DFA9AC1">
          <wp:simplePos x="0" y="0"/>
          <wp:positionH relativeFrom="page">
            <wp:posOffset>5852160</wp:posOffset>
          </wp:positionH>
          <wp:positionV relativeFrom="page">
            <wp:posOffset>530225</wp:posOffset>
          </wp:positionV>
          <wp:extent cx="918210" cy="617220"/>
          <wp:effectExtent l="19050" t="0" r="0" b="0"/>
          <wp:wrapNone/>
          <wp:docPr id="47" name="Picture 47"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6BE8122F" w14:textId="77777777" w:rsidR="005D20BC" w:rsidRPr="00320A88" w:rsidRDefault="005D20BC" w:rsidP="00273209">
    <w:pPr>
      <w:pStyle w:val="Header"/>
      <w:tabs>
        <w:tab w:val="clear" w:pos="9360"/>
        <w:tab w:val="center" w:pos="3290"/>
      </w:tabs>
      <w:spacing w:line="160" w:lineRule="atLeast"/>
      <w:ind w:left="20" w:right="60" w:hanging="20"/>
      <w:rPr>
        <w:i/>
        <w:color w:val="000000"/>
        <w:sz w:val="18"/>
      </w:rPr>
    </w:pPr>
  </w:p>
  <w:p w14:paraId="410E937A" w14:textId="77777777" w:rsidR="005D20BC" w:rsidRPr="00320A88" w:rsidRDefault="005D20BC" w:rsidP="00273209">
    <w:pPr>
      <w:pStyle w:val="Header"/>
      <w:tabs>
        <w:tab w:val="clear" w:pos="9360"/>
        <w:tab w:val="center" w:pos="3290"/>
      </w:tabs>
      <w:spacing w:line="160" w:lineRule="atLeast"/>
      <w:ind w:left="20" w:right="60" w:hanging="20"/>
      <w:rPr>
        <w:i/>
        <w:color w:val="000000"/>
        <w:sz w:val="18"/>
      </w:rPr>
    </w:pPr>
  </w:p>
  <w:p w14:paraId="673C99A4" w14:textId="77777777" w:rsidR="005D20BC" w:rsidRPr="00320A88" w:rsidRDefault="005D20BC" w:rsidP="00273209">
    <w:pPr>
      <w:pStyle w:val="Header"/>
      <w:tabs>
        <w:tab w:val="clear" w:pos="9360"/>
        <w:tab w:val="center" w:pos="3290"/>
      </w:tabs>
      <w:spacing w:line="160" w:lineRule="atLeast"/>
      <w:ind w:left="20" w:right="60" w:hanging="20"/>
      <w:rPr>
        <w:i/>
        <w:color w:val="000000"/>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98302" w14:textId="77777777" w:rsidR="005D20BC" w:rsidRPr="00320A88" w:rsidRDefault="005D20BC" w:rsidP="00273209">
    <w:pPr>
      <w:pStyle w:val="Header"/>
      <w:tabs>
        <w:tab w:val="clear" w:pos="9360"/>
        <w:tab w:val="center" w:pos="3290"/>
        <w:tab w:val="right" w:pos="7900"/>
      </w:tabs>
      <w:spacing w:line="160" w:lineRule="atLeast"/>
      <w:ind w:left="20" w:right="60" w:hanging="1320"/>
      <w:jc w:val="right"/>
      <w:rPr>
        <w:b/>
        <w:i/>
        <w:color w:val="000000"/>
        <w:sz w:val="18"/>
      </w:rPr>
    </w:pPr>
    <w:r w:rsidRPr="00320A88">
      <w:rPr>
        <w:b/>
        <w:i/>
        <w:noProof/>
        <w:color w:val="000000"/>
        <w:sz w:val="18"/>
      </w:rPr>
      <w:drawing>
        <wp:anchor distT="0" distB="0" distL="114300" distR="114300" simplePos="0" relativeHeight="251653120" behindDoc="1" locked="0" layoutInCell="1" allowOverlap="1" wp14:anchorId="120FE211" wp14:editId="066054B6">
          <wp:simplePos x="0" y="0"/>
          <wp:positionH relativeFrom="page">
            <wp:posOffset>914400</wp:posOffset>
          </wp:positionH>
          <wp:positionV relativeFrom="page">
            <wp:posOffset>530225</wp:posOffset>
          </wp:positionV>
          <wp:extent cx="914400" cy="615218"/>
          <wp:effectExtent l="19050" t="0" r="0" b="0"/>
          <wp:wrapNone/>
          <wp:docPr id="48"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3E3DE02" w14:textId="77777777" w:rsidR="005D20BC" w:rsidRDefault="005D20BC" w:rsidP="00273209">
    <w:pPr>
      <w:pStyle w:val="Header"/>
      <w:tabs>
        <w:tab w:val="clear" w:pos="9360"/>
        <w:tab w:val="center" w:pos="3290"/>
        <w:tab w:val="right" w:pos="7900"/>
      </w:tabs>
      <w:spacing w:line="160" w:lineRule="atLeast"/>
      <w:ind w:left="20" w:right="60" w:hanging="1320"/>
      <w:jc w:val="right"/>
      <w:rPr>
        <w:b/>
        <w:i/>
        <w:color w:val="000000"/>
        <w:sz w:val="18"/>
      </w:rPr>
    </w:pPr>
  </w:p>
  <w:p w14:paraId="07C8DD5A" w14:textId="77777777" w:rsidR="005D20BC" w:rsidRPr="00320A88" w:rsidRDefault="005D20BC" w:rsidP="00273209">
    <w:pPr>
      <w:pStyle w:val="Header"/>
      <w:tabs>
        <w:tab w:val="clear" w:pos="9360"/>
        <w:tab w:val="center" w:pos="3290"/>
        <w:tab w:val="right" w:pos="7900"/>
      </w:tabs>
      <w:spacing w:line="160" w:lineRule="atLeast"/>
      <w:ind w:left="20" w:right="60" w:hanging="1320"/>
      <w:jc w:val="right"/>
      <w:rPr>
        <w:b/>
        <w:i/>
        <w:color w:val="000000"/>
        <w:sz w:val="18"/>
      </w:rPr>
    </w:pPr>
  </w:p>
  <w:p w14:paraId="3FE08B74" w14:textId="77777777" w:rsidR="005D20BC" w:rsidRPr="00320A88" w:rsidRDefault="005D20BC" w:rsidP="00273209">
    <w:pPr>
      <w:pStyle w:val="Header"/>
      <w:tabs>
        <w:tab w:val="clear" w:pos="9360"/>
        <w:tab w:val="center" w:pos="3290"/>
        <w:tab w:val="right" w:pos="7900"/>
      </w:tabs>
      <w:spacing w:line="160" w:lineRule="atLeast"/>
      <w:ind w:left="20" w:right="60" w:hanging="1320"/>
      <w:jc w:val="right"/>
      <w:rPr>
        <w:b/>
        <w:i/>
        <w:color w:val="000000"/>
        <w:sz w:val="18"/>
      </w:rPr>
    </w:pPr>
  </w:p>
  <w:p w14:paraId="2452BF1A" w14:textId="77777777" w:rsidR="005D20BC" w:rsidRPr="0010077E" w:rsidRDefault="005D20BC" w:rsidP="00273209">
    <w:pPr>
      <w:pStyle w:val="zDe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E8329" w14:textId="77777777" w:rsidR="005D20BC" w:rsidRPr="001B3F31" w:rsidRDefault="005D20BC" w:rsidP="00273209">
    <w:pPr>
      <w:pStyle w:val="Header"/>
      <w:ind w:right="-110"/>
      <w:jc w:val="right"/>
    </w:pPr>
    <w:r>
      <w:rPr>
        <w:noProof/>
      </w:rPr>
      <w:drawing>
        <wp:anchor distT="0" distB="0" distL="114300" distR="114300" simplePos="0" relativeHeight="251657216" behindDoc="1" locked="0" layoutInCell="1" allowOverlap="1" wp14:anchorId="1B11C67B" wp14:editId="13F82AB0">
          <wp:simplePos x="0" y="0"/>
          <wp:positionH relativeFrom="page">
            <wp:posOffset>5486400</wp:posOffset>
          </wp:positionH>
          <wp:positionV relativeFrom="page">
            <wp:posOffset>914400</wp:posOffset>
          </wp:positionV>
          <wp:extent cx="1353312" cy="913745"/>
          <wp:effectExtent l="0" t="0" r="0" b="1270"/>
          <wp:wrapNone/>
          <wp:docPr id="49" name="Picture 0"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1353312" cy="913745"/>
                  </a:xfrm>
                  <a:prstGeom prst="rect">
                    <a:avLst/>
                  </a:prstGeom>
                </pic:spPr>
              </pic:pic>
            </a:graphicData>
          </a:graphic>
          <wp14:sizeRelH relativeFrom="margin">
            <wp14:pctWidth>0</wp14:pctWidth>
          </wp14:sizeRelH>
        </wp:anchor>
      </w:drawing>
    </w:r>
  </w:p>
  <w:p w14:paraId="65CA9761" w14:textId="77777777" w:rsidR="005D20BC" w:rsidRPr="001B3F31" w:rsidRDefault="005D20BC" w:rsidP="00273209">
    <w:pPr>
      <w:pStyle w:val="Header"/>
      <w:ind w:right="-110"/>
      <w:jc w:val="right"/>
    </w:pPr>
  </w:p>
  <w:p w14:paraId="281E5C20" w14:textId="77777777" w:rsidR="005D20BC" w:rsidRPr="00005525" w:rsidRDefault="005D20BC" w:rsidP="00273209">
    <w:pPr>
      <w:pStyle w:val="Header"/>
    </w:pPr>
  </w:p>
  <w:p w14:paraId="2FC10314" w14:textId="77777777" w:rsidR="005D20BC" w:rsidRPr="00A07731" w:rsidRDefault="005D20BC" w:rsidP="002732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EB00" w14:textId="77777777" w:rsidR="005D20BC" w:rsidRPr="00FB2B60" w:rsidRDefault="005D20BC" w:rsidP="00273209">
    <w:pPr>
      <w:pStyle w:val="Header"/>
      <w:tabs>
        <w:tab w:val="center" w:pos="3290"/>
        <w:tab w:val="right" w:pos="7900"/>
      </w:tabs>
      <w:ind w:left="29" w:right="58" w:hanging="1325"/>
      <w:jc w:val="right"/>
      <w:rPr>
        <w:sz w:val="18"/>
        <w:szCs w:val="18"/>
      </w:rPr>
    </w:pPr>
    <w:r w:rsidRPr="00FB2B60">
      <w:rPr>
        <w:noProof/>
        <w:sz w:val="18"/>
        <w:szCs w:val="18"/>
      </w:rPr>
      <w:drawing>
        <wp:anchor distT="0" distB="0" distL="114300" distR="114300" simplePos="0" relativeHeight="251661312" behindDoc="1" locked="0" layoutInCell="1" allowOverlap="1" wp14:anchorId="2A5652EA" wp14:editId="4CB7AA35">
          <wp:simplePos x="0" y="0"/>
          <wp:positionH relativeFrom="page">
            <wp:posOffset>929640</wp:posOffset>
          </wp:positionH>
          <wp:positionV relativeFrom="page">
            <wp:posOffset>454025</wp:posOffset>
          </wp:positionV>
          <wp:extent cx="914400" cy="615218"/>
          <wp:effectExtent l="0" t="0" r="0" b="0"/>
          <wp:wrapNone/>
          <wp:docPr id="403"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251C5623" w14:textId="77777777" w:rsidR="005D20BC" w:rsidRPr="00FB2B60" w:rsidRDefault="005D20BC" w:rsidP="00273209">
    <w:pPr>
      <w:pStyle w:val="Header"/>
      <w:tabs>
        <w:tab w:val="center" w:pos="3290"/>
        <w:tab w:val="right" w:pos="7900"/>
      </w:tabs>
      <w:ind w:left="29" w:right="58" w:hanging="1325"/>
      <w:jc w:val="right"/>
      <w:rPr>
        <w:i/>
        <w:sz w:val="18"/>
        <w:szCs w:val="18"/>
      </w:rPr>
    </w:pPr>
    <w:r w:rsidRPr="00FB2B60">
      <w:rPr>
        <w:i/>
        <w:sz w:val="18"/>
        <w:szCs w:val="18"/>
      </w:rPr>
      <w:fldChar w:fldCharType="begin"/>
    </w:r>
    <w:r w:rsidRPr="00FB2B60">
      <w:rPr>
        <w:i/>
        <w:sz w:val="18"/>
        <w:szCs w:val="18"/>
      </w:rPr>
      <w:instrText xml:space="preserve"> STYLEREF  "Heading 1"  \* MERGEFORMAT </w:instrText>
    </w:r>
    <w:r w:rsidRPr="00FB2B60">
      <w:rPr>
        <w:i/>
        <w:sz w:val="18"/>
        <w:szCs w:val="18"/>
      </w:rPr>
      <w:fldChar w:fldCharType="separate"/>
    </w:r>
    <w:r>
      <w:rPr>
        <w:i/>
        <w:noProof/>
        <w:sz w:val="18"/>
        <w:szCs w:val="18"/>
      </w:rPr>
      <w:t>Code Examples</w:t>
    </w:r>
    <w:r w:rsidRPr="00FB2B60">
      <w:rPr>
        <w:bCs/>
        <w:i/>
        <w:noProof/>
        <w:sz w:val="18"/>
        <w:szCs w:val="18"/>
      </w:rPr>
      <w:fldChar w:fldCharType="end"/>
    </w:r>
  </w:p>
  <w:p w14:paraId="4B214F36" w14:textId="77777777" w:rsidR="005D20BC" w:rsidRPr="00FB2B60" w:rsidRDefault="005D20BC" w:rsidP="00273209">
    <w:pPr>
      <w:pStyle w:val="Header"/>
      <w:tabs>
        <w:tab w:val="center" w:pos="3290"/>
        <w:tab w:val="right" w:pos="7900"/>
      </w:tabs>
      <w:ind w:left="29" w:right="58" w:hanging="1325"/>
      <w:jc w:val="right"/>
      <w:rPr>
        <w:sz w:val="18"/>
        <w:szCs w:val="18"/>
      </w:rPr>
    </w:pPr>
  </w:p>
  <w:p w14:paraId="57E8A3EE" w14:textId="77777777" w:rsidR="005D20BC" w:rsidRPr="00FB2B60" w:rsidRDefault="005D20BC" w:rsidP="00273209">
    <w:pPr>
      <w:pStyle w:val="Header"/>
      <w:tabs>
        <w:tab w:val="center" w:pos="3290"/>
        <w:tab w:val="right" w:pos="7900"/>
      </w:tabs>
      <w:ind w:left="29" w:right="58" w:hanging="1325"/>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62881" w14:textId="77777777" w:rsidR="005D20BC" w:rsidRPr="00FB75E5" w:rsidRDefault="005D20BC" w:rsidP="00273209">
    <w:pPr>
      <w:pStyle w:val="Header"/>
      <w:tabs>
        <w:tab w:val="center" w:pos="3290"/>
      </w:tabs>
      <w:ind w:right="58"/>
    </w:pPr>
    <w:r w:rsidRPr="00FB75E5">
      <w:rPr>
        <w:noProof/>
      </w:rPr>
      <w:drawing>
        <wp:anchor distT="0" distB="0" distL="114300" distR="114300" simplePos="0" relativeHeight="251660288" behindDoc="1" locked="0" layoutInCell="1" allowOverlap="1" wp14:anchorId="3D098CDE" wp14:editId="326E03C8">
          <wp:simplePos x="0" y="0"/>
          <wp:positionH relativeFrom="page">
            <wp:posOffset>5852160</wp:posOffset>
          </wp:positionH>
          <wp:positionV relativeFrom="page">
            <wp:posOffset>454025</wp:posOffset>
          </wp:positionV>
          <wp:extent cx="918210" cy="617220"/>
          <wp:effectExtent l="0" t="0" r="0" b="0"/>
          <wp:wrapNone/>
          <wp:docPr id="404"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3F8CA877" w14:textId="64EC06D0" w:rsidR="005D20BC" w:rsidRPr="00FB2B60" w:rsidRDefault="005D20BC" w:rsidP="00273209">
    <w:pPr>
      <w:pStyle w:val="Header"/>
      <w:tabs>
        <w:tab w:val="center" w:pos="3290"/>
        <w:tab w:val="right" w:pos="7900"/>
      </w:tabs>
      <w:ind w:right="58"/>
      <w:rPr>
        <w:i/>
        <w:sz w:val="18"/>
        <w:szCs w:val="18"/>
      </w:rPr>
    </w:pPr>
    <w:r>
      <w:rPr>
        <w:i/>
        <w:sz w:val="18"/>
        <w:szCs w:val="18"/>
      </w:rPr>
      <w:fldChar w:fldCharType="begin"/>
    </w:r>
    <w:r>
      <w:rPr>
        <w:i/>
        <w:sz w:val="18"/>
        <w:szCs w:val="18"/>
      </w:rPr>
      <w:instrText xml:space="preserve"> STYLEREF  "Heading 1 Nub"  \* MERGEFORMAT </w:instrText>
    </w:r>
    <w:r>
      <w:rPr>
        <w:i/>
        <w:sz w:val="18"/>
        <w:szCs w:val="18"/>
      </w:rPr>
      <w:fldChar w:fldCharType="separate"/>
    </w:r>
    <w:r w:rsidR="00AE5EA1">
      <w:rPr>
        <w:i/>
        <w:noProof/>
        <w:sz w:val="18"/>
        <w:szCs w:val="18"/>
      </w:rPr>
      <w:t>Code Examples</w:t>
    </w:r>
    <w:r>
      <w:rPr>
        <w:i/>
        <w:sz w:val="18"/>
        <w:szCs w:val="18"/>
      </w:rPr>
      <w:fldChar w:fldCharType="end"/>
    </w:r>
  </w:p>
  <w:p w14:paraId="1227C1A3" w14:textId="77777777" w:rsidR="005D20BC" w:rsidRPr="00FB75E5" w:rsidRDefault="005D20BC" w:rsidP="00273209">
    <w:pPr>
      <w:pStyle w:val="Header"/>
      <w:tabs>
        <w:tab w:val="center" w:pos="3290"/>
      </w:tabs>
      <w:ind w:right="58"/>
      <w:rPr>
        <w:sz w:val="18"/>
        <w:szCs w:val="18"/>
      </w:rPr>
    </w:pPr>
  </w:p>
  <w:p w14:paraId="1A3C4CFB" w14:textId="77777777" w:rsidR="005D20BC" w:rsidRPr="00FB75E5" w:rsidRDefault="005D20BC" w:rsidP="00273209">
    <w:pPr>
      <w:pStyle w:val="Header"/>
      <w:tabs>
        <w:tab w:val="center" w:pos="3290"/>
      </w:tabs>
      <w:ind w:right="58"/>
      <w:rPr>
        <w:sz w:val="18"/>
        <w:szCs w:val="18"/>
      </w:rPr>
    </w:pPr>
  </w:p>
  <w:p w14:paraId="1661E698" w14:textId="77777777" w:rsidR="005D20BC" w:rsidRPr="0010077E" w:rsidRDefault="005D20BC" w:rsidP="00273209">
    <w:pPr>
      <w:pStyle w:val="zDea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E6FB" w14:textId="77777777" w:rsidR="005D20BC" w:rsidRPr="001B3F31" w:rsidRDefault="00A778F9" w:rsidP="00273209">
    <w:pPr>
      <w:pStyle w:val="Header"/>
      <w:ind w:right="-110"/>
      <w:jc w:val="right"/>
    </w:pPr>
    <w:r>
      <w:rPr>
        <w:noProof/>
      </w:rPr>
      <w:pict w14:anchorId="609F0F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4396156" o:spid="_x0000_s2049" type="#_x0000_t136" style="position:absolute;left:0;text-align:left;margin-left:0;margin-top:0;width:527.85pt;height:131.95pt;rotation:315;z-index:-251654144;mso-position-horizontal:center;mso-position-horizontal-relative:margin;mso-position-vertical:center;mso-position-vertical-relative:margin" o:allowincell="f" fillcolor="silver" stroked="f">
          <v:fill opacity=".5"/>
          <v:textpath style="font-family:&quot;Calibri&quot;;font-size:1pt" string="DRAFT BETA 0.7"/>
          <w10:wrap anchorx="margin" anchory="margin"/>
        </v:shape>
      </w:pict>
    </w:r>
    <w:r w:rsidR="005D20BC">
      <w:rPr>
        <w:noProof/>
      </w:rPr>
      <w:drawing>
        <wp:anchor distT="0" distB="0" distL="114300" distR="114300" simplePos="0" relativeHeight="251654144" behindDoc="1" locked="0" layoutInCell="1" allowOverlap="1" wp14:anchorId="5114219B" wp14:editId="0C5A0F21">
          <wp:simplePos x="0" y="0"/>
          <wp:positionH relativeFrom="page">
            <wp:posOffset>5486400</wp:posOffset>
          </wp:positionH>
          <wp:positionV relativeFrom="page">
            <wp:posOffset>914400</wp:posOffset>
          </wp:positionV>
          <wp:extent cx="1353312" cy="913745"/>
          <wp:effectExtent l="0" t="0" r="0" b="1270"/>
          <wp:wrapNone/>
          <wp:docPr id="384" name="Picture 0"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1353312" cy="913745"/>
                  </a:xfrm>
                  <a:prstGeom prst="rect">
                    <a:avLst/>
                  </a:prstGeom>
                </pic:spPr>
              </pic:pic>
            </a:graphicData>
          </a:graphic>
          <wp14:sizeRelH relativeFrom="margin">
            <wp14:pctWidth>0</wp14:pctWidth>
          </wp14:sizeRelH>
        </wp:anchor>
      </w:drawing>
    </w:r>
  </w:p>
  <w:p w14:paraId="3636D8E4" w14:textId="77777777" w:rsidR="005D20BC" w:rsidRPr="001B3F31" w:rsidRDefault="005D20BC" w:rsidP="00273209">
    <w:pPr>
      <w:pStyle w:val="Header"/>
      <w:ind w:right="-110"/>
      <w:jc w:val="right"/>
    </w:pPr>
  </w:p>
  <w:p w14:paraId="712B7506" w14:textId="77777777" w:rsidR="005D20BC" w:rsidRPr="00005525" w:rsidRDefault="005D20BC" w:rsidP="00273209">
    <w:pPr>
      <w:pStyle w:val="Header"/>
    </w:pPr>
  </w:p>
  <w:p w14:paraId="2B354AFC" w14:textId="77777777" w:rsidR="005D20BC" w:rsidRDefault="005D20BC" w:rsidP="0027320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F1A194"/>
    <w:multiLevelType w:val="multilevel"/>
    <w:tmpl w:val="9E080E74"/>
    <w:lvl w:ilvl="0">
      <w:start w:val="1"/>
      <w:numFmt w:val="decimal"/>
      <w:lvlText w:val="%1."/>
      <w:lvlJc w:val="left"/>
      <w:pPr>
        <w:tabs>
          <w:tab w:val="num" w:pos="720"/>
        </w:tabs>
        <w:ind w:left="1200" w:hanging="480"/>
      </w:pPr>
    </w:lvl>
    <w:lvl w:ilvl="1">
      <w:start w:val="1"/>
      <w:numFmt w:val="decimal"/>
      <w:lvlText w:val="%2."/>
      <w:lvlJc w:val="left"/>
      <w:pPr>
        <w:tabs>
          <w:tab w:val="num" w:pos="1440"/>
        </w:tabs>
        <w:ind w:left="1920" w:hanging="480"/>
      </w:pPr>
    </w:lvl>
    <w:lvl w:ilvl="2">
      <w:start w:val="1"/>
      <w:numFmt w:val="decimal"/>
      <w:lvlText w:val="%3."/>
      <w:lvlJc w:val="left"/>
      <w:pPr>
        <w:tabs>
          <w:tab w:val="num" w:pos="2160"/>
        </w:tabs>
        <w:ind w:left="2640" w:hanging="480"/>
      </w:pPr>
    </w:lvl>
    <w:lvl w:ilvl="3">
      <w:start w:val="1"/>
      <w:numFmt w:val="decimal"/>
      <w:lvlText w:val="%4."/>
      <w:lvlJc w:val="left"/>
      <w:pPr>
        <w:tabs>
          <w:tab w:val="num" w:pos="2880"/>
        </w:tabs>
        <w:ind w:left="3360" w:hanging="480"/>
      </w:pPr>
    </w:lvl>
    <w:lvl w:ilvl="4">
      <w:start w:val="1"/>
      <w:numFmt w:val="decimal"/>
      <w:lvlText w:val="%5."/>
      <w:lvlJc w:val="left"/>
      <w:pPr>
        <w:tabs>
          <w:tab w:val="num" w:pos="3600"/>
        </w:tabs>
        <w:ind w:left="4080" w:hanging="480"/>
      </w:pPr>
    </w:lvl>
    <w:lvl w:ilvl="5">
      <w:start w:val="1"/>
      <w:numFmt w:val="decimal"/>
      <w:lvlText w:val="%6."/>
      <w:lvlJc w:val="left"/>
      <w:pPr>
        <w:tabs>
          <w:tab w:val="num" w:pos="4320"/>
        </w:tabs>
        <w:ind w:left="4800" w:hanging="480"/>
      </w:pPr>
    </w:lvl>
    <w:lvl w:ilvl="6">
      <w:start w:val="1"/>
      <w:numFmt w:val="decimal"/>
      <w:lvlText w:val="%7."/>
      <w:lvlJc w:val="left"/>
      <w:pPr>
        <w:tabs>
          <w:tab w:val="num" w:pos="5040"/>
        </w:tabs>
        <w:ind w:left="5520" w:hanging="480"/>
      </w:pPr>
    </w:lvl>
    <w:lvl w:ilvl="7">
      <w:numFmt w:val="decimal"/>
      <w:lvlText w:val=""/>
      <w:lvlJc w:val="left"/>
    </w:lvl>
    <w:lvl w:ilvl="8">
      <w:numFmt w:val="decimal"/>
      <w:lvlText w:val=""/>
      <w:lvlJc w:val="left"/>
    </w:lvl>
  </w:abstractNum>
  <w:abstractNum w:abstractNumId="1" w15:restartNumberingAfterBreak="0">
    <w:nsid w:val="FFFFFF80"/>
    <w:multiLevelType w:val="singleLevel"/>
    <w:tmpl w:val="9D7E7DF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4BBA95D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5D2CB8C8"/>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438EF02A"/>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01EAE03A"/>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FA33EC"/>
    <w:multiLevelType w:val="hybridMultilevel"/>
    <w:tmpl w:val="AD181754"/>
    <w:lvl w:ilvl="0" w:tplc="C6CC3710">
      <w:start w:val="1"/>
      <w:numFmt w:val="decimal"/>
      <w:lvlText w:val="%1."/>
      <w:lvlJc w:val="left"/>
      <w:pPr>
        <w:ind w:left="720" w:hanging="360"/>
      </w:pPr>
      <w:rPr>
        <w:rFonts w:ascii="Consolas" w:hAnsi="Consolas" w:cs="Consolas" w:hint="default"/>
        <w:color w:val="000000"/>
        <w:sz w:val="1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A24A86"/>
    <w:multiLevelType w:val="hybridMultilevel"/>
    <w:tmpl w:val="FAA8AEB6"/>
    <w:lvl w:ilvl="0" w:tplc="148CC0FE">
      <w:start w:val="1"/>
      <w:numFmt w:val="bullet"/>
      <w:pStyle w:val="TableCellListBullet2"/>
      <w:lvlText w:val=""/>
      <w:lvlJc w:val="left"/>
      <w:pPr>
        <w:tabs>
          <w:tab w:val="num" w:pos="0"/>
        </w:tabs>
        <w:ind w:left="216" w:hanging="216"/>
      </w:pPr>
      <w:rPr>
        <w:rFonts w:ascii="Symbol" w:hAnsi="Symbol" w:hint="default"/>
      </w:rPr>
    </w:lvl>
    <w:lvl w:ilvl="1" w:tplc="6C6A9C06" w:tentative="1">
      <w:start w:val="1"/>
      <w:numFmt w:val="bullet"/>
      <w:lvlText w:val="o"/>
      <w:lvlJc w:val="left"/>
      <w:pPr>
        <w:tabs>
          <w:tab w:val="num" w:pos="1440"/>
        </w:tabs>
        <w:ind w:left="1440" w:hanging="360"/>
      </w:pPr>
      <w:rPr>
        <w:rFonts w:ascii="Courier New" w:hAnsi="Courier New" w:cs="Courier New" w:hint="default"/>
      </w:rPr>
    </w:lvl>
    <w:lvl w:ilvl="2" w:tplc="342E2DCC" w:tentative="1">
      <w:start w:val="1"/>
      <w:numFmt w:val="bullet"/>
      <w:lvlText w:val=""/>
      <w:lvlJc w:val="left"/>
      <w:pPr>
        <w:tabs>
          <w:tab w:val="num" w:pos="2160"/>
        </w:tabs>
        <w:ind w:left="2160" w:hanging="360"/>
      </w:pPr>
      <w:rPr>
        <w:rFonts w:ascii="Wingdings" w:hAnsi="Wingdings" w:hint="default"/>
      </w:rPr>
    </w:lvl>
    <w:lvl w:ilvl="3" w:tplc="314A4930" w:tentative="1">
      <w:start w:val="1"/>
      <w:numFmt w:val="bullet"/>
      <w:lvlText w:val=""/>
      <w:lvlJc w:val="left"/>
      <w:pPr>
        <w:tabs>
          <w:tab w:val="num" w:pos="2880"/>
        </w:tabs>
        <w:ind w:left="2880" w:hanging="360"/>
      </w:pPr>
      <w:rPr>
        <w:rFonts w:ascii="Symbol" w:hAnsi="Symbol" w:hint="default"/>
      </w:rPr>
    </w:lvl>
    <w:lvl w:ilvl="4" w:tplc="18DAB828" w:tentative="1">
      <w:start w:val="1"/>
      <w:numFmt w:val="bullet"/>
      <w:lvlText w:val="o"/>
      <w:lvlJc w:val="left"/>
      <w:pPr>
        <w:tabs>
          <w:tab w:val="num" w:pos="3600"/>
        </w:tabs>
        <w:ind w:left="3600" w:hanging="360"/>
      </w:pPr>
      <w:rPr>
        <w:rFonts w:ascii="Courier New" w:hAnsi="Courier New" w:cs="Courier New" w:hint="default"/>
      </w:rPr>
    </w:lvl>
    <w:lvl w:ilvl="5" w:tplc="555E909A" w:tentative="1">
      <w:start w:val="1"/>
      <w:numFmt w:val="bullet"/>
      <w:lvlText w:val=""/>
      <w:lvlJc w:val="left"/>
      <w:pPr>
        <w:tabs>
          <w:tab w:val="num" w:pos="4320"/>
        </w:tabs>
        <w:ind w:left="4320" w:hanging="360"/>
      </w:pPr>
      <w:rPr>
        <w:rFonts w:ascii="Wingdings" w:hAnsi="Wingdings" w:hint="default"/>
      </w:rPr>
    </w:lvl>
    <w:lvl w:ilvl="6" w:tplc="E5B85452" w:tentative="1">
      <w:start w:val="1"/>
      <w:numFmt w:val="bullet"/>
      <w:lvlText w:val=""/>
      <w:lvlJc w:val="left"/>
      <w:pPr>
        <w:tabs>
          <w:tab w:val="num" w:pos="5040"/>
        </w:tabs>
        <w:ind w:left="5040" w:hanging="360"/>
      </w:pPr>
      <w:rPr>
        <w:rFonts w:ascii="Symbol" w:hAnsi="Symbol" w:hint="default"/>
      </w:rPr>
    </w:lvl>
    <w:lvl w:ilvl="7" w:tplc="4DDA3168" w:tentative="1">
      <w:start w:val="1"/>
      <w:numFmt w:val="bullet"/>
      <w:lvlText w:val="o"/>
      <w:lvlJc w:val="left"/>
      <w:pPr>
        <w:tabs>
          <w:tab w:val="num" w:pos="5760"/>
        </w:tabs>
        <w:ind w:left="5760" w:hanging="360"/>
      </w:pPr>
      <w:rPr>
        <w:rFonts w:ascii="Courier New" w:hAnsi="Courier New" w:cs="Courier New" w:hint="default"/>
      </w:rPr>
    </w:lvl>
    <w:lvl w:ilvl="8" w:tplc="CB2CEDA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014BE8"/>
    <w:multiLevelType w:val="multilevel"/>
    <w:tmpl w:val="A672F346"/>
    <w:lvl w:ilvl="0">
      <w:start w:val="1"/>
      <w:numFmt w:val="decimal"/>
      <w:pStyle w:val="Heading1Nub"/>
      <w:lvlText w:val="%1"/>
      <w:lvlJc w:val="left"/>
      <w:pPr>
        <w:tabs>
          <w:tab w:val="num" w:pos="0"/>
        </w:tabs>
        <w:ind w:left="720" w:hanging="720"/>
      </w:pPr>
      <w:rPr>
        <w:rFonts w:hint="default"/>
      </w:rPr>
    </w:lvl>
    <w:lvl w:ilvl="1">
      <w:start w:val="1"/>
      <w:numFmt w:val="decimal"/>
      <w:pStyle w:val="Heading2"/>
      <w:lvlText w:val="%1.%2"/>
      <w:lvlJc w:val="left"/>
      <w:pPr>
        <w:tabs>
          <w:tab w:val="num" w:pos="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500"/>
        </w:tabs>
        <w:ind w:left="864" w:hanging="86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860"/>
        </w:tabs>
        <w:ind w:left="1008" w:hanging="1008"/>
      </w:pPr>
      <w:rPr>
        <w:rFonts w:hint="default"/>
      </w:rPr>
    </w:lvl>
    <w:lvl w:ilvl="5">
      <w:start w:val="1"/>
      <w:numFmt w:val="none"/>
      <w:pStyle w:val="Heading6"/>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9" w15:restartNumberingAfterBreak="0">
    <w:nsid w:val="07A62CF3"/>
    <w:multiLevelType w:val="multilevel"/>
    <w:tmpl w:val="1FAEDFE6"/>
    <w:lvl w:ilvl="0">
      <w:start w:val="1"/>
      <w:numFmt w:val="bullet"/>
      <w:lvlText w:val=""/>
      <w:lvlJc w:val="left"/>
      <w:pPr>
        <w:ind w:left="1987" w:hanging="360"/>
      </w:pPr>
      <w:rPr>
        <w:rFonts w:ascii="Symbol" w:hAnsi="Symbol" w:hint="default"/>
      </w:rPr>
    </w:lvl>
    <w:lvl w:ilvl="1">
      <w:start w:val="1"/>
      <w:numFmt w:val="bullet"/>
      <w:pStyle w:val="Bullet2"/>
      <w:lvlText w:val="−"/>
      <w:lvlJc w:val="left"/>
      <w:pPr>
        <w:ind w:left="1440" w:hanging="360"/>
      </w:pPr>
      <w:rPr>
        <w:rFonts w:ascii="Verdana" w:hAnsi="Verdana"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4147" w:hanging="360"/>
      </w:pPr>
      <w:rPr>
        <w:rFonts w:ascii="Symbol" w:hAnsi="Symbol" w:hint="default"/>
      </w:rPr>
    </w:lvl>
    <w:lvl w:ilvl="4">
      <w:start w:val="1"/>
      <w:numFmt w:val="bullet"/>
      <w:lvlText w:val="o"/>
      <w:lvlJc w:val="left"/>
      <w:pPr>
        <w:ind w:left="4867" w:hanging="360"/>
      </w:pPr>
      <w:rPr>
        <w:rFonts w:ascii="Courier New" w:hAnsi="Courier New" w:cs="Courier New" w:hint="default"/>
      </w:rPr>
    </w:lvl>
    <w:lvl w:ilvl="5">
      <w:start w:val="1"/>
      <w:numFmt w:val="bullet"/>
      <w:lvlText w:val=""/>
      <w:lvlJc w:val="left"/>
      <w:pPr>
        <w:ind w:left="5587" w:hanging="360"/>
      </w:pPr>
      <w:rPr>
        <w:rFonts w:ascii="Wingdings" w:hAnsi="Wingdings" w:hint="default"/>
      </w:rPr>
    </w:lvl>
    <w:lvl w:ilvl="6">
      <w:start w:val="1"/>
      <w:numFmt w:val="bullet"/>
      <w:lvlText w:val=""/>
      <w:lvlJc w:val="left"/>
      <w:pPr>
        <w:ind w:left="6307" w:hanging="360"/>
      </w:pPr>
      <w:rPr>
        <w:rFonts w:ascii="Symbol" w:hAnsi="Symbol" w:hint="default"/>
      </w:rPr>
    </w:lvl>
    <w:lvl w:ilvl="7">
      <w:start w:val="1"/>
      <w:numFmt w:val="bullet"/>
      <w:lvlText w:val="o"/>
      <w:lvlJc w:val="left"/>
      <w:pPr>
        <w:ind w:left="7027" w:hanging="360"/>
      </w:pPr>
      <w:rPr>
        <w:rFonts w:ascii="Courier New" w:hAnsi="Courier New" w:cs="Courier New" w:hint="default"/>
      </w:rPr>
    </w:lvl>
    <w:lvl w:ilvl="8">
      <w:start w:val="1"/>
      <w:numFmt w:val="bullet"/>
      <w:lvlText w:val=""/>
      <w:lvlJc w:val="left"/>
      <w:pPr>
        <w:ind w:left="7747" w:hanging="360"/>
      </w:pPr>
      <w:rPr>
        <w:rFonts w:ascii="Wingdings" w:hAnsi="Wingdings" w:hint="default"/>
      </w:rPr>
    </w:lvl>
  </w:abstractNum>
  <w:abstractNum w:abstractNumId="10" w15:restartNumberingAfterBreak="0">
    <w:nsid w:val="0AC846E9"/>
    <w:multiLevelType w:val="hybridMultilevel"/>
    <w:tmpl w:val="1AD4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7E7454"/>
    <w:multiLevelType w:val="multilevel"/>
    <w:tmpl w:val="9E080E74"/>
    <w:lvl w:ilvl="0">
      <w:start w:val="1"/>
      <w:numFmt w:val="decimal"/>
      <w:lvlText w:val="%1."/>
      <w:lvlJc w:val="left"/>
      <w:pPr>
        <w:tabs>
          <w:tab w:val="num" w:pos="720"/>
        </w:tabs>
        <w:ind w:left="1200" w:hanging="480"/>
      </w:pPr>
    </w:lvl>
    <w:lvl w:ilvl="1">
      <w:start w:val="1"/>
      <w:numFmt w:val="decimal"/>
      <w:lvlText w:val="%2."/>
      <w:lvlJc w:val="left"/>
      <w:pPr>
        <w:tabs>
          <w:tab w:val="num" w:pos="1440"/>
        </w:tabs>
        <w:ind w:left="1920" w:hanging="480"/>
      </w:pPr>
    </w:lvl>
    <w:lvl w:ilvl="2">
      <w:start w:val="1"/>
      <w:numFmt w:val="decimal"/>
      <w:lvlText w:val="%3."/>
      <w:lvlJc w:val="left"/>
      <w:pPr>
        <w:tabs>
          <w:tab w:val="num" w:pos="2160"/>
        </w:tabs>
        <w:ind w:left="2640" w:hanging="480"/>
      </w:pPr>
    </w:lvl>
    <w:lvl w:ilvl="3">
      <w:start w:val="1"/>
      <w:numFmt w:val="decimal"/>
      <w:lvlText w:val="%4."/>
      <w:lvlJc w:val="left"/>
      <w:pPr>
        <w:tabs>
          <w:tab w:val="num" w:pos="2880"/>
        </w:tabs>
        <w:ind w:left="3360" w:hanging="480"/>
      </w:pPr>
    </w:lvl>
    <w:lvl w:ilvl="4">
      <w:start w:val="1"/>
      <w:numFmt w:val="decimal"/>
      <w:lvlText w:val="%5."/>
      <w:lvlJc w:val="left"/>
      <w:pPr>
        <w:tabs>
          <w:tab w:val="num" w:pos="3600"/>
        </w:tabs>
        <w:ind w:left="4080" w:hanging="480"/>
      </w:pPr>
    </w:lvl>
    <w:lvl w:ilvl="5">
      <w:start w:val="1"/>
      <w:numFmt w:val="decimal"/>
      <w:lvlText w:val="%6."/>
      <w:lvlJc w:val="left"/>
      <w:pPr>
        <w:tabs>
          <w:tab w:val="num" w:pos="4320"/>
        </w:tabs>
        <w:ind w:left="4800" w:hanging="480"/>
      </w:pPr>
    </w:lvl>
    <w:lvl w:ilvl="6">
      <w:start w:val="1"/>
      <w:numFmt w:val="decimal"/>
      <w:lvlText w:val="%7."/>
      <w:lvlJc w:val="left"/>
      <w:pPr>
        <w:tabs>
          <w:tab w:val="num" w:pos="5040"/>
        </w:tabs>
        <w:ind w:left="5520" w:hanging="480"/>
      </w:pPr>
    </w:lvl>
    <w:lvl w:ilvl="7">
      <w:numFmt w:val="decimal"/>
      <w:lvlText w:val=""/>
      <w:lvlJc w:val="left"/>
    </w:lvl>
    <w:lvl w:ilvl="8">
      <w:numFmt w:val="decimal"/>
      <w:lvlText w:val=""/>
      <w:lvlJc w:val="left"/>
    </w:lvl>
  </w:abstractNum>
  <w:abstractNum w:abstractNumId="12" w15:restartNumberingAfterBreak="0">
    <w:nsid w:val="13F43A11"/>
    <w:multiLevelType w:val="hybridMultilevel"/>
    <w:tmpl w:val="CE42746A"/>
    <w:lvl w:ilvl="0" w:tplc="B6440666">
      <w:start w:val="1"/>
      <w:numFmt w:val="decimal"/>
      <w:pStyle w:val="TableListNumbered"/>
      <w:lvlText w:val="%1."/>
      <w:lvlJc w:val="left"/>
      <w:pPr>
        <w:ind w:left="360" w:hanging="360"/>
      </w:pPr>
    </w:lvl>
    <w:lvl w:ilvl="1" w:tplc="1026ECB4">
      <w:start w:val="1"/>
      <w:numFmt w:val="lowerLetter"/>
      <w:lvlText w:val="%2."/>
      <w:lvlJc w:val="left"/>
      <w:pPr>
        <w:ind w:left="90" w:hanging="360"/>
      </w:pPr>
    </w:lvl>
    <w:lvl w:ilvl="2" w:tplc="04090005">
      <w:start w:val="1"/>
      <w:numFmt w:val="lowerRoman"/>
      <w:lvlText w:val="%3."/>
      <w:lvlJc w:val="right"/>
      <w:pPr>
        <w:ind w:left="810" w:hanging="180"/>
      </w:pPr>
    </w:lvl>
    <w:lvl w:ilvl="3" w:tplc="04090001">
      <w:start w:val="1"/>
      <w:numFmt w:val="decimal"/>
      <w:lvlText w:val="%4."/>
      <w:lvlJc w:val="left"/>
      <w:pPr>
        <w:ind w:left="1530" w:hanging="360"/>
      </w:pPr>
    </w:lvl>
    <w:lvl w:ilvl="4" w:tplc="04090003">
      <w:start w:val="1"/>
      <w:numFmt w:val="lowerLetter"/>
      <w:lvlText w:val="%5."/>
      <w:lvlJc w:val="left"/>
      <w:pPr>
        <w:ind w:left="2250" w:hanging="360"/>
      </w:pPr>
    </w:lvl>
    <w:lvl w:ilvl="5" w:tplc="04090005" w:tentative="1">
      <w:start w:val="1"/>
      <w:numFmt w:val="lowerRoman"/>
      <w:lvlText w:val="%6."/>
      <w:lvlJc w:val="right"/>
      <w:pPr>
        <w:ind w:left="2970" w:hanging="180"/>
      </w:pPr>
    </w:lvl>
    <w:lvl w:ilvl="6" w:tplc="04090001" w:tentative="1">
      <w:start w:val="1"/>
      <w:numFmt w:val="decimal"/>
      <w:lvlText w:val="%7."/>
      <w:lvlJc w:val="left"/>
      <w:pPr>
        <w:ind w:left="3690" w:hanging="360"/>
      </w:pPr>
    </w:lvl>
    <w:lvl w:ilvl="7" w:tplc="04090003" w:tentative="1">
      <w:start w:val="1"/>
      <w:numFmt w:val="lowerLetter"/>
      <w:lvlText w:val="%8."/>
      <w:lvlJc w:val="left"/>
      <w:pPr>
        <w:ind w:left="4410" w:hanging="360"/>
      </w:pPr>
    </w:lvl>
    <w:lvl w:ilvl="8" w:tplc="04090005" w:tentative="1">
      <w:start w:val="1"/>
      <w:numFmt w:val="lowerRoman"/>
      <w:lvlText w:val="%9."/>
      <w:lvlJc w:val="right"/>
      <w:pPr>
        <w:ind w:left="5130" w:hanging="180"/>
      </w:pPr>
    </w:lvl>
  </w:abstractNum>
  <w:abstractNum w:abstractNumId="13" w15:restartNumberingAfterBreak="0">
    <w:nsid w:val="17455CC1"/>
    <w:multiLevelType w:val="hybridMultilevel"/>
    <w:tmpl w:val="27DC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5" w15:restartNumberingAfterBreak="0">
    <w:nsid w:val="2106287A"/>
    <w:multiLevelType w:val="hybridMultilevel"/>
    <w:tmpl w:val="ED5EE520"/>
    <w:lvl w:ilvl="0" w:tplc="561A8C7C">
      <w:start w:val="1"/>
      <w:numFmt w:val="bullet"/>
      <w:pStyle w:val="TableBullet1"/>
      <w:lvlText w:val=""/>
      <w:lvlJc w:val="left"/>
      <w:pPr>
        <w:ind w:left="900" w:hanging="360"/>
      </w:pPr>
      <w:rPr>
        <w:rFonts w:ascii="Symbol" w:hAnsi="Symbol" w:hint="default"/>
      </w:rPr>
    </w:lvl>
    <w:lvl w:ilvl="1" w:tplc="F23ED8A2">
      <w:start w:val="1"/>
      <w:numFmt w:val="bullet"/>
      <w:pStyle w:val="TableBullet2"/>
      <w:lvlText w:val="o"/>
      <w:lvlJc w:val="left"/>
      <w:pPr>
        <w:ind w:left="1620" w:hanging="360"/>
      </w:pPr>
      <w:rPr>
        <w:rFonts w:ascii="Courier New" w:hAnsi="Courier New" w:cs="Courier New" w:hint="default"/>
      </w:rPr>
    </w:lvl>
    <w:lvl w:ilvl="2" w:tplc="67BAD08A" w:tentative="1">
      <w:start w:val="1"/>
      <w:numFmt w:val="bullet"/>
      <w:lvlText w:val=""/>
      <w:lvlJc w:val="left"/>
      <w:pPr>
        <w:ind w:left="2340" w:hanging="360"/>
      </w:pPr>
      <w:rPr>
        <w:rFonts w:ascii="Wingdings" w:hAnsi="Wingdings" w:hint="default"/>
      </w:rPr>
    </w:lvl>
    <w:lvl w:ilvl="3" w:tplc="E4F298FA" w:tentative="1">
      <w:start w:val="1"/>
      <w:numFmt w:val="bullet"/>
      <w:lvlText w:val=""/>
      <w:lvlJc w:val="left"/>
      <w:pPr>
        <w:ind w:left="3060" w:hanging="360"/>
      </w:pPr>
      <w:rPr>
        <w:rFonts w:ascii="Symbol" w:hAnsi="Symbol" w:hint="default"/>
      </w:rPr>
    </w:lvl>
    <w:lvl w:ilvl="4" w:tplc="4DCC00CC" w:tentative="1">
      <w:start w:val="1"/>
      <w:numFmt w:val="bullet"/>
      <w:lvlText w:val="o"/>
      <w:lvlJc w:val="left"/>
      <w:pPr>
        <w:ind w:left="3780" w:hanging="360"/>
      </w:pPr>
      <w:rPr>
        <w:rFonts w:ascii="Courier New" w:hAnsi="Courier New" w:cs="Courier New" w:hint="default"/>
      </w:rPr>
    </w:lvl>
    <w:lvl w:ilvl="5" w:tplc="E8861036" w:tentative="1">
      <w:start w:val="1"/>
      <w:numFmt w:val="bullet"/>
      <w:lvlText w:val=""/>
      <w:lvlJc w:val="left"/>
      <w:pPr>
        <w:ind w:left="4500" w:hanging="360"/>
      </w:pPr>
      <w:rPr>
        <w:rFonts w:ascii="Wingdings" w:hAnsi="Wingdings" w:hint="default"/>
      </w:rPr>
    </w:lvl>
    <w:lvl w:ilvl="6" w:tplc="5CFA53B4" w:tentative="1">
      <w:start w:val="1"/>
      <w:numFmt w:val="bullet"/>
      <w:lvlText w:val=""/>
      <w:lvlJc w:val="left"/>
      <w:pPr>
        <w:ind w:left="5220" w:hanging="360"/>
      </w:pPr>
      <w:rPr>
        <w:rFonts w:ascii="Symbol" w:hAnsi="Symbol" w:hint="default"/>
      </w:rPr>
    </w:lvl>
    <w:lvl w:ilvl="7" w:tplc="75ACAF44" w:tentative="1">
      <w:start w:val="1"/>
      <w:numFmt w:val="bullet"/>
      <w:lvlText w:val="o"/>
      <w:lvlJc w:val="left"/>
      <w:pPr>
        <w:ind w:left="5940" w:hanging="360"/>
      </w:pPr>
      <w:rPr>
        <w:rFonts w:ascii="Courier New" w:hAnsi="Courier New" w:cs="Courier New" w:hint="default"/>
      </w:rPr>
    </w:lvl>
    <w:lvl w:ilvl="8" w:tplc="5D60935C" w:tentative="1">
      <w:start w:val="1"/>
      <w:numFmt w:val="bullet"/>
      <w:lvlText w:val=""/>
      <w:lvlJc w:val="left"/>
      <w:pPr>
        <w:ind w:left="6660" w:hanging="360"/>
      </w:pPr>
      <w:rPr>
        <w:rFonts w:ascii="Wingdings" w:hAnsi="Wingdings" w:hint="default"/>
      </w:rPr>
    </w:lvl>
  </w:abstractNum>
  <w:abstractNum w:abstractNumId="16"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cs="Times New Roman" w:hint="default"/>
        <w:b/>
        <w:i w:val="0"/>
        <w:caps/>
        <w:sz w:val="16"/>
      </w:rPr>
    </w:lvl>
    <w:lvl w:ilvl="1">
      <w:start w:val="1"/>
      <w:numFmt w:val="decimal"/>
      <w:lvlText w:val="%2."/>
      <w:lvlJc w:val="left"/>
      <w:pPr>
        <w:tabs>
          <w:tab w:val="num" w:pos="792"/>
        </w:tabs>
        <w:ind w:left="792" w:hanging="432"/>
      </w:pPr>
      <w:rPr>
        <w:rFonts w:ascii="Helvetica" w:hAnsi="Helvetica" w:cs="Times New Roman" w:hint="default"/>
        <w:sz w:val="16"/>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7" w15:restartNumberingAfterBreak="0">
    <w:nsid w:val="26357964"/>
    <w:multiLevelType w:val="hybridMultilevel"/>
    <w:tmpl w:val="6242EB34"/>
    <w:lvl w:ilvl="0" w:tplc="EBBAD0F6">
      <w:start w:val="1"/>
      <w:numFmt w:val="decimal"/>
      <w:pStyle w:val="ListNumber5"/>
      <w:lvlText w:val="%1."/>
      <w:lvlJc w:val="left"/>
      <w:pPr>
        <w:tabs>
          <w:tab w:val="num" w:pos="2232"/>
        </w:tabs>
        <w:ind w:left="2232" w:hanging="360"/>
      </w:pPr>
      <w:rPr>
        <w:rFonts w:hint="default"/>
      </w:rPr>
    </w:lvl>
    <w:lvl w:ilvl="1" w:tplc="E6C23016" w:tentative="1">
      <w:start w:val="1"/>
      <w:numFmt w:val="lowerLetter"/>
      <w:lvlText w:val="%2."/>
      <w:lvlJc w:val="left"/>
      <w:pPr>
        <w:tabs>
          <w:tab w:val="num" w:pos="2880"/>
        </w:tabs>
        <w:ind w:left="2880" w:hanging="360"/>
      </w:pPr>
    </w:lvl>
    <w:lvl w:ilvl="2" w:tplc="0D12D3B4" w:tentative="1">
      <w:start w:val="1"/>
      <w:numFmt w:val="lowerRoman"/>
      <w:lvlText w:val="%3."/>
      <w:lvlJc w:val="right"/>
      <w:pPr>
        <w:tabs>
          <w:tab w:val="num" w:pos="3600"/>
        </w:tabs>
        <w:ind w:left="3600" w:hanging="180"/>
      </w:pPr>
    </w:lvl>
    <w:lvl w:ilvl="3" w:tplc="2CC85A38" w:tentative="1">
      <w:start w:val="1"/>
      <w:numFmt w:val="decimal"/>
      <w:lvlText w:val="%4."/>
      <w:lvlJc w:val="left"/>
      <w:pPr>
        <w:tabs>
          <w:tab w:val="num" w:pos="4320"/>
        </w:tabs>
        <w:ind w:left="4320" w:hanging="360"/>
      </w:pPr>
    </w:lvl>
    <w:lvl w:ilvl="4" w:tplc="A6BAB318" w:tentative="1">
      <w:start w:val="1"/>
      <w:numFmt w:val="lowerLetter"/>
      <w:lvlText w:val="%5."/>
      <w:lvlJc w:val="left"/>
      <w:pPr>
        <w:tabs>
          <w:tab w:val="num" w:pos="5040"/>
        </w:tabs>
        <w:ind w:left="5040" w:hanging="360"/>
      </w:pPr>
    </w:lvl>
    <w:lvl w:ilvl="5" w:tplc="33BE687E" w:tentative="1">
      <w:start w:val="1"/>
      <w:numFmt w:val="lowerRoman"/>
      <w:lvlText w:val="%6."/>
      <w:lvlJc w:val="right"/>
      <w:pPr>
        <w:tabs>
          <w:tab w:val="num" w:pos="5760"/>
        </w:tabs>
        <w:ind w:left="5760" w:hanging="180"/>
      </w:pPr>
    </w:lvl>
    <w:lvl w:ilvl="6" w:tplc="44AE5B8C" w:tentative="1">
      <w:start w:val="1"/>
      <w:numFmt w:val="decimal"/>
      <w:lvlText w:val="%7."/>
      <w:lvlJc w:val="left"/>
      <w:pPr>
        <w:tabs>
          <w:tab w:val="num" w:pos="6480"/>
        </w:tabs>
        <w:ind w:left="6480" w:hanging="360"/>
      </w:pPr>
    </w:lvl>
    <w:lvl w:ilvl="7" w:tplc="646E4FDA" w:tentative="1">
      <w:start w:val="1"/>
      <w:numFmt w:val="lowerLetter"/>
      <w:lvlText w:val="%8."/>
      <w:lvlJc w:val="left"/>
      <w:pPr>
        <w:tabs>
          <w:tab w:val="num" w:pos="7200"/>
        </w:tabs>
        <w:ind w:left="7200" w:hanging="360"/>
      </w:pPr>
    </w:lvl>
    <w:lvl w:ilvl="8" w:tplc="F4B436B6" w:tentative="1">
      <w:start w:val="1"/>
      <w:numFmt w:val="lowerRoman"/>
      <w:lvlText w:val="%9."/>
      <w:lvlJc w:val="right"/>
      <w:pPr>
        <w:tabs>
          <w:tab w:val="num" w:pos="7920"/>
        </w:tabs>
        <w:ind w:left="7920" w:hanging="180"/>
      </w:pPr>
    </w:lvl>
  </w:abstractNum>
  <w:abstractNum w:abstractNumId="18" w15:restartNumberingAfterBreak="0">
    <w:nsid w:val="27B61997"/>
    <w:multiLevelType w:val="multilevel"/>
    <w:tmpl w:val="BD145456"/>
    <w:lvl w:ilvl="0">
      <w:start w:val="5"/>
      <w:numFmt w:val="decimal"/>
      <w:pStyle w:val="ListNumber"/>
      <w:lvlText w:val="%1."/>
      <w:lvlJc w:val="left"/>
      <w:pPr>
        <w:ind w:left="360" w:hanging="360"/>
      </w:pPr>
      <w:rPr>
        <w:rFonts w:ascii="Intel Clear" w:hAnsi="Intel Clear" w:hint="default"/>
        <w:b w:val="0"/>
        <w:i w:val="0"/>
        <w:sz w:val="20"/>
      </w:rPr>
    </w:lvl>
    <w:lvl w:ilvl="1">
      <w:start w:val="1"/>
      <w:numFmt w:val="lowerLetter"/>
      <w:lvlText w:val="%2."/>
      <w:lvlJc w:val="left"/>
      <w:pPr>
        <w:ind w:left="720" w:hanging="360"/>
      </w:pPr>
      <w:rPr>
        <w:rFonts w:hint="default"/>
        <w:b w:val="0"/>
        <w:i w:val="0"/>
      </w:rPr>
    </w:lvl>
    <w:lvl w:ilvl="2">
      <w:start w:val="1"/>
      <w:numFmt w:val="lowerRoman"/>
      <w:lvlText w:val="%3."/>
      <w:lvlJc w:val="right"/>
      <w:pPr>
        <w:ind w:left="1440" w:hanging="180"/>
      </w:pPr>
      <w:rPr>
        <w:rFonts w:hint="default"/>
        <w:b w:val="0"/>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9" w15:restartNumberingAfterBreak="0">
    <w:nsid w:val="292B0A0D"/>
    <w:multiLevelType w:val="multilevel"/>
    <w:tmpl w:val="1DFC9C02"/>
    <w:lvl w:ilvl="0">
      <w:start w:val="1"/>
      <w:numFmt w:val="bullet"/>
      <w:lvlText w:val=""/>
      <w:lvlJc w:val="left"/>
      <w:pPr>
        <w:ind w:left="1987" w:hanging="360"/>
      </w:pPr>
      <w:rPr>
        <w:rFonts w:ascii="Symbol" w:hAnsi="Symbol" w:hint="default"/>
      </w:rPr>
    </w:lvl>
    <w:lvl w:ilvl="1">
      <w:start w:val="1"/>
      <w:numFmt w:val="bullet"/>
      <w:pStyle w:val="Bullet3"/>
      <w:lvlText w:val="•"/>
      <w:lvlJc w:val="left"/>
      <w:pPr>
        <w:ind w:left="1800" w:hanging="360"/>
      </w:pPr>
      <w:rPr>
        <w:rFonts w:ascii="Intel Clear" w:hAnsi="Intel Clear" w:hint="default"/>
        <w:b/>
        <w:i w:val="0"/>
      </w:rPr>
    </w:lvl>
    <w:lvl w:ilvl="2">
      <w:start w:val="1"/>
      <w:numFmt w:val="bullet"/>
      <w:lvlText w:val=""/>
      <w:lvlJc w:val="left"/>
      <w:pPr>
        <w:ind w:left="1800" w:hanging="360"/>
      </w:pPr>
      <w:rPr>
        <w:rFonts w:ascii="Wingdings" w:hAnsi="Wingdings" w:hint="default"/>
      </w:rPr>
    </w:lvl>
    <w:lvl w:ilvl="3">
      <w:start w:val="1"/>
      <w:numFmt w:val="bullet"/>
      <w:lvlText w:val=""/>
      <w:lvlJc w:val="left"/>
      <w:pPr>
        <w:ind w:left="4147" w:hanging="360"/>
      </w:pPr>
      <w:rPr>
        <w:rFonts w:ascii="Symbol" w:hAnsi="Symbol" w:hint="default"/>
      </w:rPr>
    </w:lvl>
    <w:lvl w:ilvl="4">
      <w:start w:val="1"/>
      <w:numFmt w:val="bullet"/>
      <w:lvlText w:val="o"/>
      <w:lvlJc w:val="left"/>
      <w:pPr>
        <w:ind w:left="4867" w:hanging="360"/>
      </w:pPr>
      <w:rPr>
        <w:rFonts w:ascii="Courier New" w:hAnsi="Courier New" w:cs="Courier New" w:hint="default"/>
      </w:rPr>
    </w:lvl>
    <w:lvl w:ilvl="5">
      <w:start w:val="1"/>
      <w:numFmt w:val="bullet"/>
      <w:lvlText w:val=""/>
      <w:lvlJc w:val="left"/>
      <w:pPr>
        <w:ind w:left="5587" w:hanging="360"/>
      </w:pPr>
      <w:rPr>
        <w:rFonts w:ascii="Wingdings" w:hAnsi="Wingdings" w:hint="default"/>
      </w:rPr>
    </w:lvl>
    <w:lvl w:ilvl="6">
      <w:start w:val="1"/>
      <w:numFmt w:val="bullet"/>
      <w:lvlText w:val=""/>
      <w:lvlJc w:val="left"/>
      <w:pPr>
        <w:ind w:left="6307" w:hanging="360"/>
      </w:pPr>
      <w:rPr>
        <w:rFonts w:ascii="Symbol" w:hAnsi="Symbol" w:hint="default"/>
      </w:rPr>
    </w:lvl>
    <w:lvl w:ilvl="7">
      <w:start w:val="1"/>
      <w:numFmt w:val="bullet"/>
      <w:lvlText w:val="o"/>
      <w:lvlJc w:val="left"/>
      <w:pPr>
        <w:ind w:left="7027" w:hanging="360"/>
      </w:pPr>
      <w:rPr>
        <w:rFonts w:ascii="Courier New" w:hAnsi="Courier New" w:cs="Courier New" w:hint="default"/>
      </w:rPr>
    </w:lvl>
    <w:lvl w:ilvl="8">
      <w:start w:val="1"/>
      <w:numFmt w:val="bullet"/>
      <w:lvlText w:val=""/>
      <w:lvlJc w:val="left"/>
      <w:pPr>
        <w:ind w:left="7747" w:hanging="360"/>
      </w:pPr>
      <w:rPr>
        <w:rFonts w:ascii="Wingdings" w:hAnsi="Wingdings" w:hint="default"/>
      </w:rPr>
    </w:lvl>
  </w:abstractNum>
  <w:abstractNum w:abstractNumId="20" w15:restartNumberingAfterBreak="0">
    <w:nsid w:val="2AEA1551"/>
    <w:multiLevelType w:val="multilevel"/>
    <w:tmpl w:val="CE785A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C917272"/>
    <w:multiLevelType w:val="multilevel"/>
    <w:tmpl w:val="9E080E7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2C94786B"/>
    <w:multiLevelType w:val="multilevel"/>
    <w:tmpl w:val="53288228"/>
    <w:styleLink w:val="UseCase2"/>
    <w:lvl w:ilvl="0">
      <w:start w:val="1"/>
      <w:numFmt w:val="decimal"/>
      <w:isLg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864"/>
        </w:tabs>
        <w:ind w:left="1080" w:hanging="1080"/>
      </w:pPr>
      <w:rPr>
        <w:rFonts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1440" w:hanging="1440"/>
      </w:pPr>
      <w:rPr>
        <w:rFonts w:hint="default"/>
      </w:rPr>
    </w:lvl>
    <w:lvl w:ilvl="4">
      <w:start w:val="1"/>
      <w:numFmt w:val="decimal"/>
      <w:lvlText w:val="%1.%2.%3.%4.%5"/>
      <w:lvlJc w:val="left"/>
      <w:pPr>
        <w:tabs>
          <w:tab w:val="num" w:pos="2520"/>
        </w:tabs>
        <w:ind w:left="1296" w:hanging="1296"/>
      </w:pPr>
      <w:rPr>
        <w:rFonts w:hint="default"/>
      </w:rPr>
    </w:lvl>
    <w:lvl w:ilvl="5">
      <w:start w:val="1"/>
      <w:numFmt w:val="decimal"/>
      <w:lvlText w:val="%1.%2.%3.%4.%5.%6"/>
      <w:lvlJc w:val="left"/>
      <w:pPr>
        <w:tabs>
          <w:tab w:val="num" w:pos="2880"/>
        </w:tabs>
        <w:ind w:left="1440" w:hanging="1440"/>
      </w:pPr>
      <w:rPr>
        <w:rFonts w:hint="default"/>
      </w:rPr>
    </w:lvl>
    <w:lvl w:ilvl="6">
      <w:start w:val="1"/>
      <w:numFmt w:val="decimal"/>
      <w:lvlText w:val="%1.%2.%3.%4.%5.%6.%7"/>
      <w:lvlJc w:val="left"/>
      <w:pPr>
        <w:tabs>
          <w:tab w:val="num" w:pos="3240"/>
        </w:tabs>
        <w:ind w:left="1800" w:hanging="1800"/>
      </w:pPr>
      <w:rPr>
        <w:rFonts w:hint="default"/>
      </w:rPr>
    </w:lvl>
    <w:lvl w:ilvl="7">
      <w:start w:val="1"/>
      <w:numFmt w:val="decimal"/>
      <w:lvlText w:val="%1.%2.%3.%4.%5.%6.%7.%8"/>
      <w:lvlJc w:val="left"/>
      <w:pPr>
        <w:tabs>
          <w:tab w:val="num" w:pos="3600"/>
        </w:tabs>
        <w:ind w:left="1800" w:hanging="1800"/>
      </w:pPr>
      <w:rPr>
        <w:rFonts w:hint="default"/>
      </w:rPr>
    </w:lvl>
    <w:lvl w:ilvl="8">
      <w:start w:val="1"/>
      <w:numFmt w:val="decimal"/>
      <w:lvlText w:val="%1.%2.%3.%4.%5.%6.%7.%8.%9"/>
      <w:lvlJc w:val="left"/>
      <w:pPr>
        <w:tabs>
          <w:tab w:val="num" w:pos="4320"/>
        </w:tabs>
        <w:ind w:left="1800" w:hanging="1800"/>
      </w:pPr>
      <w:rPr>
        <w:rFonts w:hint="default"/>
      </w:rPr>
    </w:lvl>
  </w:abstractNum>
  <w:abstractNum w:abstractNumId="23" w15:restartNumberingAfterBreak="0">
    <w:nsid w:val="33C84C1B"/>
    <w:multiLevelType w:val="multilevel"/>
    <w:tmpl w:val="5E544FB0"/>
    <w:lvl w:ilvl="0">
      <w:start w:val="1"/>
      <w:numFmt w:val="upperLetter"/>
      <w:pStyle w:val="AppLevel1"/>
      <w:lvlText w:val="%1."/>
      <w:lvlJc w:val="left"/>
      <w:pPr>
        <w:ind w:left="1440" w:hanging="1080"/>
      </w:pPr>
      <w:rPr>
        <w:rFonts w:ascii="Intel Clear" w:hAnsi="Intel Clear"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880" w:hanging="1080"/>
      </w:pPr>
      <w:rPr>
        <w:rFonts w:hint="default"/>
      </w:rPr>
    </w:lvl>
    <w:lvl w:ilvl="2">
      <w:start w:val="1"/>
      <w:numFmt w:val="lowerRoman"/>
      <w:lvlText w:val="%3."/>
      <w:lvlJc w:val="right"/>
      <w:pPr>
        <w:ind w:left="4320" w:hanging="1080"/>
      </w:pPr>
      <w:rPr>
        <w:rFonts w:hint="default"/>
      </w:rPr>
    </w:lvl>
    <w:lvl w:ilvl="3">
      <w:start w:val="1"/>
      <w:numFmt w:val="decimal"/>
      <w:lvlText w:val="%4."/>
      <w:lvlJc w:val="left"/>
      <w:pPr>
        <w:ind w:left="5760" w:hanging="1080"/>
      </w:pPr>
      <w:rPr>
        <w:rFonts w:hint="default"/>
      </w:rPr>
    </w:lvl>
    <w:lvl w:ilvl="4">
      <w:start w:val="1"/>
      <w:numFmt w:val="lowerLetter"/>
      <w:lvlText w:val="%5."/>
      <w:lvlJc w:val="left"/>
      <w:pPr>
        <w:ind w:left="7200" w:hanging="1080"/>
      </w:pPr>
      <w:rPr>
        <w:rFonts w:hint="default"/>
      </w:rPr>
    </w:lvl>
    <w:lvl w:ilvl="5">
      <w:start w:val="1"/>
      <w:numFmt w:val="lowerRoman"/>
      <w:lvlText w:val="%6."/>
      <w:lvlJc w:val="right"/>
      <w:pPr>
        <w:ind w:left="8640" w:hanging="1080"/>
      </w:pPr>
      <w:rPr>
        <w:rFonts w:hint="default"/>
      </w:rPr>
    </w:lvl>
    <w:lvl w:ilvl="6">
      <w:start w:val="1"/>
      <w:numFmt w:val="decimal"/>
      <w:lvlText w:val="%7."/>
      <w:lvlJc w:val="left"/>
      <w:pPr>
        <w:ind w:left="10080" w:hanging="1080"/>
      </w:pPr>
      <w:rPr>
        <w:rFonts w:hint="default"/>
      </w:rPr>
    </w:lvl>
    <w:lvl w:ilvl="7">
      <w:start w:val="1"/>
      <w:numFmt w:val="lowerLetter"/>
      <w:lvlText w:val="%8."/>
      <w:lvlJc w:val="left"/>
      <w:pPr>
        <w:ind w:left="11520" w:hanging="1080"/>
      </w:pPr>
      <w:rPr>
        <w:rFonts w:hint="default"/>
      </w:rPr>
    </w:lvl>
    <w:lvl w:ilvl="8">
      <w:start w:val="1"/>
      <w:numFmt w:val="lowerRoman"/>
      <w:lvlText w:val="%9."/>
      <w:lvlJc w:val="right"/>
      <w:pPr>
        <w:ind w:left="12960" w:hanging="1080"/>
      </w:pPr>
      <w:rPr>
        <w:rFonts w:hint="default"/>
      </w:rPr>
    </w:lvl>
  </w:abstractNum>
  <w:abstractNum w:abstractNumId="24" w15:restartNumberingAfterBreak="0">
    <w:nsid w:val="3A2E435E"/>
    <w:multiLevelType w:val="multilevel"/>
    <w:tmpl w:val="F76207A2"/>
    <w:styleLink w:val="UseCase1"/>
    <w:lvl w:ilvl="0">
      <w:start w:val="1"/>
      <w:numFmt w:val="decimal"/>
      <w:lvlText w:val="Use Case %1."/>
      <w:lvlJc w:val="left"/>
      <w:pPr>
        <w:tabs>
          <w:tab w:val="num" w:pos="1800"/>
        </w:tabs>
        <w:ind w:left="360" w:firstLine="0"/>
      </w:pPr>
      <w:rPr>
        <w:rFonts w:ascii="Times New Roman Bold" w:hAnsi="Times New Roman Bold" w:hint="default"/>
        <w:b/>
        <w:i w:val="0"/>
        <w:color w:val="0000FF"/>
        <w:sz w:val="24"/>
        <w:szCs w:val="24"/>
      </w:rPr>
    </w:lvl>
    <w:lvl w:ilvl="1">
      <w:start w:val="1"/>
      <w:numFmt w:val="decimalZero"/>
      <w:isLgl/>
      <w:lvlText w:val="Section %1.%2"/>
      <w:lvlJc w:val="left"/>
      <w:pPr>
        <w:tabs>
          <w:tab w:val="num" w:pos="1800"/>
        </w:tabs>
        <w:ind w:left="360" w:firstLine="0"/>
      </w:pPr>
      <w:rPr>
        <w:rFonts w:hint="default"/>
      </w:rPr>
    </w:lvl>
    <w:lvl w:ilvl="2">
      <w:start w:val="1"/>
      <w:numFmt w:val="lowerLetter"/>
      <w:lvlText w:val="(%3)"/>
      <w:lvlJc w:val="left"/>
      <w:pPr>
        <w:tabs>
          <w:tab w:val="num" w:pos="1080"/>
        </w:tabs>
        <w:ind w:left="1080" w:hanging="432"/>
      </w:pPr>
      <w:rPr>
        <w:rFonts w:hint="default"/>
      </w:rPr>
    </w:lvl>
    <w:lvl w:ilvl="3">
      <w:start w:val="1"/>
      <w:numFmt w:val="lowerRoman"/>
      <w:lvlText w:val="(%4)"/>
      <w:lvlJc w:val="right"/>
      <w:pPr>
        <w:tabs>
          <w:tab w:val="num" w:pos="1224"/>
        </w:tabs>
        <w:ind w:left="1224" w:hanging="144"/>
      </w:pPr>
      <w:rPr>
        <w:rFonts w:hint="default"/>
      </w:rPr>
    </w:lvl>
    <w:lvl w:ilvl="4">
      <w:start w:val="1"/>
      <w:numFmt w:val="decimal"/>
      <w:lvlText w:val="%5)"/>
      <w:lvlJc w:val="left"/>
      <w:pPr>
        <w:tabs>
          <w:tab w:val="num" w:pos="1368"/>
        </w:tabs>
        <w:ind w:left="1368" w:hanging="432"/>
      </w:pPr>
      <w:rPr>
        <w:rFonts w:hint="default"/>
      </w:rPr>
    </w:lvl>
    <w:lvl w:ilvl="5">
      <w:start w:val="1"/>
      <w:numFmt w:val="lowerLetter"/>
      <w:lvlText w:val="%6)"/>
      <w:lvlJc w:val="left"/>
      <w:pPr>
        <w:tabs>
          <w:tab w:val="num" w:pos="1512"/>
        </w:tabs>
        <w:ind w:left="1512" w:hanging="432"/>
      </w:pPr>
      <w:rPr>
        <w:rFonts w:hint="default"/>
      </w:rPr>
    </w:lvl>
    <w:lvl w:ilvl="6">
      <w:start w:val="1"/>
      <w:numFmt w:val="lowerRoman"/>
      <w:lvlText w:val="%7)"/>
      <w:lvlJc w:val="right"/>
      <w:pPr>
        <w:tabs>
          <w:tab w:val="num" w:pos="1656"/>
        </w:tabs>
        <w:ind w:left="1656" w:hanging="288"/>
      </w:pPr>
      <w:rPr>
        <w:rFonts w:hint="default"/>
      </w:rPr>
    </w:lvl>
    <w:lvl w:ilvl="7">
      <w:start w:val="1"/>
      <w:numFmt w:val="lowerLetter"/>
      <w:lvlText w:val="%8."/>
      <w:lvlJc w:val="left"/>
      <w:pPr>
        <w:tabs>
          <w:tab w:val="num" w:pos="1800"/>
        </w:tabs>
        <w:ind w:left="1800" w:hanging="432"/>
      </w:pPr>
      <w:rPr>
        <w:rFonts w:hint="default"/>
      </w:rPr>
    </w:lvl>
    <w:lvl w:ilvl="8">
      <w:start w:val="1"/>
      <w:numFmt w:val="lowerRoman"/>
      <w:lvlText w:val="%9."/>
      <w:lvlJc w:val="right"/>
      <w:pPr>
        <w:tabs>
          <w:tab w:val="num" w:pos="1944"/>
        </w:tabs>
        <w:ind w:left="1944" w:hanging="144"/>
      </w:pPr>
      <w:rPr>
        <w:rFonts w:hint="default"/>
      </w:rPr>
    </w:lvl>
  </w:abstractNum>
  <w:abstractNum w:abstractNumId="25" w15:restartNumberingAfterBreak="0">
    <w:nsid w:val="3A8139B2"/>
    <w:multiLevelType w:val="multilevel"/>
    <w:tmpl w:val="5C4096F0"/>
    <w:lvl w:ilvl="0">
      <w:start w:val="1"/>
      <w:numFmt w:val="none"/>
      <w:pStyle w:val="Note"/>
      <w:lvlText w:val="Note:"/>
      <w:lvlJc w:val="left"/>
      <w:pPr>
        <w:tabs>
          <w:tab w:val="num" w:pos="720"/>
        </w:tabs>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3BF910B2"/>
    <w:multiLevelType w:val="multilevel"/>
    <w:tmpl w:val="81CA9E2E"/>
    <w:styleLink w:val="Style1"/>
    <w:lvl w:ilvl="0">
      <w:start w:val="1"/>
      <w:numFmt w:val="none"/>
      <w:lvlText w:val="1.1"/>
      <w:lvlJc w:val="left"/>
      <w:pPr>
        <w:tabs>
          <w:tab w:val="num" w:pos="360"/>
        </w:tabs>
        <w:ind w:left="216" w:hanging="216"/>
      </w:pPr>
      <w:rPr>
        <w:rFonts w:hint="default"/>
        <w:b/>
        <w:i w:val="0"/>
        <w:caps w:val="0"/>
        <w:sz w:val="24"/>
        <w:szCs w:val="24"/>
      </w:rPr>
    </w:lvl>
    <w:lvl w:ilvl="1">
      <w:start w:val="1"/>
      <w:numFmt w:val="decimal"/>
      <w:lvlText w:val="%1.%2"/>
      <w:lvlJc w:val="left"/>
      <w:pPr>
        <w:tabs>
          <w:tab w:val="num" w:pos="389"/>
        </w:tabs>
        <w:ind w:left="389" w:hanging="389"/>
      </w:pPr>
      <w:rPr>
        <w:rFonts w:hint="default"/>
        <w:b/>
        <w:color w:val="auto"/>
        <w:sz w:val="24"/>
        <w:szCs w:val="24"/>
      </w:rPr>
    </w:lvl>
    <w:lvl w:ilvl="2">
      <w:start w:val="1"/>
      <w:numFmt w:val="decimal"/>
      <w:lvlText w:val="%1.%2.%3"/>
      <w:lvlJc w:val="left"/>
      <w:pPr>
        <w:tabs>
          <w:tab w:val="num" w:pos="389"/>
        </w:tabs>
        <w:ind w:left="389" w:hanging="389"/>
      </w:pPr>
      <w:rPr>
        <w:rFonts w:ascii="Arial" w:hAnsi="Arial" w:cs="Arial" w:hint="default"/>
        <w:b/>
        <w:color w:val="auto"/>
        <w:sz w:val="20"/>
        <w:szCs w:val="20"/>
        <w:u w:val="none"/>
      </w:rPr>
    </w:lvl>
    <w:lvl w:ilvl="3">
      <w:start w:val="1"/>
      <w:numFmt w:val="decimal"/>
      <w:lvlText w:val="%1.%2.%3.%4"/>
      <w:lvlJc w:val="left"/>
      <w:pPr>
        <w:tabs>
          <w:tab w:val="num" w:pos="389"/>
        </w:tabs>
        <w:ind w:left="389" w:hanging="389"/>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6120" w:hanging="1080"/>
      </w:pPr>
      <w:rPr>
        <w:rFonts w:hint="default"/>
      </w:rPr>
    </w:lvl>
    <w:lvl w:ilvl="8">
      <w:start w:val="1"/>
      <w:numFmt w:val="decimal"/>
      <w:lvlText w:val="%1.%2.%3.%4.%5.%6.%7.%8.%9"/>
      <w:lvlJc w:val="left"/>
      <w:pPr>
        <w:tabs>
          <w:tab w:val="num" w:pos="7200"/>
        </w:tabs>
        <w:ind w:left="7200" w:hanging="1440"/>
      </w:pPr>
      <w:rPr>
        <w:rFonts w:hint="default"/>
      </w:rPr>
    </w:lvl>
  </w:abstractNum>
  <w:abstractNum w:abstractNumId="27" w15:restartNumberingAfterBreak="0">
    <w:nsid w:val="44BA5475"/>
    <w:multiLevelType w:val="multilevel"/>
    <w:tmpl w:val="B9BAB7D0"/>
    <w:lvl w:ilvl="0">
      <w:start w:val="1"/>
      <w:numFmt w:val="bullet"/>
      <w:pStyle w:val="Bullet1"/>
      <w:lvlText w:val=""/>
      <w:lvlJc w:val="left"/>
      <w:pPr>
        <w:ind w:left="1080" w:hanging="360"/>
      </w:pPr>
      <w:rPr>
        <w:rFonts w:ascii="Symbol" w:hAnsi="Symbol" w:hint="default"/>
      </w:rPr>
    </w:lvl>
    <w:lvl w:ilvl="1">
      <w:start w:val="1"/>
      <w:numFmt w:val="bullet"/>
      <w:lvlText w:val="−"/>
      <w:lvlJc w:val="left"/>
      <w:pPr>
        <w:ind w:left="2340" w:hanging="360"/>
      </w:pPr>
      <w:rPr>
        <w:rFonts w:ascii="Verdana" w:hAnsi="Verdana"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4147" w:hanging="360"/>
      </w:pPr>
      <w:rPr>
        <w:rFonts w:ascii="Symbol" w:hAnsi="Symbol" w:hint="default"/>
      </w:rPr>
    </w:lvl>
    <w:lvl w:ilvl="4">
      <w:start w:val="1"/>
      <w:numFmt w:val="bullet"/>
      <w:lvlText w:val="o"/>
      <w:lvlJc w:val="left"/>
      <w:pPr>
        <w:ind w:left="4867" w:hanging="360"/>
      </w:pPr>
      <w:rPr>
        <w:rFonts w:ascii="Courier New" w:hAnsi="Courier New" w:hint="default"/>
      </w:rPr>
    </w:lvl>
    <w:lvl w:ilvl="5">
      <w:start w:val="1"/>
      <w:numFmt w:val="bullet"/>
      <w:lvlText w:val=""/>
      <w:lvlJc w:val="left"/>
      <w:pPr>
        <w:ind w:left="5587" w:hanging="360"/>
      </w:pPr>
      <w:rPr>
        <w:rFonts w:ascii="Wingdings" w:hAnsi="Wingdings" w:hint="default"/>
      </w:rPr>
    </w:lvl>
    <w:lvl w:ilvl="6">
      <w:start w:val="1"/>
      <w:numFmt w:val="bullet"/>
      <w:lvlText w:val=""/>
      <w:lvlJc w:val="left"/>
      <w:pPr>
        <w:ind w:left="6307" w:hanging="360"/>
      </w:pPr>
      <w:rPr>
        <w:rFonts w:ascii="Symbol" w:hAnsi="Symbol" w:hint="default"/>
      </w:rPr>
    </w:lvl>
    <w:lvl w:ilvl="7">
      <w:start w:val="1"/>
      <w:numFmt w:val="bullet"/>
      <w:lvlText w:val="o"/>
      <w:lvlJc w:val="left"/>
      <w:pPr>
        <w:ind w:left="7027" w:hanging="360"/>
      </w:pPr>
      <w:rPr>
        <w:rFonts w:ascii="Courier New" w:hAnsi="Courier New" w:cs="Courier New" w:hint="default"/>
      </w:rPr>
    </w:lvl>
    <w:lvl w:ilvl="8">
      <w:start w:val="1"/>
      <w:numFmt w:val="bullet"/>
      <w:lvlText w:val=""/>
      <w:lvlJc w:val="left"/>
      <w:pPr>
        <w:ind w:left="7747" w:hanging="360"/>
      </w:pPr>
      <w:rPr>
        <w:rFonts w:ascii="Wingdings" w:hAnsi="Wingdings" w:hint="default"/>
      </w:rPr>
    </w:lvl>
  </w:abstractNum>
  <w:abstractNum w:abstractNumId="28"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29" w15:restartNumberingAfterBreak="0">
    <w:nsid w:val="5B7D0A3C"/>
    <w:multiLevelType w:val="hybridMultilevel"/>
    <w:tmpl w:val="6CC0936A"/>
    <w:lvl w:ilvl="0" w:tplc="53928BEE">
      <w:numFmt w:val="bullet"/>
      <w:pStyle w:val="Scilicet"/>
      <w:lvlText w:val="§"/>
      <w:lvlJc w:val="left"/>
      <w:pPr>
        <w:ind w:left="720" w:hanging="360"/>
      </w:pPr>
      <w:rPr>
        <w:b w:val="0"/>
        <w:bCs w:val="0"/>
        <w:i w:val="0"/>
        <w:iCs w:val="0"/>
        <w:caps w:val="0"/>
        <w:smallCaps w:val="0"/>
        <w:strike w:val="0"/>
        <w:dstrike w:val="0"/>
        <w:noProof w:val="0"/>
        <w:vanish w:val="0"/>
        <w:color w:val="0071C5"/>
        <w:spacing w:val="0"/>
        <w:kern w:val="0"/>
        <w:position w:val="0"/>
        <w:sz w:val="18"/>
        <w:szCs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C6E60932" w:tentative="1">
      <w:start w:val="1"/>
      <w:numFmt w:val="bullet"/>
      <w:lvlText w:val="o"/>
      <w:lvlJc w:val="left"/>
      <w:pPr>
        <w:ind w:left="1440" w:hanging="360"/>
      </w:pPr>
      <w:rPr>
        <w:rFonts w:ascii="Courier New" w:hAnsi="Courier New" w:cs="Courier New" w:hint="default"/>
      </w:rPr>
    </w:lvl>
    <w:lvl w:ilvl="2" w:tplc="189EB684" w:tentative="1">
      <w:start w:val="1"/>
      <w:numFmt w:val="bullet"/>
      <w:lvlText w:val=""/>
      <w:lvlJc w:val="left"/>
      <w:pPr>
        <w:ind w:left="2160" w:hanging="360"/>
      </w:pPr>
      <w:rPr>
        <w:rFonts w:ascii="Wingdings" w:hAnsi="Wingdings" w:hint="default"/>
      </w:rPr>
    </w:lvl>
    <w:lvl w:ilvl="3" w:tplc="82882CDC" w:tentative="1">
      <w:start w:val="1"/>
      <w:numFmt w:val="bullet"/>
      <w:lvlText w:val=""/>
      <w:lvlJc w:val="left"/>
      <w:pPr>
        <w:ind w:left="2880" w:hanging="360"/>
      </w:pPr>
      <w:rPr>
        <w:rFonts w:ascii="Symbol" w:hAnsi="Symbol" w:hint="default"/>
      </w:rPr>
    </w:lvl>
    <w:lvl w:ilvl="4" w:tplc="37A04780" w:tentative="1">
      <w:start w:val="1"/>
      <w:numFmt w:val="bullet"/>
      <w:lvlText w:val="o"/>
      <w:lvlJc w:val="left"/>
      <w:pPr>
        <w:ind w:left="3600" w:hanging="360"/>
      </w:pPr>
      <w:rPr>
        <w:rFonts w:ascii="Courier New" w:hAnsi="Courier New" w:cs="Courier New" w:hint="default"/>
      </w:rPr>
    </w:lvl>
    <w:lvl w:ilvl="5" w:tplc="90F210AC" w:tentative="1">
      <w:start w:val="1"/>
      <w:numFmt w:val="bullet"/>
      <w:lvlText w:val=""/>
      <w:lvlJc w:val="left"/>
      <w:pPr>
        <w:ind w:left="4320" w:hanging="360"/>
      </w:pPr>
      <w:rPr>
        <w:rFonts w:ascii="Wingdings" w:hAnsi="Wingdings" w:hint="default"/>
      </w:rPr>
    </w:lvl>
    <w:lvl w:ilvl="6" w:tplc="D5EC4B3A" w:tentative="1">
      <w:start w:val="1"/>
      <w:numFmt w:val="bullet"/>
      <w:lvlText w:val=""/>
      <w:lvlJc w:val="left"/>
      <w:pPr>
        <w:ind w:left="5040" w:hanging="360"/>
      </w:pPr>
      <w:rPr>
        <w:rFonts w:ascii="Symbol" w:hAnsi="Symbol" w:hint="default"/>
      </w:rPr>
    </w:lvl>
    <w:lvl w:ilvl="7" w:tplc="67C4234A" w:tentative="1">
      <w:start w:val="1"/>
      <w:numFmt w:val="bullet"/>
      <w:lvlText w:val="o"/>
      <w:lvlJc w:val="left"/>
      <w:pPr>
        <w:ind w:left="5760" w:hanging="360"/>
      </w:pPr>
      <w:rPr>
        <w:rFonts w:ascii="Courier New" w:hAnsi="Courier New" w:cs="Courier New" w:hint="default"/>
      </w:rPr>
    </w:lvl>
    <w:lvl w:ilvl="8" w:tplc="46A82F90" w:tentative="1">
      <w:start w:val="1"/>
      <w:numFmt w:val="bullet"/>
      <w:lvlText w:val=""/>
      <w:lvlJc w:val="left"/>
      <w:pPr>
        <w:ind w:left="6480" w:hanging="360"/>
      </w:pPr>
      <w:rPr>
        <w:rFonts w:ascii="Wingdings" w:hAnsi="Wingdings" w:hint="default"/>
      </w:rPr>
    </w:lvl>
  </w:abstractNum>
  <w:abstractNum w:abstractNumId="30" w15:restartNumberingAfterBreak="0">
    <w:nsid w:val="5EE07003"/>
    <w:multiLevelType w:val="hybridMultilevel"/>
    <w:tmpl w:val="F7FAD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ED6331"/>
    <w:multiLevelType w:val="multilevel"/>
    <w:tmpl w:val="A03481B0"/>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2" w15:restartNumberingAfterBreak="0">
    <w:nsid w:val="5F156167"/>
    <w:multiLevelType w:val="hybridMultilevel"/>
    <w:tmpl w:val="9928FA62"/>
    <w:lvl w:ilvl="0" w:tplc="3B7C8212">
      <w:start w:val="1"/>
      <w:numFmt w:val="decimal"/>
      <w:pStyle w:val="Code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B8AC7D"/>
    <w:multiLevelType w:val="multilevel"/>
    <w:tmpl w:val="9E080E74"/>
    <w:lvl w:ilvl="0">
      <w:start w:val="1"/>
      <w:numFmt w:val="decimal"/>
      <w:pStyle w:val="BodyNumb"/>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4" w15:restartNumberingAfterBreak="0">
    <w:nsid w:val="63685DE7"/>
    <w:multiLevelType w:val="multilevel"/>
    <w:tmpl w:val="2926E1C0"/>
    <w:lvl w:ilvl="0">
      <w:start w:val="1"/>
      <w:numFmt w:val="decimal"/>
      <w:pStyle w:val="Step1"/>
      <w:lvlText w:val="%1"/>
      <w:lvlJc w:val="left"/>
      <w:pPr>
        <w:ind w:left="360" w:hanging="360"/>
      </w:pPr>
    </w:lvl>
    <w:lvl w:ilvl="1">
      <w:start w:val="1"/>
      <w:numFmt w:val="decimal"/>
      <w:pStyle w:val="Step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15:restartNumberingAfterBreak="0">
    <w:nsid w:val="69B92847"/>
    <w:multiLevelType w:val="hybridMultilevel"/>
    <w:tmpl w:val="3402BA2C"/>
    <w:lvl w:ilvl="0" w:tplc="53AA1CAE">
      <w:start w:val="1"/>
      <w:numFmt w:val="decimal"/>
      <w:pStyle w:val="ListNumber3"/>
      <w:lvlText w:val="%1."/>
      <w:lvlJc w:val="left"/>
      <w:pPr>
        <w:ind w:left="1800" w:hanging="360"/>
      </w:pPr>
      <w:rPr>
        <w:rFonts w:hint="default"/>
        <w:color w:val="auto"/>
        <w:sz w:val="18"/>
      </w:rPr>
    </w:lvl>
    <w:lvl w:ilvl="1" w:tplc="AF2E27DC" w:tentative="1">
      <w:start w:val="1"/>
      <w:numFmt w:val="lowerLetter"/>
      <w:lvlText w:val="%2."/>
      <w:lvlJc w:val="left"/>
      <w:pPr>
        <w:ind w:left="2520" w:hanging="360"/>
      </w:pPr>
    </w:lvl>
    <w:lvl w:ilvl="2" w:tplc="82D4A252" w:tentative="1">
      <w:start w:val="1"/>
      <w:numFmt w:val="lowerRoman"/>
      <w:lvlText w:val="%3."/>
      <w:lvlJc w:val="right"/>
      <w:pPr>
        <w:ind w:left="3240" w:hanging="180"/>
      </w:pPr>
    </w:lvl>
    <w:lvl w:ilvl="3" w:tplc="B844B3F6" w:tentative="1">
      <w:start w:val="1"/>
      <w:numFmt w:val="decimal"/>
      <w:lvlText w:val="%4."/>
      <w:lvlJc w:val="left"/>
      <w:pPr>
        <w:ind w:left="3960" w:hanging="360"/>
      </w:pPr>
    </w:lvl>
    <w:lvl w:ilvl="4" w:tplc="9398934A" w:tentative="1">
      <w:start w:val="1"/>
      <w:numFmt w:val="lowerLetter"/>
      <w:lvlText w:val="%5."/>
      <w:lvlJc w:val="left"/>
      <w:pPr>
        <w:ind w:left="4680" w:hanging="360"/>
      </w:pPr>
    </w:lvl>
    <w:lvl w:ilvl="5" w:tplc="085C1042" w:tentative="1">
      <w:start w:val="1"/>
      <w:numFmt w:val="lowerRoman"/>
      <w:lvlText w:val="%6."/>
      <w:lvlJc w:val="right"/>
      <w:pPr>
        <w:ind w:left="5400" w:hanging="180"/>
      </w:pPr>
    </w:lvl>
    <w:lvl w:ilvl="6" w:tplc="EF9A885E" w:tentative="1">
      <w:start w:val="1"/>
      <w:numFmt w:val="decimal"/>
      <w:lvlText w:val="%7."/>
      <w:lvlJc w:val="left"/>
      <w:pPr>
        <w:ind w:left="6120" w:hanging="360"/>
      </w:pPr>
    </w:lvl>
    <w:lvl w:ilvl="7" w:tplc="F13AD394" w:tentative="1">
      <w:start w:val="1"/>
      <w:numFmt w:val="lowerLetter"/>
      <w:lvlText w:val="%8."/>
      <w:lvlJc w:val="left"/>
      <w:pPr>
        <w:ind w:left="6840" w:hanging="360"/>
      </w:pPr>
    </w:lvl>
    <w:lvl w:ilvl="8" w:tplc="838C21A2" w:tentative="1">
      <w:start w:val="1"/>
      <w:numFmt w:val="lowerRoman"/>
      <w:lvlText w:val="%9."/>
      <w:lvlJc w:val="right"/>
      <w:pPr>
        <w:ind w:left="7560" w:hanging="180"/>
      </w:pPr>
    </w:lvl>
  </w:abstractNum>
  <w:abstractNum w:abstractNumId="36" w15:restartNumberingAfterBreak="0">
    <w:nsid w:val="6B4B6579"/>
    <w:multiLevelType w:val="multilevel"/>
    <w:tmpl w:val="3E4E8C2C"/>
    <w:styleLink w:val="CurrentList1"/>
    <w:lvl w:ilvl="0">
      <w:start w:val="1"/>
      <w:numFmt w:val="decimal"/>
      <w:lvlText w:val="%1"/>
      <w:lvlJc w:val="left"/>
      <w:pPr>
        <w:tabs>
          <w:tab w:val="num" w:pos="1152"/>
        </w:tabs>
        <w:ind w:left="1152" w:hanging="432"/>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7" w15:restartNumberingAfterBreak="0">
    <w:nsid w:val="6F462A22"/>
    <w:multiLevelType w:val="singleLevel"/>
    <w:tmpl w:val="2910CF14"/>
    <w:lvl w:ilvl="0">
      <w:start w:val="1"/>
      <w:numFmt w:val="none"/>
      <w:pStyle w:val="Warning"/>
      <w:lvlText w:val="Warning:"/>
      <w:lvlJc w:val="left"/>
      <w:pPr>
        <w:tabs>
          <w:tab w:val="num" w:pos="120"/>
        </w:tabs>
        <w:ind w:left="-600" w:hanging="360"/>
      </w:pPr>
      <w:rPr>
        <w:rFonts w:ascii="Verdana" w:hAnsi="Verdana" w:cs="Times New Roman" w:hint="default"/>
        <w:b/>
        <w:i/>
        <w:caps w:val="0"/>
        <w:strike w:val="0"/>
        <w:dstrike w:val="0"/>
        <w:vanish w:val="0"/>
        <w:color w:val="000000"/>
        <w:sz w:val="18"/>
        <w:vertAlign w:val="baseline"/>
      </w:rPr>
    </w:lvl>
  </w:abstractNum>
  <w:abstractNum w:abstractNumId="38" w15:restartNumberingAfterBreak="0">
    <w:nsid w:val="743C7AB6"/>
    <w:multiLevelType w:val="hybridMultilevel"/>
    <w:tmpl w:val="EA0C51EE"/>
    <w:lvl w:ilvl="0" w:tplc="BF6C4E3A">
      <w:start w:val="1"/>
      <w:numFmt w:val="lowerLetter"/>
      <w:pStyle w:val="ListNumber4"/>
      <w:lvlText w:val="%1."/>
      <w:lvlJc w:val="left"/>
      <w:pPr>
        <w:ind w:left="1440" w:hanging="360"/>
      </w:pPr>
    </w:lvl>
    <w:lvl w:ilvl="1" w:tplc="8ABA985E" w:tentative="1">
      <w:start w:val="1"/>
      <w:numFmt w:val="lowerLetter"/>
      <w:lvlText w:val="%2."/>
      <w:lvlJc w:val="left"/>
      <w:pPr>
        <w:ind w:left="2160" w:hanging="360"/>
      </w:pPr>
    </w:lvl>
    <w:lvl w:ilvl="2" w:tplc="B2D2B23C" w:tentative="1">
      <w:start w:val="1"/>
      <w:numFmt w:val="lowerRoman"/>
      <w:lvlText w:val="%3."/>
      <w:lvlJc w:val="right"/>
      <w:pPr>
        <w:ind w:left="2880" w:hanging="180"/>
      </w:pPr>
    </w:lvl>
    <w:lvl w:ilvl="3" w:tplc="1BF01116" w:tentative="1">
      <w:start w:val="1"/>
      <w:numFmt w:val="decimal"/>
      <w:lvlText w:val="%4."/>
      <w:lvlJc w:val="left"/>
      <w:pPr>
        <w:ind w:left="3600" w:hanging="360"/>
      </w:pPr>
    </w:lvl>
    <w:lvl w:ilvl="4" w:tplc="E04692A4" w:tentative="1">
      <w:start w:val="1"/>
      <w:numFmt w:val="lowerLetter"/>
      <w:lvlText w:val="%5."/>
      <w:lvlJc w:val="left"/>
      <w:pPr>
        <w:ind w:left="4320" w:hanging="360"/>
      </w:pPr>
    </w:lvl>
    <w:lvl w:ilvl="5" w:tplc="1F789852" w:tentative="1">
      <w:start w:val="1"/>
      <w:numFmt w:val="lowerRoman"/>
      <w:lvlText w:val="%6."/>
      <w:lvlJc w:val="right"/>
      <w:pPr>
        <w:ind w:left="5040" w:hanging="180"/>
      </w:pPr>
    </w:lvl>
    <w:lvl w:ilvl="6" w:tplc="FF4C908C" w:tentative="1">
      <w:start w:val="1"/>
      <w:numFmt w:val="decimal"/>
      <w:lvlText w:val="%7."/>
      <w:lvlJc w:val="left"/>
      <w:pPr>
        <w:ind w:left="5760" w:hanging="360"/>
      </w:pPr>
    </w:lvl>
    <w:lvl w:ilvl="7" w:tplc="C472BDF4" w:tentative="1">
      <w:start w:val="1"/>
      <w:numFmt w:val="lowerLetter"/>
      <w:lvlText w:val="%8."/>
      <w:lvlJc w:val="left"/>
      <w:pPr>
        <w:ind w:left="6480" w:hanging="360"/>
      </w:pPr>
    </w:lvl>
    <w:lvl w:ilvl="8" w:tplc="E77660F8" w:tentative="1">
      <w:start w:val="1"/>
      <w:numFmt w:val="lowerRoman"/>
      <w:lvlText w:val="%9."/>
      <w:lvlJc w:val="right"/>
      <w:pPr>
        <w:ind w:left="7200" w:hanging="180"/>
      </w:pPr>
    </w:lvl>
  </w:abstractNum>
  <w:abstractNum w:abstractNumId="39" w15:restartNumberingAfterBreak="0">
    <w:nsid w:val="77FC43D4"/>
    <w:multiLevelType w:val="multilevel"/>
    <w:tmpl w:val="3BA20014"/>
    <w:styleLink w:val="UseCase"/>
    <w:lvl w:ilvl="0">
      <w:start w:val="1"/>
      <w:numFmt w:val="decimal"/>
      <w:lvlText w:val="Use Case %1."/>
      <w:lvlJc w:val="left"/>
      <w:pPr>
        <w:tabs>
          <w:tab w:val="num" w:pos="1800"/>
        </w:tabs>
        <w:ind w:left="360" w:firstLine="0"/>
      </w:pPr>
      <w:rPr>
        <w:rFonts w:ascii="Times New Roman" w:hAnsi="Times New Roman" w:hint="default"/>
        <w:i w:val="0"/>
        <w:dstrike w:val="0"/>
        <w:color w:val="0000FF"/>
        <w:sz w:val="20"/>
        <w:szCs w:val="24"/>
        <w:u w:val="none"/>
        <w:vertAlign w:val="baseline"/>
      </w:rPr>
    </w:lvl>
    <w:lvl w:ilvl="1">
      <w:start w:val="1"/>
      <w:numFmt w:val="decimalZero"/>
      <w:isLgl/>
      <w:lvlText w:val="Section %1.%2"/>
      <w:lvlJc w:val="left"/>
      <w:pPr>
        <w:tabs>
          <w:tab w:val="num" w:pos="1800"/>
        </w:tabs>
        <w:ind w:left="360" w:firstLine="0"/>
      </w:pPr>
      <w:rPr>
        <w:rFonts w:hint="default"/>
      </w:rPr>
    </w:lvl>
    <w:lvl w:ilvl="2">
      <w:start w:val="1"/>
      <w:numFmt w:val="lowerLetter"/>
      <w:lvlText w:val="(%3)"/>
      <w:lvlJc w:val="left"/>
      <w:pPr>
        <w:tabs>
          <w:tab w:val="num" w:pos="1080"/>
        </w:tabs>
        <w:ind w:left="1080" w:hanging="432"/>
      </w:pPr>
      <w:rPr>
        <w:rFonts w:hint="default"/>
      </w:rPr>
    </w:lvl>
    <w:lvl w:ilvl="3">
      <w:start w:val="1"/>
      <w:numFmt w:val="lowerRoman"/>
      <w:lvlText w:val="(%4)"/>
      <w:lvlJc w:val="right"/>
      <w:pPr>
        <w:tabs>
          <w:tab w:val="num" w:pos="1224"/>
        </w:tabs>
        <w:ind w:left="1224" w:hanging="144"/>
      </w:pPr>
      <w:rPr>
        <w:rFonts w:hint="default"/>
      </w:rPr>
    </w:lvl>
    <w:lvl w:ilvl="4">
      <w:start w:val="1"/>
      <w:numFmt w:val="decimal"/>
      <w:lvlText w:val="%5)"/>
      <w:lvlJc w:val="left"/>
      <w:pPr>
        <w:tabs>
          <w:tab w:val="num" w:pos="1368"/>
        </w:tabs>
        <w:ind w:left="1368" w:hanging="432"/>
      </w:pPr>
      <w:rPr>
        <w:rFonts w:hint="default"/>
      </w:rPr>
    </w:lvl>
    <w:lvl w:ilvl="5">
      <w:start w:val="1"/>
      <w:numFmt w:val="lowerLetter"/>
      <w:lvlText w:val="%6)"/>
      <w:lvlJc w:val="left"/>
      <w:pPr>
        <w:tabs>
          <w:tab w:val="num" w:pos="1512"/>
        </w:tabs>
        <w:ind w:left="1512" w:hanging="432"/>
      </w:pPr>
      <w:rPr>
        <w:rFonts w:hint="default"/>
      </w:rPr>
    </w:lvl>
    <w:lvl w:ilvl="6">
      <w:start w:val="1"/>
      <w:numFmt w:val="lowerRoman"/>
      <w:lvlText w:val="%7)"/>
      <w:lvlJc w:val="right"/>
      <w:pPr>
        <w:tabs>
          <w:tab w:val="num" w:pos="1656"/>
        </w:tabs>
        <w:ind w:left="1656" w:hanging="288"/>
      </w:pPr>
      <w:rPr>
        <w:rFonts w:hint="default"/>
      </w:rPr>
    </w:lvl>
    <w:lvl w:ilvl="7">
      <w:start w:val="1"/>
      <w:numFmt w:val="lowerLetter"/>
      <w:lvlText w:val="%8."/>
      <w:lvlJc w:val="left"/>
      <w:pPr>
        <w:tabs>
          <w:tab w:val="num" w:pos="1800"/>
        </w:tabs>
        <w:ind w:left="1800" w:hanging="432"/>
      </w:pPr>
      <w:rPr>
        <w:rFonts w:hint="default"/>
      </w:rPr>
    </w:lvl>
    <w:lvl w:ilvl="8">
      <w:start w:val="1"/>
      <w:numFmt w:val="lowerRoman"/>
      <w:lvlText w:val="%9."/>
      <w:lvlJc w:val="right"/>
      <w:pPr>
        <w:tabs>
          <w:tab w:val="num" w:pos="1944"/>
        </w:tabs>
        <w:ind w:left="1944" w:hanging="144"/>
      </w:pPr>
      <w:rPr>
        <w:rFonts w:hint="default"/>
      </w:rPr>
    </w:lvl>
  </w:abstractNum>
  <w:abstractNum w:abstractNumId="40" w15:restartNumberingAfterBreak="0">
    <w:nsid w:val="7EE14C62"/>
    <w:multiLevelType w:val="multilevel"/>
    <w:tmpl w:val="AA8063A4"/>
    <w:lvl w:ilvl="0">
      <w:start w:val="1"/>
      <w:numFmt w:val="lowerLetter"/>
      <w:pStyle w:val="ListNumber2"/>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8"/>
  </w:num>
  <w:num w:numId="2">
    <w:abstractNumId w:val="32"/>
  </w:num>
  <w:num w:numId="3">
    <w:abstractNumId w:val="23"/>
  </w:num>
  <w:num w:numId="4">
    <w:abstractNumId w:val="27"/>
  </w:num>
  <w:num w:numId="5">
    <w:abstractNumId w:val="9"/>
  </w:num>
  <w:num w:numId="6">
    <w:abstractNumId w:val="19"/>
  </w:num>
  <w:num w:numId="7">
    <w:abstractNumId w:val="28"/>
  </w:num>
  <w:num w:numId="8">
    <w:abstractNumId w:val="14"/>
  </w:num>
  <w:num w:numId="9">
    <w:abstractNumId w:val="36"/>
  </w:num>
  <w:num w:numId="10">
    <w:abstractNumId w:val="5"/>
  </w:num>
  <w:num w:numId="11">
    <w:abstractNumId w:val="4"/>
  </w:num>
  <w:num w:numId="12">
    <w:abstractNumId w:val="3"/>
  </w:num>
  <w:num w:numId="13">
    <w:abstractNumId w:val="2"/>
  </w:num>
  <w:num w:numId="14">
    <w:abstractNumId w:val="1"/>
  </w:num>
  <w:num w:numId="15">
    <w:abstractNumId w:val="40"/>
  </w:num>
  <w:num w:numId="16">
    <w:abstractNumId w:val="35"/>
  </w:num>
  <w:num w:numId="17">
    <w:abstractNumId w:val="38"/>
  </w:num>
  <w:num w:numId="18">
    <w:abstractNumId w:val="17"/>
  </w:num>
  <w:num w:numId="19">
    <w:abstractNumId w:val="25"/>
  </w:num>
  <w:num w:numId="20">
    <w:abstractNumId w:val="16"/>
  </w:num>
  <w:num w:numId="21">
    <w:abstractNumId w:val="29"/>
  </w:num>
  <w:num w:numId="22">
    <w:abstractNumId w:val="34"/>
    <w:lvlOverride w:ilvl="0">
      <w:lvl w:ilvl="0">
        <w:start w:val="1"/>
        <w:numFmt w:val="decimal"/>
        <w:pStyle w:val="Step1"/>
        <w:suff w:val="nothing"/>
        <w:lvlText w:val="Step %1 : "/>
        <w:lvlJc w:val="left"/>
        <w:pPr>
          <w:ind w:left="360" w:hanging="360"/>
        </w:pPr>
        <w:rPr>
          <w:rFonts w:ascii="Arial" w:hAnsi="Arial" w:cs="Times New Roman" w:hint="default"/>
          <w:b/>
          <w:bCs w:val="0"/>
          <w:i w:val="0"/>
          <w:iCs w:val="0"/>
          <w:caps w:val="0"/>
          <w:smallCaps w:val="0"/>
          <w:strike w:val="0"/>
          <w:dstrike w:val="0"/>
          <w:outline w:val="0"/>
          <w:shadow w:val="0"/>
          <w:emboss w:val="0"/>
          <w:imprint w:val="0"/>
          <w:vanish w:val="0"/>
          <w:webHidden w:val="0"/>
          <w:color w:val="000000"/>
          <w:spacing w:val="0"/>
          <w:kern w:val="0"/>
          <w:position w:val="0"/>
          <w:u w:val="none"/>
          <w:effect w:val="none"/>
          <w:vertAlign w:val="baseline"/>
          <w:em w:val="none"/>
          <w:specVanish w:val="0"/>
        </w:rPr>
      </w:lvl>
    </w:lvlOverride>
    <w:lvlOverride w:ilvl="1">
      <w:lvl w:ilvl="1">
        <w:start w:val="1"/>
        <w:numFmt w:val="decimal"/>
        <w:lvlRestart w:val="0"/>
        <w:pStyle w:val="Step2"/>
        <w:suff w:val="nothing"/>
        <w:lvlText w:val="Step %1.%2 : "/>
        <w:lvlJc w:val="left"/>
        <w:pPr>
          <w:ind w:left="0" w:firstLine="1080"/>
        </w:pPr>
      </w:lvl>
    </w:lvlOverride>
    <w:lvlOverride w:ilvl="2">
      <w:lvl w:ilvl="2">
        <w:start w:val="1"/>
        <w:numFmt w:val="lowerRoman"/>
        <w:lvlRestart w:val="0"/>
        <w:lvlText w:val="%3."/>
        <w:lvlJc w:val="right"/>
        <w:pPr>
          <w:ind w:left="720" w:hanging="180"/>
        </w:pPr>
      </w:lvl>
    </w:lvlOverride>
    <w:lvlOverride w:ilvl="3">
      <w:lvl w:ilvl="3">
        <w:start w:val="1"/>
        <w:numFmt w:val="decimal"/>
        <w:lvlRestart w:val="0"/>
        <w:lvlText w:val="%4."/>
        <w:lvlJc w:val="left"/>
        <w:pPr>
          <w:ind w:left="720" w:hanging="360"/>
        </w:pPr>
      </w:lvl>
    </w:lvlOverride>
    <w:lvlOverride w:ilvl="4">
      <w:lvl w:ilvl="4">
        <w:start w:val="1"/>
        <w:numFmt w:val="lowerLetter"/>
        <w:lvlRestart w:val="0"/>
        <w:lvlText w:val="%5."/>
        <w:lvlJc w:val="left"/>
        <w:pPr>
          <w:ind w:left="1080" w:hanging="360"/>
        </w:pPr>
      </w:lvl>
    </w:lvlOverride>
    <w:lvlOverride w:ilvl="5">
      <w:lvl w:ilvl="5">
        <w:start w:val="1"/>
        <w:numFmt w:val="lowerRoman"/>
        <w:lvlRestart w:val="0"/>
        <w:lvlText w:val="%6."/>
        <w:lvlJc w:val="right"/>
        <w:pPr>
          <w:ind w:left="1080" w:hanging="180"/>
        </w:pPr>
      </w:lvl>
    </w:lvlOverride>
    <w:lvlOverride w:ilvl="6">
      <w:lvl w:ilvl="6">
        <w:start w:val="1"/>
        <w:numFmt w:val="decimal"/>
        <w:lvlRestart w:val="0"/>
        <w:lvlText w:val="%7."/>
        <w:lvlJc w:val="left"/>
        <w:pPr>
          <w:ind w:left="1440" w:hanging="360"/>
        </w:pPr>
      </w:lvl>
    </w:lvlOverride>
    <w:lvlOverride w:ilvl="7">
      <w:lvl w:ilvl="7">
        <w:start w:val="1"/>
        <w:numFmt w:val="lowerLetter"/>
        <w:lvlRestart w:val="0"/>
        <w:lvlText w:val="%8."/>
        <w:lvlJc w:val="left"/>
        <w:pPr>
          <w:ind w:left="1440" w:hanging="360"/>
        </w:pPr>
      </w:lvl>
    </w:lvlOverride>
    <w:lvlOverride w:ilvl="8">
      <w:lvl w:ilvl="8">
        <w:start w:val="1"/>
        <w:numFmt w:val="lowerRoman"/>
        <w:lvlRestart w:val="0"/>
        <w:lvlText w:val="%9."/>
        <w:lvlJc w:val="right"/>
        <w:pPr>
          <w:ind w:left="1800" w:hanging="180"/>
        </w:pPr>
      </w:lvl>
    </w:lvlOverride>
  </w:num>
  <w:num w:numId="23">
    <w:abstractNumId w:val="26"/>
  </w:num>
  <w:num w:numId="24">
    <w:abstractNumId w:val="7"/>
  </w:num>
  <w:num w:numId="25">
    <w:abstractNumId w:val="12"/>
  </w:num>
  <w:num w:numId="26">
    <w:abstractNumId w:val="15"/>
  </w:num>
  <w:num w:numId="27">
    <w:abstractNumId w:val="39"/>
  </w:num>
  <w:num w:numId="28">
    <w:abstractNumId w:val="24"/>
  </w:num>
  <w:num w:numId="29">
    <w:abstractNumId w:val="22"/>
  </w:num>
  <w:num w:numId="30">
    <w:abstractNumId w:val="37"/>
  </w:num>
  <w:num w:numId="31">
    <w:abstractNumId w:val="31"/>
  </w:num>
  <w:num w:numId="32">
    <w:abstractNumId w:val="6"/>
  </w:num>
  <w:num w:numId="33">
    <w:abstractNumId w:val="0"/>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1">
    <w:abstractNumId w:val="8"/>
  </w:num>
  <w:num w:numId="52">
    <w:abstractNumId w:val="20"/>
  </w:num>
  <w:num w:numId="53">
    <w:abstractNumId w:val="30"/>
  </w:num>
  <w:num w:numId="5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55">
    <w:abstractNumId w:val="11"/>
  </w:num>
  <w:num w:numId="56">
    <w:abstractNumId w:val="21"/>
  </w:num>
  <w:num w:numId="57">
    <w:abstractNumId w:val="10"/>
  </w:num>
  <w:num w:numId="58">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209"/>
    <w:rsid w:val="00003165"/>
    <w:rsid w:val="00015975"/>
    <w:rsid w:val="00023560"/>
    <w:rsid w:val="000746A2"/>
    <w:rsid w:val="000823A9"/>
    <w:rsid w:val="000827D4"/>
    <w:rsid w:val="00095985"/>
    <w:rsid w:val="00110844"/>
    <w:rsid w:val="00112333"/>
    <w:rsid w:val="00115295"/>
    <w:rsid w:val="0011536F"/>
    <w:rsid w:val="00137677"/>
    <w:rsid w:val="001507E4"/>
    <w:rsid w:val="00152520"/>
    <w:rsid w:val="00155179"/>
    <w:rsid w:val="001642F6"/>
    <w:rsid w:val="001854B4"/>
    <w:rsid w:val="00194325"/>
    <w:rsid w:val="001B04FC"/>
    <w:rsid w:val="001E6B48"/>
    <w:rsid w:val="001F3B65"/>
    <w:rsid w:val="001F7B7A"/>
    <w:rsid w:val="002027ED"/>
    <w:rsid w:val="002426DA"/>
    <w:rsid w:val="002557AA"/>
    <w:rsid w:val="00267712"/>
    <w:rsid w:val="00273209"/>
    <w:rsid w:val="002E13D0"/>
    <w:rsid w:val="002F4EB2"/>
    <w:rsid w:val="00300067"/>
    <w:rsid w:val="0031453C"/>
    <w:rsid w:val="00340680"/>
    <w:rsid w:val="00342319"/>
    <w:rsid w:val="003A4F25"/>
    <w:rsid w:val="003C3171"/>
    <w:rsid w:val="003D48DD"/>
    <w:rsid w:val="003E5FAE"/>
    <w:rsid w:val="0044102E"/>
    <w:rsid w:val="00443FA5"/>
    <w:rsid w:val="00443FA8"/>
    <w:rsid w:val="00454C3A"/>
    <w:rsid w:val="0047155A"/>
    <w:rsid w:val="00482BA2"/>
    <w:rsid w:val="0049201F"/>
    <w:rsid w:val="00496751"/>
    <w:rsid w:val="004A1E57"/>
    <w:rsid w:val="004A4854"/>
    <w:rsid w:val="004C70DE"/>
    <w:rsid w:val="004E3E2E"/>
    <w:rsid w:val="004F2BF6"/>
    <w:rsid w:val="004F3618"/>
    <w:rsid w:val="004F607E"/>
    <w:rsid w:val="005008CA"/>
    <w:rsid w:val="00521472"/>
    <w:rsid w:val="0054694C"/>
    <w:rsid w:val="00586D51"/>
    <w:rsid w:val="00593896"/>
    <w:rsid w:val="005D20BC"/>
    <w:rsid w:val="005D62A1"/>
    <w:rsid w:val="005D6D86"/>
    <w:rsid w:val="005E0332"/>
    <w:rsid w:val="00606376"/>
    <w:rsid w:val="00610B35"/>
    <w:rsid w:val="00623AFB"/>
    <w:rsid w:val="00631DEF"/>
    <w:rsid w:val="0064153E"/>
    <w:rsid w:val="00655CDA"/>
    <w:rsid w:val="006635E9"/>
    <w:rsid w:val="00675DA5"/>
    <w:rsid w:val="00677AB4"/>
    <w:rsid w:val="00680119"/>
    <w:rsid w:val="00684CD0"/>
    <w:rsid w:val="006A365E"/>
    <w:rsid w:val="006A4D0D"/>
    <w:rsid w:val="006B1B71"/>
    <w:rsid w:val="006B2267"/>
    <w:rsid w:val="006C3FE9"/>
    <w:rsid w:val="006D6F4C"/>
    <w:rsid w:val="007147AE"/>
    <w:rsid w:val="00720550"/>
    <w:rsid w:val="0072113C"/>
    <w:rsid w:val="007228A4"/>
    <w:rsid w:val="00732AC3"/>
    <w:rsid w:val="00737A65"/>
    <w:rsid w:val="007404C9"/>
    <w:rsid w:val="00742942"/>
    <w:rsid w:val="00761472"/>
    <w:rsid w:val="0076510B"/>
    <w:rsid w:val="0076677D"/>
    <w:rsid w:val="007839E0"/>
    <w:rsid w:val="00783C0D"/>
    <w:rsid w:val="00794FB8"/>
    <w:rsid w:val="00796D0C"/>
    <w:rsid w:val="007A2F89"/>
    <w:rsid w:val="007A6935"/>
    <w:rsid w:val="007B48E7"/>
    <w:rsid w:val="007B55A2"/>
    <w:rsid w:val="007B5CC7"/>
    <w:rsid w:val="007B6A7C"/>
    <w:rsid w:val="007C45EF"/>
    <w:rsid w:val="007D29EF"/>
    <w:rsid w:val="007D745D"/>
    <w:rsid w:val="007E23D2"/>
    <w:rsid w:val="007E372C"/>
    <w:rsid w:val="007F281C"/>
    <w:rsid w:val="007F3547"/>
    <w:rsid w:val="00800683"/>
    <w:rsid w:val="00816039"/>
    <w:rsid w:val="008651F2"/>
    <w:rsid w:val="008725FD"/>
    <w:rsid w:val="0089505E"/>
    <w:rsid w:val="008C077F"/>
    <w:rsid w:val="008C09DB"/>
    <w:rsid w:val="008C560E"/>
    <w:rsid w:val="008E52F5"/>
    <w:rsid w:val="008F4D44"/>
    <w:rsid w:val="0090716E"/>
    <w:rsid w:val="00934642"/>
    <w:rsid w:val="00944B99"/>
    <w:rsid w:val="00951F3F"/>
    <w:rsid w:val="00952A4C"/>
    <w:rsid w:val="00964A07"/>
    <w:rsid w:val="00971AA8"/>
    <w:rsid w:val="009777E6"/>
    <w:rsid w:val="009C4D59"/>
    <w:rsid w:val="00A02F9E"/>
    <w:rsid w:val="00A065EA"/>
    <w:rsid w:val="00A141B5"/>
    <w:rsid w:val="00A270B1"/>
    <w:rsid w:val="00A301A2"/>
    <w:rsid w:val="00A377C3"/>
    <w:rsid w:val="00A4726F"/>
    <w:rsid w:val="00A541A4"/>
    <w:rsid w:val="00A61190"/>
    <w:rsid w:val="00A6131C"/>
    <w:rsid w:val="00A72C75"/>
    <w:rsid w:val="00A778F9"/>
    <w:rsid w:val="00A81BF7"/>
    <w:rsid w:val="00A8338C"/>
    <w:rsid w:val="00A84B3F"/>
    <w:rsid w:val="00A85904"/>
    <w:rsid w:val="00A914DA"/>
    <w:rsid w:val="00A93504"/>
    <w:rsid w:val="00A939FF"/>
    <w:rsid w:val="00AB25EF"/>
    <w:rsid w:val="00AC62A6"/>
    <w:rsid w:val="00AE1A71"/>
    <w:rsid w:val="00AE5EA1"/>
    <w:rsid w:val="00AE79C0"/>
    <w:rsid w:val="00AF77A8"/>
    <w:rsid w:val="00B11493"/>
    <w:rsid w:val="00B72DC8"/>
    <w:rsid w:val="00B84080"/>
    <w:rsid w:val="00B95805"/>
    <w:rsid w:val="00B95B32"/>
    <w:rsid w:val="00B96DD6"/>
    <w:rsid w:val="00BB0B3A"/>
    <w:rsid w:val="00BD3B9E"/>
    <w:rsid w:val="00BE3E4D"/>
    <w:rsid w:val="00C0111B"/>
    <w:rsid w:val="00C0296F"/>
    <w:rsid w:val="00C27868"/>
    <w:rsid w:val="00C33750"/>
    <w:rsid w:val="00C50DF7"/>
    <w:rsid w:val="00C75ECF"/>
    <w:rsid w:val="00C84F95"/>
    <w:rsid w:val="00C91540"/>
    <w:rsid w:val="00CA430F"/>
    <w:rsid w:val="00CD22C7"/>
    <w:rsid w:val="00CE3C65"/>
    <w:rsid w:val="00CE5BC3"/>
    <w:rsid w:val="00CF1C03"/>
    <w:rsid w:val="00CF1D99"/>
    <w:rsid w:val="00D258FE"/>
    <w:rsid w:val="00D36EA2"/>
    <w:rsid w:val="00D6245D"/>
    <w:rsid w:val="00D754CC"/>
    <w:rsid w:val="00D86034"/>
    <w:rsid w:val="00DA5849"/>
    <w:rsid w:val="00DC416D"/>
    <w:rsid w:val="00DC6C97"/>
    <w:rsid w:val="00DD04C2"/>
    <w:rsid w:val="00DE4EB3"/>
    <w:rsid w:val="00E147FC"/>
    <w:rsid w:val="00E177D4"/>
    <w:rsid w:val="00E35098"/>
    <w:rsid w:val="00E44DF1"/>
    <w:rsid w:val="00E508B8"/>
    <w:rsid w:val="00E55BBF"/>
    <w:rsid w:val="00E812C4"/>
    <w:rsid w:val="00E969E8"/>
    <w:rsid w:val="00EB0C76"/>
    <w:rsid w:val="00EC0C07"/>
    <w:rsid w:val="00ED79A6"/>
    <w:rsid w:val="00EE2A22"/>
    <w:rsid w:val="00F067F6"/>
    <w:rsid w:val="00F10553"/>
    <w:rsid w:val="00F171F0"/>
    <w:rsid w:val="00F20C41"/>
    <w:rsid w:val="00F22CAD"/>
    <w:rsid w:val="00F26649"/>
    <w:rsid w:val="00F358DD"/>
    <w:rsid w:val="00F40FBF"/>
    <w:rsid w:val="00F521DC"/>
    <w:rsid w:val="00F53126"/>
    <w:rsid w:val="00F55612"/>
    <w:rsid w:val="00F63751"/>
    <w:rsid w:val="00F71B50"/>
    <w:rsid w:val="00F7362E"/>
    <w:rsid w:val="00F77D42"/>
    <w:rsid w:val="00F8426F"/>
    <w:rsid w:val="00F962A3"/>
    <w:rsid w:val="00FA43B1"/>
    <w:rsid w:val="00FB042F"/>
    <w:rsid w:val="00FD0BA5"/>
    <w:rsid w:val="00FE4870"/>
    <w:rsid w:val="00FE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6DE852"/>
  <w15:chartTrackingRefBased/>
  <w15:docId w15:val="{024F877A-A1EA-4193-B88C-737F5BCC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iPriority="0"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77"/>
    <w:rPr>
      <w:rFonts w:ascii="Intel Clear" w:eastAsia="Times New Roman" w:hAnsi="Intel Clear" w:cs="Times New Roman"/>
      <w:sz w:val="20"/>
      <w:szCs w:val="20"/>
    </w:rPr>
  </w:style>
  <w:style w:type="paragraph" w:styleId="Heading1">
    <w:name w:val="heading 1"/>
    <w:basedOn w:val="Normal"/>
    <w:next w:val="Body1"/>
    <w:link w:val="Heading1Char"/>
    <w:autoRedefine/>
    <w:uiPriority w:val="9"/>
    <w:qFormat/>
    <w:rsid w:val="0072113C"/>
    <w:pPr>
      <w:keepNext/>
      <w:keepLines/>
      <w:pageBreakBefore/>
      <w:pBdr>
        <w:bottom w:val="single" w:sz="8" w:space="6" w:color="auto"/>
      </w:pBdr>
      <w:spacing w:before="480" w:after="60" w:line="580" w:lineRule="exact"/>
      <w:outlineLvl w:val="0"/>
    </w:pPr>
    <w:rPr>
      <w:b/>
      <w:color w:val="0071C5"/>
      <w:sz w:val="36"/>
    </w:rPr>
  </w:style>
  <w:style w:type="paragraph" w:styleId="Heading2">
    <w:name w:val="heading 2"/>
    <w:basedOn w:val="Normal"/>
    <w:next w:val="Body1"/>
    <w:link w:val="Heading2Char"/>
    <w:autoRedefine/>
    <w:uiPriority w:val="9"/>
    <w:qFormat/>
    <w:rsid w:val="00F171F0"/>
    <w:pPr>
      <w:keepNext/>
      <w:keepLines/>
      <w:numPr>
        <w:ilvl w:val="1"/>
        <w:numId w:val="51"/>
      </w:numPr>
      <w:spacing w:after="60" w:line="340" w:lineRule="exact"/>
      <w:contextualSpacing/>
      <w:mirrorIndents/>
      <w:jc w:val="both"/>
      <w:outlineLvl w:val="1"/>
    </w:pPr>
    <w:rPr>
      <w:b/>
      <w:color w:val="0071C5"/>
      <w:sz w:val="32"/>
    </w:rPr>
  </w:style>
  <w:style w:type="paragraph" w:styleId="Heading3">
    <w:name w:val="heading 3"/>
    <w:basedOn w:val="Normal"/>
    <w:next w:val="Body1"/>
    <w:link w:val="Heading3Char"/>
    <w:autoRedefine/>
    <w:uiPriority w:val="9"/>
    <w:qFormat/>
    <w:rsid w:val="00796D0C"/>
    <w:pPr>
      <w:keepNext/>
      <w:keepLines/>
      <w:numPr>
        <w:ilvl w:val="2"/>
        <w:numId w:val="51"/>
      </w:numPr>
      <w:spacing w:before="360" w:after="60" w:line="300" w:lineRule="exact"/>
      <w:outlineLvl w:val="2"/>
    </w:pPr>
    <w:rPr>
      <w:b/>
      <w:color w:val="0071C5"/>
      <w:sz w:val="32"/>
    </w:rPr>
  </w:style>
  <w:style w:type="paragraph" w:styleId="Heading4">
    <w:name w:val="heading 4"/>
    <w:basedOn w:val="Normal"/>
    <w:next w:val="Body1"/>
    <w:link w:val="Heading4Char"/>
    <w:autoRedefine/>
    <w:uiPriority w:val="9"/>
    <w:qFormat/>
    <w:rsid w:val="00796D0C"/>
    <w:pPr>
      <w:keepNext/>
      <w:keepLines/>
      <w:numPr>
        <w:ilvl w:val="3"/>
        <w:numId w:val="51"/>
      </w:numPr>
      <w:spacing w:before="300" w:after="60" w:line="260" w:lineRule="exact"/>
      <w:contextualSpacing/>
      <w:mirrorIndents/>
      <w:outlineLvl w:val="3"/>
    </w:pPr>
    <w:rPr>
      <w:rFonts w:cs="Intel Clear"/>
      <w:b/>
      <w:color w:val="0071C5"/>
      <w:sz w:val="28"/>
    </w:rPr>
  </w:style>
  <w:style w:type="paragraph" w:styleId="Heading5">
    <w:name w:val="heading 5"/>
    <w:basedOn w:val="Normal"/>
    <w:next w:val="Body1"/>
    <w:link w:val="Heading5Char"/>
    <w:autoRedefine/>
    <w:uiPriority w:val="9"/>
    <w:qFormat/>
    <w:rsid w:val="00273209"/>
    <w:pPr>
      <w:keepNext/>
      <w:keepLines/>
      <w:numPr>
        <w:ilvl w:val="4"/>
        <w:numId w:val="51"/>
      </w:numPr>
      <w:spacing w:before="300" w:after="100" w:line="240" w:lineRule="exact"/>
      <w:outlineLvl w:val="4"/>
    </w:pPr>
    <w:rPr>
      <w:b/>
      <w:color w:val="0071C5"/>
    </w:rPr>
  </w:style>
  <w:style w:type="paragraph" w:styleId="Heading6">
    <w:name w:val="heading 6"/>
    <w:basedOn w:val="Normal"/>
    <w:next w:val="Normal"/>
    <w:link w:val="Heading6Char"/>
    <w:uiPriority w:val="9"/>
    <w:qFormat/>
    <w:rsid w:val="00273209"/>
    <w:pPr>
      <w:keepNext/>
      <w:keepLines/>
      <w:numPr>
        <w:ilvl w:val="5"/>
        <w:numId w:val="51"/>
      </w:numPr>
      <w:spacing w:after="0"/>
      <w:outlineLvl w:val="5"/>
    </w:pPr>
    <w:rPr>
      <w:b/>
      <w:color w:val="0860A8"/>
    </w:rPr>
  </w:style>
  <w:style w:type="paragraph" w:styleId="Heading7">
    <w:name w:val="heading 7"/>
    <w:aliases w:val="H7,(Do Not Use),(Do Not Use)1,(Do Not Use)2,(Do Not Use)3,(Do Not Use)4,(Do Not Use)5,(Do Not Use)6,(Do Not Use)7,(Do Not Use)8,(Do Not Use)11,(Do Not Use)21,(Do Not Use)9,(Do Not Use)10,(Do Not Use)12,(Do Not Use)13,(Do Not Use)22,H71"/>
    <w:basedOn w:val="Normal"/>
    <w:next w:val="Normal"/>
    <w:link w:val="Heading7Char"/>
    <w:rsid w:val="00273209"/>
    <w:pPr>
      <w:keepNext/>
      <w:widowControl w:val="0"/>
      <w:numPr>
        <w:ilvl w:val="6"/>
        <w:numId w:val="52"/>
      </w:numPr>
      <w:spacing w:after="0"/>
      <w:outlineLvl w:val="6"/>
    </w:pPr>
    <w:rPr>
      <w:rFonts w:ascii="Times New Roman" w:hAnsi="Times New Roman"/>
      <w:b/>
    </w:rPr>
  </w:style>
  <w:style w:type="paragraph" w:styleId="Heading8">
    <w:name w:val="heading 8"/>
    <w:aliases w:val="H8,(Do Not Use-),(Do Not Use-)1,(Do Not Use-)2,(Do Not Use-)3,(Do Not Use-)4,(Do Not Use-)5,(Do Not Use-)6,(Do Not Use-)7,(Do Not Use-)8,(Do Not Use-)11,(Do Not Use-)21,(Do Not Use-)9,(Do Not Use-)10,(Do Not Use-)12,(Do Not Use-)13,H81"/>
    <w:basedOn w:val="Normal"/>
    <w:next w:val="Normal"/>
    <w:link w:val="Heading8Char"/>
    <w:rsid w:val="00273209"/>
    <w:pPr>
      <w:keepNext/>
      <w:widowControl w:val="0"/>
      <w:numPr>
        <w:ilvl w:val="7"/>
        <w:numId w:val="52"/>
      </w:numPr>
      <w:spacing w:after="0"/>
      <w:outlineLvl w:val="7"/>
    </w:pPr>
    <w:rPr>
      <w:rFonts w:ascii="Times New Roman" w:hAnsi="Times New Roman"/>
      <w:u w:val="single"/>
    </w:rPr>
  </w:style>
  <w:style w:type="paragraph" w:styleId="Heading9">
    <w:name w:val="heading 9"/>
    <w:aliases w:val="H9,(Do Not Use ),(Do Not Use )1,(Do Not Use )2,(Do Not Use )3,(Do Not Use )4,(Do Not Use )5,(Do Not Use )6,(Do Not Use )7,(Do Not Use )8,(Do Not Use )11,(Do Not Use )21,(Do Not Use )9,(Do Not Use )10,(Do Not Use )12,(Do Not Use )13,H91"/>
    <w:basedOn w:val="Normal"/>
    <w:next w:val="Normal"/>
    <w:link w:val="Heading9Char"/>
    <w:rsid w:val="00273209"/>
    <w:pPr>
      <w:widowControl w:val="0"/>
      <w:numPr>
        <w:ilvl w:val="8"/>
        <w:numId w:val="5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13C"/>
    <w:rPr>
      <w:rFonts w:ascii="Intel Clear" w:eastAsia="Times New Roman" w:hAnsi="Intel Clear" w:cs="Times New Roman"/>
      <w:b/>
      <w:color w:val="0071C5"/>
      <w:sz w:val="36"/>
      <w:szCs w:val="20"/>
    </w:rPr>
  </w:style>
  <w:style w:type="character" w:customStyle="1" w:styleId="Heading2Char">
    <w:name w:val="Heading 2 Char"/>
    <w:basedOn w:val="DefaultParagraphFont"/>
    <w:link w:val="Heading2"/>
    <w:uiPriority w:val="9"/>
    <w:rsid w:val="00F171F0"/>
    <w:rPr>
      <w:rFonts w:ascii="Intel Clear" w:eastAsia="Times New Roman" w:hAnsi="Intel Clear" w:cs="Times New Roman"/>
      <w:b/>
      <w:color w:val="0071C5"/>
      <w:sz w:val="32"/>
      <w:szCs w:val="20"/>
    </w:rPr>
  </w:style>
  <w:style w:type="character" w:customStyle="1" w:styleId="Heading3Char">
    <w:name w:val="Heading 3 Char"/>
    <w:basedOn w:val="DefaultParagraphFont"/>
    <w:link w:val="Heading3"/>
    <w:uiPriority w:val="9"/>
    <w:rsid w:val="00796D0C"/>
    <w:rPr>
      <w:rFonts w:ascii="Intel Clear" w:eastAsia="Times New Roman" w:hAnsi="Intel Clear" w:cs="Times New Roman"/>
      <w:b/>
      <w:color w:val="0071C5"/>
      <w:sz w:val="32"/>
      <w:szCs w:val="20"/>
    </w:rPr>
  </w:style>
  <w:style w:type="character" w:customStyle="1" w:styleId="Heading4Char">
    <w:name w:val="Heading 4 Char"/>
    <w:basedOn w:val="DefaultParagraphFont"/>
    <w:link w:val="Heading4"/>
    <w:uiPriority w:val="9"/>
    <w:rsid w:val="00796D0C"/>
    <w:rPr>
      <w:rFonts w:ascii="Intel Clear" w:eastAsia="Times New Roman" w:hAnsi="Intel Clear" w:cs="Intel Clear"/>
      <w:b/>
      <w:color w:val="0071C5"/>
      <w:sz w:val="28"/>
      <w:szCs w:val="20"/>
    </w:rPr>
  </w:style>
  <w:style w:type="character" w:customStyle="1" w:styleId="Heading5Char">
    <w:name w:val="Heading 5 Char"/>
    <w:basedOn w:val="DefaultParagraphFont"/>
    <w:link w:val="Heading5"/>
    <w:uiPriority w:val="9"/>
    <w:rsid w:val="00273209"/>
    <w:rPr>
      <w:rFonts w:ascii="Intel Clear" w:eastAsia="Times New Roman" w:hAnsi="Intel Clear" w:cs="Times New Roman"/>
      <w:b/>
      <w:color w:val="0071C5"/>
      <w:sz w:val="20"/>
      <w:szCs w:val="20"/>
    </w:rPr>
  </w:style>
  <w:style w:type="character" w:customStyle="1" w:styleId="Heading6Char">
    <w:name w:val="Heading 6 Char"/>
    <w:basedOn w:val="DefaultParagraphFont"/>
    <w:link w:val="Heading6"/>
    <w:uiPriority w:val="9"/>
    <w:rsid w:val="00273209"/>
    <w:rPr>
      <w:rFonts w:ascii="Intel Clear" w:eastAsia="Times New Roman" w:hAnsi="Intel Clear" w:cs="Times New Roman"/>
      <w:b/>
      <w:color w:val="0860A8"/>
      <w:sz w:val="20"/>
      <w:szCs w:val="20"/>
    </w:rPr>
  </w:style>
  <w:style w:type="character" w:customStyle="1" w:styleId="Heading7Char">
    <w:name w:val="Heading 7 Char"/>
    <w:aliases w:val="H7 Char,(Do Not Use) Char,(Do Not Use)1 Char,(Do Not Use)2 Char,(Do Not Use)3 Char,(Do Not Use)4 Char,(Do Not Use)5 Char,(Do Not Use)6 Char,(Do Not Use)7 Char,(Do Not Use)8 Char,(Do Not Use)11 Char,(Do Not Use)21 Char,(Do Not Use)9 Char"/>
    <w:basedOn w:val="DefaultParagraphFont"/>
    <w:link w:val="Heading7"/>
    <w:rsid w:val="00273209"/>
    <w:rPr>
      <w:rFonts w:ascii="Times New Roman" w:eastAsia="Times New Roman" w:hAnsi="Times New Roman" w:cs="Times New Roman"/>
      <w:b/>
      <w:sz w:val="20"/>
      <w:szCs w:val="20"/>
    </w:rPr>
  </w:style>
  <w:style w:type="character" w:customStyle="1" w:styleId="Heading8Char">
    <w:name w:val="Heading 8 Char"/>
    <w:aliases w:val="H8 Char,(Do Not Use-) Char,(Do Not Use-)1 Char,(Do Not Use-)2 Char,(Do Not Use-)3 Char,(Do Not Use-)4 Char,(Do Not Use-)5 Char,(Do Not Use-)6 Char,(Do Not Use-)7 Char,(Do Not Use-)8 Char,(Do Not Use-)11 Char,(Do Not Use-)21 Char,H81 Char"/>
    <w:basedOn w:val="DefaultParagraphFont"/>
    <w:link w:val="Heading8"/>
    <w:rsid w:val="00273209"/>
    <w:rPr>
      <w:rFonts w:ascii="Times New Roman" w:eastAsia="Times New Roman" w:hAnsi="Times New Roman" w:cs="Times New Roman"/>
      <w:sz w:val="20"/>
      <w:szCs w:val="20"/>
      <w:u w:val="single"/>
    </w:rPr>
  </w:style>
  <w:style w:type="character" w:customStyle="1" w:styleId="Heading9Char">
    <w:name w:val="Heading 9 Char"/>
    <w:aliases w:val="H9 Char,(Do Not Use ) Char,(Do Not Use )1 Char,(Do Not Use )2 Char,(Do Not Use )3 Char,(Do Not Use )4 Char,(Do Not Use )5 Char,(Do Not Use )6 Char,(Do Not Use )7 Char,(Do Not Use )8 Char,(Do Not Use )11 Char,(Do Not Use )21 Char,H91 Char"/>
    <w:basedOn w:val="DefaultParagraphFont"/>
    <w:link w:val="Heading9"/>
    <w:rsid w:val="00273209"/>
    <w:rPr>
      <w:rFonts w:ascii="Intel Clear" w:eastAsia="Times New Roman" w:hAnsi="Intel Clear" w:cs="Times New Roman"/>
      <w:b/>
      <w:i/>
      <w:sz w:val="18"/>
      <w:szCs w:val="20"/>
    </w:rPr>
  </w:style>
  <w:style w:type="paragraph" w:styleId="Caption">
    <w:name w:val="caption"/>
    <w:aliases w:val="CaptionFigure,fig and tbl,fighead2,Table Caption,fighead21,fighead22,fighead23,Tabl...,Table Caption1,fighead211,fighead24,Table Caption2,fighead25,fighead212,fighead26,Table Caption3,fighead27,fighead213,Table Caption4,fighead28,fighead214"/>
    <w:basedOn w:val="Normal"/>
    <w:next w:val="Body1"/>
    <w:link w:val="CaptionChar"/>
    <w:uiPriority w:val="35"/>
    <w:qFormat/>
    <w:rsid w:val="00273209"/>
    <w:pPr>
      <w:keepNext/>
      <w:widowControl w:val="0"/>
      <w:spacing w:before="160" w:after="40"/>
      <w:ind w:left="1080" w:hanging="1080"/>
    </w:pPr>
    <w:rPr>
      <w:b/>
      <w:color w:val="0071C5"/>
    </w:rPr>
  </w:style>
  <w:style w:type="paragraph" w:styleId="Title">
    <w:name w:val="Title"/>
    <w:basedOn w:val="Normal"/>
    <w:next w:val="Normal"/>
    <w:link w:val="TitleChar"/>
    <w:qFormat/>
    <w:rsid w:val="00273209"/>
    <w:pPr>
      <w:pBdr>
        <w:bottom w:val="single" w:sz="8" w:space="4" w:color="4472C4" w:themeColor="accent1"/>
      </w:pBdr>
      <w:spacing w:after="300"/>
      <w:contextualSpacing/>
    </w:pPr>
    <w:rPr>
      <w:rFonts w:eastAsiaTheme="majorEastAsia" w:cstheme="majorBidi"/>
      <w:color w:val="323E4F" w:themeColor="text2" w:themeShade="BF"/>
      <w:spacing w:val="5"/>
      <w:kern w:val="28"/>
      <w:sz w:val="52"/>
      <w:szCs w:val="52"/>
    </w:rPr>
  </w:style>
  <w:style w:type="character" w:customStyle="1" w:styleId="TitleChar">
    <w:name w:val="Title Char"/>
    <w:basedOn w:val="DefaultParagraphFont"/>
    <w:link w:val="Title"/>
    <w:rsid w:val="00273209"/>
    <w:rPr>
      <w:rFonts w:ascii="Intel Clear" w:eastAsiaTheme="majorEastAsia" w:hAnsi="Intel Clear" w:cstheme="majorBidi"/>
      <w:color w:val="323E4F" w:themeColor="text2" w:themeShade="BF"/>
      <w:spacing w:val="5"/>
      <w:kern w:val="28"/>
      <w:sz w:val="52"/>
      <w:szCs w:val="52"/>
    </w:rPr>
  </w:style>
  <w:style w:type="paragraph" w:styleId="Subtitle">
    <w:name w:val="Subtitle"/>
    <w:basedOn w:val="Title"/>
    <w:link w:val="SubtitleChar"/>
    <w:qFormat/>
    <w:rsid w:val="00273209"/>
    <w:pPr>
      <w:pBdr>
        <w:bottom w:val="none" w:sz="0" w:space="0" w:color="auto"/>
      </w:pBdr>
      <w:spacing w:after="0"/>
      <w:contextualSpacing w:val="0"/>
      <w:jc w:val="right"/>
    </w:pPr>
    <w:rPr>
      <w:rFonts w:ascii="Arial" w:eastAsia="Times New Roman" w:hAnsi="Arial" w:cs="Times New Roman"/>
      <w:b/>
      <w:i/>
      <w:noProof/>
      <w:color w:val="auto"/>
      <w:spacing w:val="0"/>
      <w:sz w:val="28"/>
      <w:szCs w:val="20"/>
    </w:rPr>
  </w:style>
  <w:style w:type="character" w:customStyle="1" w:styleId="SubtitleChar">
    <w:name w:val="Subtitle Char"/>
    <w:basedOn w:val="DefaultParagraphFont"/>
    <w:link w:val="Subtitle"/>
    <w:uiPriority w:val="11"/>
    <w:rsid w:val="00273209"/>
    <w:rPr>
      <w:rFonts w:ascii="Arial" w:eastAsia="Times New Roman" w:hAnsi="Arial" w:cs="Times New Roman"/>
      <w:b/>
      <w:i/>
      <w:noProof/>
      <w:kern w:val="28"/>
      <w:sz w:val="28"/>
      <w:szCs w:val="20"/>
    </w:rPr>
  </w:style>
  <w:style w:type="character" w:styleId="Strong">
    <w:name w:val="Strong"/>
    <w:basedOn w:val="DefaultParagraphFont"/>
    <w:qFormat/>
    <w:rsid w:val="00273209"/>
    <w:rPr>
      <w:b/>
      <w:bCs/>
    </w:rPr>
  </w:style>
  <w:style w:type="character" w:styleId="Emphasis">
    <w:name w:val="Emphasis"/>
    <w:basedOn w:val="DefaultParagraphFont"/>
    <w:rsid w:val="00273209"/>
    <w:rPr>
      <w:rFonts w:ascii="Intel Clear" w:hAnsi="Intel Clear"/>
      <w:i/>
      <w:iCs/>
    </w:rPr>
  </w:style>
  <w:style w:type="paragraph" w:styleId="NoSpacing">
    <w:name w:val="No Spacing"/>
    <w:link w:val="NoSpacingChar"/>
    <w:uiPriority w:val="1"/>
    <w:rsid w:val="00273209"/>
    <w:pPr>
      <w:spacing w:after="0" w:line="240" w:lineRule="auto"/>
    </w:pPr>
    <w:rPr>
      <w:rFonts w:eastAsiaTheme="minorEastAsia"/>
      <w:sz w:val="21"/>
      <w:szCs w:val="21"/>
    </w:rPr>
  </w:style>
  <w:style w:type="paragraph" w:styleId="Quote">
    <w:name w:val="Quote"/>
    <w:basedOn w:val="Normal"/>
    <w:next w:val="Normal"/>
    <w:link w:val="QuoteChar"/>
    <w:uiPriority w:val="29"/>
    <w:rsid w:val="00273209"/>
    <w:pPr>
      <w:spacing w:before="200"/>
      <w:ind w:left="864" w:right="864"/>
      <w:jc w:val="center"/>
    </w:pPr>
    <w:rPr>
      <w:rFonts w:ascii="Arial" w:hAnsi="Arial"/>
      <w:i/>
      <w:iCs/>
      <w:color w:val="404040" w:themeColor="text1" w:themeTint="BF"/>
      <w:sz w:val="22"/>
    </w:rPr>
  </w:style>
  <w:style w:type="character" w:customStyle="1" w:styleId="QuoteChar">
    <w:name w:val="Quote Char"/>
    <w:basedOn w:val="DefaultParagraphFont"/>
    <w:link w:val="Quote"/>
    <w:uiPriority w:val="29"/>
    <w:rsid w:val="00273209"/>
    <w:rPr>
      <w:rFonts w:ascii="Arial" w:eastAsia="Times New Roman" w:hAnsi="Arial" w:cs="Times New Roman"/>
      <w:i/>
      <w:iCs/>
      <w:color w:val="404040" w:themeColor="text1" w:themeTint="BF"/>
      <w:szCs w:val="20"/>
    </w:rPr>
  </w:style>
  <w:style w:type="paragraph" w:styleId="IntenseQuote">
    <w:name w:val="Intense Quote"/>
    <w:basedOn w:val="Normal"/>
    <w:next w:val="Normal"/>
    <w:link w:val="IntenseQuoteChar"/>
    <w:uiPriority w:val="30"/>
    <w:qFormat/>
    <w:rsid w:val="0027320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73209"/>
    <w:rPr>
      <w:rFonts w:ascii="Intel Clear" w:eastAsia="Times New Roman" w:hAnsi="Intel Clear" w:cs="Times New Roman"/>
      <w:color w:val="000000" w:themeColor="text1"/>
      <w:sz w:val="20"/>
      <w:szCs w:val="20"/>
      <w:shd w:val="clear" w:color="auto" w:fill="F2F2F2" w:themeFill="background1" w:themeFillShade="F2"/>
    </w:rPr>
  </w:style>
  <w:style w:type="character" w:styleId="SubtleEmphasis">
    <w:name w:val="Subtle Emphasis"/>
    <w:basedOn w:val="DefaultParagraphFont"/>
    <w:uiPriority w:val="19"/>
    <w:qFormat/>
    <w:rsid w:val="00273209"/>
    <w:rPr>
      <w:i/>
      <w:iCs/>
      <w:color w:val="404040" w:themeColor="text1" w:themeTint="BF"/>
    </w:rPr>
  </w:style>
  <w:style w:type="character" w:styleId="IntenseEmphasis">
    <w:name w:val="Intense Emphasis"/>
    <w:basedOn w:val="DefaultParagraphFont"/>
    <w:uiPriority w:val="21"/>
    <w:qFormat/>
    <w:rsid w:val="00273209"/>
    <w:rPr>
      <w:b/>
      <w:bCs/>
      <w:i/>
      <w:iCs/>
      <w:caps/>
    </w:rPr>
  </w:style>
  <w:style w:type="character" w:styleId="SubtleReference">
    <w:name w:val="Subtle Reference"/>
    <w:basedOn w:val="DefaultParagraphFont"/>
    <w:uiPriority w:val="31"/>
    <w:qFormat/>
    <w:rsid w:val="002732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73209"/>
    <w:rPr>
      <w:b/>
      <w:bCs/>
      <w:smallCaps/>
      <w:u w:val="single"/>
    </w:rPr>
  </w:style>
  <w:style w:type="character" w:styleId="BookTitle">
    <w:name w:val="Book Title"/>
    <w:basedOn w:val="DefaultParagraphFont"/>
    <w:uiPriority w:val="33"/>
    <w:qFormat/>
    <w:rsid w:val="00273209"/>
    <w:rPr>
      <w:b w:val="0"/>
      <w:bCs w:val="0"/>
      <w:smallCaps/>
      <w:spacing w:val="5"/>
    </w:rPr>
  </w:style>
  <w:style w:type="paragraph" w:styleId="TOCHeading">
    <w:name w:val="TOC Heading"/>
    <w:basedOn w:val="Heading1"/>
    <w:next w:val="Normal"/>
    <w:uiPriority w:val="39"/>
    <w:qFormat/>
    <w:rsid w:val="00273209"/>
    <w:pPr>
      <w:pageBreakBefore w:val="0"/>
      <w:pBdr>
        <w:bottom w:val="none" w:sz="0" w:space="0" w:color="auto"/>
      </w:pBdr>
      <w:tabs>
        <w:tab w:val="num" w:pos="3870"/>
      </w:tabs>
      <w:outlineLvl w:val="9"/>
    </w:pPr>
    <w:rPr>
      <w:rFonts w:eastAsiaTheme="majorEastAsia" w:cstheme="majorBidi"/>
      <w:bCs/>
      <w:color w:val="2F5496" w:themeColor="accent1" w:themeShade="BF"/>
      <w:sz w:val="28"/>
      <w:szCs w:val="28"/>
    </w:rPr>
  </w:style>
  <w:style w:type="character" w:customStyle="1" w:styleId="NoSpacingChar">
    <w:name w:val="No Spacing Char"/>
    <w:basedOn w:val="DefaultParagraphFont"/>
    <w:link w:val="NoSpacing"/>
    <w:uiPriority w:val="1"/>
    <w:rsid w:val="00273209"/>
    <w:rPr>
      <w:rFonts w:eastAsiaTheme="minorEastAsia"/>
      <w:sz w:val="21"/>
      <w:szCs w:val="21"/>
    </w:rPr>
  </w:style>
  <w:style w:type="paragraph" w:styleId="Header">
    <w:name w:val="header"/>
    <w:basedOn w:val="Normal"/>
    <w:link w:val="HeaderChar"/>
    <w:rsid w:val="00273209"/>
    <w:pPr>
      <w:tabs>
        <w:tab w:val="right" w:pos="9360"/>
      </w:tabs>
      <w:spacing w:before="40" w:after="0"/>
    </w:pPr>
  </w:style>
  <w:style w:type="character" w:customStyle="1" w:styleId="HeaderChar">
    <w:name w:val="Header Char"/>
    <w:basedOn w:val="DefaultParagraphFont"/>
    <w:link w:val="Header"/>
    <w:rsid w:val="00273209"/>
    <w:rPr>
      <w:rFonts w:ascii="Intel Clear" w:eastAsia="Times New Roman" w:hAnsi="Intel Clear" w:cs="Times New Roman"/>
      <w:sz w:val="20"/>
      <w:szCs w:val="20"/>
    </w:rPr>
  </w:style>
  <w:style w:type="paragraph" w:styleId="Footer">
    <w:name w:val="footer"/>
    <w:aliases w:val="Footer First"/>
    <w:basedOn w:val="Normal"/>
    <w:link w:val="FooterChar"/>
    <w:uiPriority w:val="99"/>
    <w:rsid w:val="00273209"/>
    <w:pPr>
      <w:pBdr>
        <w:top w:val="single" w:sz="8" w:space="1" w:color="auto"/>
      </w:pBdr>
      <w:tabs>
        <w:tab w:val="center" w:pos="4680"/>
        <w:tab w:val="right" w:pos="9360"/>
      </w:tabs>
      <w:spacing w:after="0"/>
    </w:pPr>
    <w:rPr>
      <w:rFonts w:eastAsia="MS Mincho"/>
      <w:sz w:val="18"/>
    </w:rPr>
  </w:style>
  <w:style w:type="character" w:customStyle="1" w:styleId="FooterChar">
    <w:name w:val="Footer Char"/>
    <w:aliases w:val="Footer First Char"/>
    <w:basedOn w:val="DefaultParagraphFont"/>
    <w:link w:val="Footer"/>
    <w:uiPriority w:val="99"/>
    <w:rsid w:val="00273209"/>
    <w:rPr>
      <w:rFonts w:ascii="Intel Clear" w:eastAsia="MS Mincho" w:hAnsi="Intel Clear" w:cs="Times New Roman"/>
      <w:sz w:val="18"/>
      <w:szCs w:val="20"/>
    </w:rPr>
  </w:style>
  <w:style w:type="paragraph" w:styleId="TOC1">
    <w:name w:val="toc 1"/>
    <w:basedOn w:val="Normal"/>
    <w:next w:val="Normal"/>
    <w:autoRedefine/>
    <w:uiPriority w:val="39"/>
    <w:rsid w:val="00023560"/>
    <w:pPr>
      <w:tabs>
        <w:tab w:val="left" w:pos="540"/>
        <w:tab w:val="right" w:leader="dot" w:pos="9360"/>
      </w:tabs>
      <w:spacing w:after="0"/>
      <w:ind w:left="540" w:hanging="540"/>
    </w:pPr>
    <w:rPr>
      <w:b/>
      <w:noProof/>
      <w:sz w:val="18"/>
    </w:rPr>
  </w:style>
  <w:style w:type="character" w:styleId="Hyperlink">
    <w:name w:val="Hyperlink"/>
    <w:uiPriority w:val="99"/>
    <w:rsid w:val="00273209"/>
    <w:rPr>
      <w:rFonts w:ascii="Intel Clear" w:hAnsi="Intel Clear"/>
      <w:color w:val="0071C5"/>
      <w:szCs w:val="18"/>
      <w:u w:val="single"/>
    </w:rPr>
  </w:style>
  <w:style w:type="paragraph" w:styleId="ListParagraph">
    <w:name w:val="List Paragraph"/>
    <w:basedOn w:val="Normal"/>
    <w:link w:val="ListParagraphChar"/>
    <w:uiPriority w:val="34"/>
    <w:qFormat/>
    <w:rsid w:val="00273209"/>
    <w:pPr>
      <w:spacing w:after="0"/>
      <w:ind w:left="720"/>
      <w:contextualSpacing/>
    </w:pPr>
  </w:style>
  <w:style w:type="table" w:styleId="TableGrid">
    <w:name w:val="Table Grid"/>
    <w:aliases w:val="Figure table"/>
    <w:basedOn w:val="TableNormal"/>
    <w:uiPriority w:val="39"/>
    <w:rsid w:val="00273209"/>
    <w:pPr>
      <w:spacing w:after="0" w:line="240" w:lineRule="auto"/>
    </w:pPr>
    <w:rPr>
      <w:rFonts w:ascii="Intel Clear" w:eastAsia="MS Mincho" w:hAnsi="Intel Clear"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273209"/>
    <w:pPr>
      <w:spacing w:after="0" w:line="240" w:lineRule="auto"/>
    </w:pPr>
    <w:rPr>
      <w:rFonts w:eastAsiaTheme="minorEastAsia"/>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273209"/>
    <w:pPr>
      <w:spacing w:after="0" w:line="240" w:lineRule="auto"/>
    </w:pPr>
    <w:rPr>
      <w:rFonts w:eastAsiaTheme="minorEastAsia"/>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73209"/>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273209"/>
    <w:pPr>
      <w:spacing w:after="0" w:line="240" w:lineRule="auto"/>
    </w:pPr>
    <w:rPr>
      <w:rFonts w:eastAsiaTheme="minorEastAsi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2">
    <w:name w:val="toc 2"/>
    <w:basedOn w:val="Normal"/>
    <w:next w:val="Normal"/>
    <w:autoRedefine/>
    <w:uiPriority w:val="39"/>
    <w:rsid w:val="00273209"/>
    <w:pPr>
      <w:tabs>
        <w:tab w:val="left" w:pos="1260"/>
        <w:tab w:val="right" w:leader="dot" w:pos="9360"/>
      </w:tabs>
      <w:spacing w:before="20" w:after="20" w:line="220" w:lineRule="atLeast"/>
      <w:ind w:left="1260" w:hanging="720"/>
    </w:pPr>
    <w:rPr>
      <w:noProof/>
      <w:sz w:val="18"/>
    </w:rPr>
  </w:style>
  <w:style w:type="paragraph" w:styleId="BalloonText">
    <w:name w:val="Balloon Text"/>
    <w:basedOn w:val="Normal"/>
    <w:link w:val="BalloonTextChar"/>
    <w:semiHidden/>
    <w:rsid w:val="00273209"/>
    <w:rPr>
      <w:rFonts w:ascii="Tahoma" w:hAnsi="Tahoma" w:cs="Tahoma"/>
      <w:sz w:val="16"/>
      <w:szCs w:val="16"/>
    </w:rPr>
  </w:style>
  <w:style w:type="character" w:customStyle="1" w:styleId="BalloonTextChar">
    <w:name w:val="Balloon Text Char"/>
    <w:basedOn w:val="DefaultParagraphFont"/>
    <w:link w:val="BalloonText"/>
    <w:semiHidden/>
    <w:rsid w:val="00273209"/>
    <w:rPr>
      <w:rFonts w:ascii="Tahoma" w:eastAsia="Times New Roman" w:hAnsi="Tahoma" w:cs="Tahoma"/>
      <w:sz w:val="16"/>
      <w:szCs w:val="16"/>
    </w:rPr>
  </w:style>
  <w:style w:type="character" w:styleId="CommentReference">
    <w:name w:val="annotation reference"/>
    <w:basedOn w:val="DefaultParagraphFont"/>
    <w:uiPriority w:val="99"/>
    <w:rsid w:val="00273209"/>
    <w:rPr>
      <w:sz w:val="16"/>
      <w:szCs w:val="16"/>
    </w:rPr>
  </w:style>
  <w:style w:type="paragraph" w:styleId="CommentText">
    <w:name w:val="annotation text"/>
    <w:basedOn w:val="Normal"/>
    <w:link w:val="CommentTextChar"/>
    <w:uiPriority w:val="99"/>
    <w:rsid w:val="00273209"/>
  </w:style>
  <w:style w:type="character" w:customStyle="1" w:styleId="CommentTextChar">
    <w:name w:val="Comment Text Char"/>
    <w:basedOn w:val="DefaultParagraphFont"/>
    <w:link w:val="CommentText"/>
    <w:uiPriority w:val="99"/>
    <w:rsid w:val="00273209"/>
    <w:rPr>
      <w:rFonts w:ascii="Intel Clear" w:eastAsia="Times New Roman" w:hAnsi="Intel Clear" w:cs="Times New Roman"/>
      <w:sz w:val="20"/>
      <w:szCs w:val="20"/>
    </w:rPr>
  </w:style>
  <w:style w:type="paragraph" w:styleId="CommentSubject">
    <w:name w:val="annotation subject"/>
    <w:basedOn w:val="Normal"/>
    <w:link w:val="CommentSubjectChar"/>
    <w:semiHidden/>
    <w:rsid w:val="00273209"/>
    <w:rPr>
      <w:b/>
      <w:bCs/>
    </w:rPr>
  </w:style>
  <w:style w:type="character" w:customStyle="1" w:styleId="CommentSubjectChar">
    <w:name w:val="Comment Subject Char"/>
    <w:basedOn w:val="CommentTextChar"/>
    <w:link w:val="CommentSubject"/>
    <w:semiHidden/>
    <w:rsid w:val="00273209"/>
    <w:rPr>
      <w:rFonts w:ascii="Intel Clear" w:eastAsia="Times New Roman" w:hAnsi="Intel Clear" w:cs="Times New Roman"/>
      <w:b/>
      <w:bCs/>
      <w:sz w:val="20"/>
      <w:szCs w:val="20"/>
    </w:rPr>
  </w:style>
  <w:style w:type="paragraph" w:styleId="Revision">
    <w:name w:val="Revision"/>
    <w:hidden/>
    <w:uiPriority w:val="99"/>
    <w:semiHidden/>
    <w:rsid w:val="00273209"/>
    <w:pPr>
      <w:spacing w:after="0" w:line="240" w:lineRule="auto"/>
    </w:pPr>
    <w:rPr>
      <w:rFonts w:eastAsiaTheme="minorEastAsia"/>
    </w:rPr>
  </w:style>
  <w:style w:type="paragraph" w:styleId="TOC3">
    <w:name w:val="toc 3"/>
    <w:basedOn w:val="Normal"/>
    <w:next w:val="Normal"/>
    <w:autoRedefine/>
    <w:uiPriority w:val="39"/>
    <w:rsid w:val="00273209"/>
    <w:pPr>
      <w:tabs>
        <w:tab w:val="left" w:pos="2340"/>
        <w:tab w:val="right" w:leader="dot" w:pos="9360"/>
      </w:tabs>
      <w:spacing w:after="0" w:line="220" w:lineRule="atLeast"/>
      <w:ind w:left="1987" w:hanging="720"/>
    </w:pPr>
    <w:rPr>
      <w:rFonts w:eastAsiaTheme="minorEastAsia"/>
      <w:noProof/>
      <w:color w:val="000000"/>
      <w:sz w:val="18"/>
      <w:szCs w:val="22"/>
    </w:rPr>
  </w:style>
  <w:style w:type="character" w:customStyle="1" w:styleId="fontstyle01">
    <w:name w:val="fontstyle01"/>
    <w:basedOn w:val="DefaultParagraphFont"/>
    <w:rsid w:val="00273209"/>
    <w:rPr>
      <w:rFonts w:ascii="Intel Clear" w:hAnsi="Intel Clear" w:cs="Intel Clear" w:hint="default"/>
      <w:b/>
      <w:bCs/>
      <w:i w:val="0"/>
      <w:iCs w:val="0"/>
      <w:color w:val="0860A8"/>
      <w:sz w:val="44"/>
      <w:szCs w:val="44"/>
    </w:rPr>
  </w:style>
  <w:style w:type="character" w:customStyle="1" w:styleId="fontstyle21">
    <w:name w:val="fontstyle21"/>
    <w:basedOn w:val="DefaultParagraphFont"/>
    <w:rsid w:val="00273209"/>
    <w:rPr>
      <w:rFonts w:ascii="Intel Clear" w:hAnsi="Intel Clear" w:cs="Intel Clear" w:hint="default"/>
      <w:b w:val="0"/>
      <w:bCs w:val="0"/>
      <w:i w:val="0"/>
      <w:iCs w:val="0"/>
      <w:color w:val="000000"/>
      <w:sz w:val="18"/>
      <w:szCs w:val="18"/>
    </w:rPr>
  </w:style>
  <w:style w:type="character" w:customStyle="1" w:styleId="fontstyle31">
    <w:name w:val="fontstyle31"/>
    <w:basedOn w:val="DefaultParagraphFont"/>
    <w:rsid w:val="00273209"/>
    <w:rPr>
      <w:rFonts w:ascii="Symbol" w:hAnsi="Symbol" w:hint="default"/>
      <w:b w:val="0"/>
      <w:bCs w:val="0"/>
      <w:i w:val="0"/>
      <w:iCs w:val="0"/>
      <w:color w:val="000000"/>
      <w:sz w:val="18"/>
      <w:szCs w:val="18"/>
    </w:rPr>
  </w:style>
  <w:style w:type="numbering" w:styleId="111111">
    <w:name w:val="Outline List 2"/>
    <w:basedOn w:val="NoList"/>
    <w:uiPriority w:val="99"/>
    <w:rsid w:val="00273209"/>
  </w:style>
  <w:style w:type="table" w:customStyle="1" w:styleId="amt-table-small-font">
    <w:name w:val="amt-table-small-font"/>
    <w:basedOn w:val="TableNormal"/>
    <w:rsid w:val="00273209"/>
    <w:pPr>
      <w:spacing w:before="60" w:after="40" w:line="240" w:lineRule="auto"/>
    </w:pPr>
    <w:rPr>
      <w:rFonts w:ascii="Arial" w:eastAsia="Arial" w:hAnsi="Arial" w:cs="Arial"/>
      <w:sz w:val="18"/>
      <w:szCs w:val="18"/>
    </w:rPr>
    <w:tblPr>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eastAsia="Arial" w:hAnsi="Arial" w:cs="Arial"/>
        <w:b/>
        <w:bCs/>
        <w:sz w:val="18"/>
        <w:szCs w:val="18"/>
      </w:rPr>
    </w:tblStylePr>
  </w:style>
  <w:style w:type="paragraph" w:customStyle="1" w:styleId="Appendix">
    <w:name w:val="Appendix"/>
    <w:basedOn w:val="Normal"/>
    <w:next w:val="Normal"/>
    <w:rsid w:val="00273209"/>
    <w:pPr>
      <w:pageBreakBefore/>
      <w:shd w:val="pct15" w:color="auto" w:fill="FFFFFF"/>
      <w:spacing w:after="240"/>
      <w:jc w:val="center"/>
      <w:outlineLvl w:val="0"/>
    </w:pPr>
    <w:rPr>
      <w:rFonts w:ascii="Arial" w:hAnsi="Arial"/>
      <w:b/>
      <w:i/>
      <w:noProof/>
      <w:sz w:val="36"/>
    </w:rPr>
  </w:style>
  <w:style w:type="paragraph" w:customStyle="1" w:styleId="AppendixHeading2">
    <w:name w:val="Appendix Heading 2"/>
    <w:basedOn w:val="Heading2"/>
    <w:rsid w:val="00273209"/>
    <w:pPr>
      <w:keepLines w:val="0"/>
      <w:spacing w:before="120" w:after="0"/>
      <w:ind w:left="0" w:firstLine="0"/>
    </w:pPr>
    <w:rPr>
      <w:rFonts w:ascii="Arial" w:hAnsi="Arial"/>
      <w:noProof/>
      <w:color w:val="44546A" w:themeColor="text2"/>
    </w:rPr>
  </w:style>
  <w:style w:type="paragraph" w:customStyle="1" w:styleId="AppendixTitle">
    <w:name w:val="AppendixTitle"/>
    <w:basedOn w:val="Heading2"/>
    <w:rsid w:val="00273209"/>
    <w:pPr>
      <w:keepLines w:val="0"/>
      <w:spacing w:before="120"/>
      <w:ind w:left="0" w:firstLine="0"/>
    </w:pPr>
    <w:rPr>
      <w:rFonts w:ascii="Arial" w:hAnsi="Arial"/>
      <w:noProof/>
      <w:color w:val="44546A" w:themeColor="text2"/>
    </w:rPr>
  </w:style>
  <w:style w:type="paragraph" w:customStyle="1" w:styleId="AppHeading2">
    <w:name w:val="AppHeading2"/>
    <w:basedOn w:val="Normal"/>
    <w:next w:val="Normal"/>
    <w:rsid w:val="00273209"/>
    <w:pPr>
      <w:keepNext/>
      <w:tabs>
        <w:tab w:val="num" w:pos="576"/>
      </w:tabs>
      <w:spacing w:before="360" w:after="100" w:line="280" w:lineRule="atLeast"/>
      <w:ind w:left="576" w:hanging="576"/>
    </w:pPr>
    <w:rPr>
      <w:rFonts w:ascii="Helvetica" w:hAnsi="Helvetica"/>
      <w:b/>
      <w:sz w:val="28"/>
    </w:rPr>
  </w:style>
  <w:style w:type="paragraph" w:customStyle="1" w:styleId="AppHeading3">
    <w:name w:val="AppHeading3"/>
    <w:basedOn w:val="Normal"/>
    <w:next w:val="Normal"/>
    <w:rsid w:val="00273209"/>
    <w:pPr>
      <w:keepNext/>
      <w:tabs>
        <w:tab w:val="num" w:pos="1080"/>
      </w:tabs>
      <w:spacing w:before="240" w:after="60"/>
      <w:ind w:left="720" w:hanging="720"/>
    </w:pPr>
    <w:rPr>
      <w:rFonts w:ascii="Helvetica" w:hAnsi="Helvetica"/>
      <w:b/>
      <w:sz w:val="26"/>
    </w:rPr>
  </w:style>
  <w:style w:type="paragraph" w:customStyle="1" w:styleId="AppHeading4">
    <w:name w:val="AppHeading4"/>
    <w:basedOn w:val="Normal"/>
    <w:next w:val="Normal"/>
    <w:rsid w:val="00273209"/>
    <w:pPr>
      <w:keepNext/>
      <w:tabs>
        <w:tab w:val="num" w:pos="1440"/>
      </w:tabs>
      <w:spacing w:before="240" w:after="0" w:line="280" w:lineRule="atLeast"/>
      <w:ind w:left="864" w:hanging="864"/>
    </w:pPr>
    <w:rPr>
      <w:rFonts w:ascii="Helvetica" w:hAnsi="Helvetica"/>
      <w:b/>
      <w:sz w:val="26"/>
    </w:rPr>
  </w:style>
  <w:style w:type="paragraph" w:customStyle="1" w:styleId="AppLevel1">
    <w:name w:val="AppLevel1"/>
    <w:next w:val="Body1"/>
    <w:autoRedefine/>
    <w:rsid w:val="00273209"/>
    <w:pPr>
      <w:pageBreakBefore/>
      <w:numPr>
        <w:numId w:val="3"/>
      </w:numPr>
      <w:pBdr>
        <w:bottom w:val="single" w:sz="4" w:space="4" w:color="auto"/>
      </w:pBdr>
      <w:tabs>
        <w:tab w:val="left" w:pos="720"/>
      </w:tabs>
      <w:spacing w:after="320" w:line="580" w:lineRule="exact"/>
    </w:pPr>
    <w:rPr>
      <w:rFonts w:ascii="Intel Clear" w:eastAsia="Times New Roman" w:hAnsi="Intel Clear" w:cs="Times New Roman"/>
      <w:color w:val="0071C5"/>
      <w:sz w:val="44"/>
      <w:szCs w:val="48"/>
    </w:rPr>
  </w:style>
  <w:style w:type="paragraph" w:customStyle="1" w:styleId="AppLevel2">
    <w:name w:val="AppLevel2"/>
    <w:basedOn w:val="Heading2"/>
    <w:next w:val="Body1"/>
    <w:rsid w:val="00273209"/>
  </w:style>
  <w:style w:type="paragraph" w:customStyle="1" w:styleId="AppLevel3">
    <w:name w:val="AppLevel3"/>
    <w:basedOn w:val="Heading3"/>
    <w:next w:val="Body1"/>
    <w:rsid w:val="00273209"/>
  </w:style>
  <w:style w:type="paragraph" w:customStyle="1" w:styleId="AppLevel4">
    <w:name w:val="AppLevel4"/>
    <w:basedOn w:val="Heading4"/>
    <w:next w:val="Body1"/>
    <w:rsid w:val="00273209"/>
  </w:style>
  <w:style w:type="paragraph" w:styleId="Bibliography">
    <w:name w:val="Bibliography"/>
    <w:basedOn w:val="Normal"/>
    <w:next w:val="Normal"/>
    <w:unhideWhenUsed/>
    <w:qFormat/>
    <w:rsid w:val="00273209"/>
    <w:pPr>
      <w:spacing w:after="0"/>
    </w:pPr>
    <w:rPr>
      <w:rFonts w:ascii="Arial" w:hAnsi="Arial"/>
      <w:sz w:val="22"/>
    </w:rPr>
  </w:style>
  <w:style w:type="paragraph" w:styleId="BodyTextIndent2">
    <w:name w:val="Body Text Indent 2"/>
    <w:basedOn w:val="Normal"/>
    <w:link w:val="BodyTextIndent2Char"/>
    <w:semiHidden/>
    <w:unhideWhenUsed/>
    <w:rsid w:val="00273209"/>
    <w:pPr>
      <w:spacing w:line="480" w:lineRule="auto"/>
      <w:ind w:left="360"/>
    </w:pPr>
    <w:rPr>
      <w:rFonts w:ascii="Arial" w:hAnsi="Arial"/>
      <w:sz w:val="22"/>
    </w:rPr>
  </w:style>
  <w:style w:type="character" w:customStyle="1" w:styleId="BodyTextIndent2Char">
    <w:name w:val="Body Text Indent 2 Char"/>
    <w:basedOn w:val="DefaultParagraphFont"/>
    <w:link w:val="BodyTextIndent2"/>
    <w:semiHidden/>
    <w:rsid w:val="00273209"/>
    <w:rPr>
      <w:rFonts w:ascii="Arial" w:eastAsia="Times New Roman" w:hAnsi="Arial" w:cs="Times New Roman"/>
      <w:szCs w:val="20"/>
    </w:rPr>
  </w:style>
  <w:style w:type="paragraph" w:customStyle="1" w:styleId="Body1">
    <w:name w:val="Body1"/>
    <w:basedOn w:val="Normal"/>
    <w:qFormat/>
    <w:rsid w:val="00273209"/>
    <w:pPr>
      <w:tabs>
        <w:tab w:val="right" w:leader="dot" w:pos="9360"/>
      </w:tabs>
      <w:ind w:left="720"/>
    </w:pPr>
  </w:style>
  <w:style w:type="paragraph" w:customStyle="1" w:styleId="Body2">
    <w:name w:val="Body2"/>
    <w:basedOn w:val="Body1"/>
    <w:rsid w:val="00273209"/>
    <w:pPr>
      <w:ind w:left="1080"/>
    </w:pPr>
  </w:style>
  <w:style w:type="paragraph" w:customStyle="1" w:styleId="Body3">
    <w:name w:val="Body3"/>
    <w:basedOn w:val="Body2"/>
    <w:rsid w:val="00273209"/>
    <w:pPr>
      <w:ind w:left="1440"/>
    </w:pPr>
  </w:style>
  <w:style w:type="paragraph" w:customStyle="1" w:styleId="Body4">
    <w:name w:val="Body4"/>
    <w:basedOn w:val="Body3"/>
    <w:rsid w:val="00273209"/>
    <w:pPr>
      <w:ind w:left="1080"/>
    </w:pPr>
  </w:style>
  <w:style w:type="paragraph" w:customStyle="1" w:styleId="Bullet1">
    <w:name w:val="Bullet1"/>
    <w:qFormat/>
    <w:rsid w:val="00273209"/>
    <w:pPr>
      <w:numPr>
        <w:numId w:val="4"/>
      </w:numPr>
      <w:tabs>
        <w:tab w:val="left" w:pos="540"/>
      </w:tabs>
      <w:spacing w:before="40" w:after="40" w:line="240" w:lineRule="auto"/>
    </w:pPr>
    <w:rPr>
      <w:rFonts w:ascii="Intel Clear" w:eastAsia="Times New Roman" w:hAnsi="Intel Clear" w:cs="Times New Roman"/>
      <w:color w:val="000000"/>
      <w:sz w:val="20"/>
      <w:szCs w:val="20"/>
    </w:rPr>
  </w:style>
  <w:style w:type="paragraph" w:customStyle="1" w:styleId="Bullet2">
    <w:name w:val="Bullet2"/>
    <w:basedOn w:val="Bullet1"/>
    <w:rsid w:val="00273209"/>
    <w:pPr>
      <w:numPr>
        <w:ilvl w:val="1"/>
        <w:numId w:val="5"/>
      </w:numPr>
      <w:tabs>
        <w:tab w:val="clear" w:pos="540"/>
        <w:tab w:val="left" w:pos="900"/>
      </w:tabs>
    </w:pPr>
    <w:rPr>
      <w:lang w:eastAsia="zh-CN"/>
    </w:rPr>
  </w:style>
  <w:style w:type="paragraph" w:customStyle="1" w:styleId="Bullet3">
    <w:name w:val="Bullet3"/>
    <w:basedOn w:val="Bullet2"/>
    <w:rsid w:val="00273209"/>
    <w:pPr>
      <w:numPr>
        <w:numId w:val="6"/>
      </w:numPr>
      <w:tabs>
        <w:tab w:val="clear" w:pos="900"/>
        <w:tab w:val="left" w:pos="2070"/>
      </w:tabs>
    </w:pPr>
  </w:style>
  <w:style w:type="character" w:customStyle="1" w:styleId="CaptionChar">
    <w:name w:val="Caption Char"/>
    <w:aliases w:val="CaptionFigure Char,fig and tbl Char,fighead2 Char,Table Caption Char,fighead21 Char,fighead22 Char,fighead23 Char,Tabl... Char,Table Caption1 Char,fighead211 Char,fighead24 Char,Table Caption2 Char,fighead25 Char,fighead212 Char"/>
    <w:link w:val="Caption"/>
    <w:uiPriority w:val="35"/>
    <w:rsid w:val="00273209"/>
    <w:rPr>
      <w:rFonts w:ascii="Intel Clear" w:eastAsia="Times New Roman" w:hAnsi="Intel Clear" w:cs="Times New Roman"/>
      <w:b/>
      <w:color w:val="0071C5"/>
      <w:sz w:val="20"/>
      <w:szCs w:val="20"/>
    </w:rPr>
  </w:style>
  <w:style w:type="paragraph" w:customStyle="1" w:styleId="CellBodyBullet">
    <w:name w:val="CellBodyBullet"/>
    <w:basedOn w:val="Normal"/>
    <w:qFormat/>
    <w:rsid w:val="00273209"/>
    <w:pPr>
      <w:numPr>
        <w:numId w:val="7"/>
      </w:numPr>
      <w:tabs>
        <w:tab w:val="left" w:pos="180"/>
        <w:tab w:val="left" w:pos="720"/>
      </w:tabs>
      <w:spacing w:before="60" w:after="60"/>
      <w:ind w:right="20"/>
    </w:pPr>
    <w:rPr>
      <w:sz w:val="18"/>
    </w:rPr>
  </w:style>
  <w:style w:type="paragraph" w:customStyle="1" w:styleId="CellBodyBulletSub">
    <w:name w:val="CellBodyBulletSub"/>
    <w:basedOn w:val="CellBodyBullet"/>
    <w:qFormat/>
    <w:rsid w:val="00273209"/>
    <w:pPr>
      <w:numPr>
        <w:numId w:val="8"/>
      </w:numPr>
      <w:tabs>
        <w:tab w:val="clear" w:pos="180"/>
        <w:tab w:val="clear" w:pos="720"/>
        <w:tab w:val="clear" w:pos="936"/>
      </w:tabs>
      <w:spacing w:before="0"/>
    </w:pPr>
  </w:style>
  <w:style w:type="paragraph" w:customStyle="1" w:styleId="CellBodyLeft">
    <w:name w:val="CellBodyLeft"/>
    <w:basedOn w:val="Normal"/>
    <w:qFormat/>
    <w:rsid w:val="00273209"/>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color w:val="000000"/>
      <w:sz w:val="18"/>
    </w:rPr>
  </w:style>
  <w:style w:type="paragraph" w:customStyle="1" w:styleId="CellBodyCenter">
    <w:name w:val="CellBodyCenter"/>
    <w:basedOn w:val="CellBodyLeft"/>
    <w:qFormat/>
    <w:rsid w:val="00273209"/>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CellHeadingCenter">
    <w:name w:val="CellHeadingCenter"/>
    <w:basedOn w:val="Normal"/>
    <w:qFormat/>
    <w:rsid w:val="00273209"/>
    <w:pPr>
      <w:keepNext/>
      <w:keepLines/>
      <w:spacing w:line="160" w:lineRule="exact"/>
      <w:ind w:left="40" w:right="40"/>
      <w:jc w:val="center"/>
    </w:pPr>
    <w:rPr>
      <w:b/>
      <w:color w:val="0071C5"/>
      <w:sz w:val="18"/>
    </w:rPr>
  </w:style>
  <w:style w:type="paragraph" w:customStyle="1" w:styleId="CellHeadingLeft">
    <w:name w:val="CellHeadingLeft"/>
    <w:basedOn w:val="CellHeadingCenter"/>
    <w:next w:val="CellHeadingCenter"/>
    <w:qFormat/>
    <w:rsid w:val="00273209"/>
    <w:pPr>
      <w:jc w:val="left"/>
    </w:pPr>
  </w:style>
  <w:style w:type="paragraph" w:customStyle="1" w:styleId="Classification">
    <w:name w:val="Classification"/>
    <w:rsid w:val="00273209"/>
    <w:pPr>
      <w:spacing w:before="240" w:after="0" w:line="240" w:lineRule="auto"/>
    </w:pPr>
    <w:rPr>
      <w:rFonts w:ascii="Intel Clear" w:eastAsia="Times New Roman" w:hAnsi="Intel Clear" w:cs="Arial"/>
      <w:color w:val="F20017"/>
      <w:szCs w:val="40"/>
    </w:rPr>
  </w:style>
  <w:style w:type="character" w:customStyle="1" w:styleId="CodeCharacter">
    <w:name w:val="Code + Character"/>
    <w:uiPriority w:val="1"/>
    <w:rsid w:val="00273209"/>
    <w:rPr>
      <w:rFonts w:ascii="Courier New" w:hAnsi="Courier New" w:cs="Courier New"/>
    </w:rPr>
  </w:style>
  <w:style w:type="character" w:customStyle="1" w:styleId="CodeDarkRedCharacter">
    <w:name w:val="Code + Dark Red Character"/>
    <w:basedOn w:val="CodeCharacter"/>
    <w:uiPriority w:val="1"/>
    <w:rsid w:val="00273209"/>
    <w:rPr>
      <w:rFonts w:ascii="Courier New" w:hAnsi="Courier New" w:cs="Courier New"/>
      <w:color w:val="C00000"/>
      <w:szCs w:val="16"/>
      <w:lang w:eastAsia="en-IN"/>
    </w:rPr>
  </w:style>
  <w:style w:type="character" w:customStyle="1" w:styleId="CodeGreenCharacter">
    <w:name w:val="Code + Green Character"/>
    <w:basedOn w:val="CodeCharacter"/>
    <w:uiPriority w:val="1"/>
    <w:rsid w:val="00273209"/>
    <w:rPr>
      <w:rFonts w:ascii="Courier New" w:hAnsi="Courier New" w:cs="Courier New"/>
      <w:color w:val="008000"/>
      <w:szCs w:val="16"/>
    </w:rPr>
  </w:style>
  <w:style w:type="paragraph" w:customStyle="1" w:styleId="CodeIndent">
    <w:name w:val="Code + Indent"/>
    <w:basedOn w:val="Normal"/>
    <w:rsid w:val="00273209"/>
    <w:pPr>
      <w:tabs>
        <w:tab w:val="left" w:pos="864"/>
        <w:tab w:val="left" w:pos="1872"/>
        <w:tab w:val="left" w:pos="2664"/>
        <w:tab w:val="left" w:pos="3672"/>
        <w:tab w:val="left" w:pos="5760"/>
      </w:tabs>
      <w:spacing w:after="0"/>
      <w:ind w:left="360"/>
    </w:pPr>
    <w:rPr>
      <w:rFonts w:ascii="Courier" w:hAnsi="Courier"/>
      <w:color w:val="000000"/>
    </w:rPr>
  </w:style>
  <w:style w:type="character" w:customStyle="1" w:styleId="CodeIntelBlueCharacter">
    <w:name w:val="Code + Intel Blue Character"/>
    <w:basedOn w:val="CodeCharacter"/>
    <w:uiPriority w:val="1"/>
    <w:rsid w:val="00273209"/>
    <w:rPr>
      <w:rFonts w:ascii="Courier New" w:hAnsi="Courier New" w:cs="Courier New"/>
      <w:color w:val="0071C5"/>
      <w:szCs w:val="16"/>
      <w:lang w:eastAsia="en-IN"/>
    </w:rPr>
  </w:style>
  <w:style w:type="paragraph" w:customStyle="1" w:styleId="CodeSnippet">
    <w:name w:val="Code Snippet"/>
    <w:basedOn w:val="Normal"/>
    <w:qFormat/>
    <w:rsid w:val="00273209"/>
    <w:pPr>
      <w:contextualSpacing/>
    </w:pPr>
    <w:rPr>
      <w:rFonts w:ascii="Courier New" w:eastAsiaTheme="minorHAnsi" w:hAnsi="Courier New" w:cs="Courier New"/>
      <w:color w:val="000000" w:themeColor="text1"/>
      <w:sz w:val="16"/>
      <w:szCs w:val="16"/>
    </w:rPr>
  </w:style>
  <w:style w:type="paragraph" w:customStyle="1" w:styleId="Code1">
    <w:name w:val="Code1"/>
    <w:basedOn w:val="Normal"/>
    <w:qFormat/>
    <w:rsid w:val="00273209"/>
    <w:pPr>
      <w:ind w:left="720"/>
      <w:contextualSpacing/>
    </w:pPr>
    <w:rPr>
      <w:rFonts w:ascii="Courier New" w:eastAsiaTheme="minorHAnsi" w:hAnsi="Courier New" w:cs="Courier New"/>
      <w:color w:val="000000" w:themeColor="text1"/>
      <w:sz w:val="18"/>
      <w:szCs w:val="16"/>
    </w:rPr>
  </w:style>
  <w:style w:type="paragraph" w:customStyle="1" w:styleId="Code2">
    <w:name w:val="Code2"/>
    <w:basedOn w:val="Code1"/>
    <w:rsid w:val="00273209"/>
    <w:pPr>
      <w:ind w:left="1080"/>
    </w:pPr>
  </w:style>
  <w:style w:type="paragraph" w:customStyle="1" w:styleId="Code3">
    <w:name w:val="Code3"/>
    <w:basedOn w:val="Code2"/>
    <w:rsid w:val="00273209"/>
    <w:pPr>
      <w:ind w:left="1440"/>
    </w:pPr>
  </w:style>
  <w:style w:type="paragraph" w:customStyle="1" w:styleId="Code4">
    <w:name w:val="Code4"/>
    <w:basedOn w:val="Code2"/>
    <w:rsid w:val="00273209"/>
    <w:pPr>
      <w:ind w:left="1800"/>
    </w:pPr>
  </w:style>
  <w:style w:type="paragraph" w:customStyle="1" w:styleId="Code5">
    <w:name w:val="Code5"/>
    <w:basedOn w:val="Code2"/>
    <w:rsid w:val="00273209"/>
    <w:pPr>
      <w:ind w:left="2160"/>
    </w:pPr>
  </w:style>
  <w:style w:type="character" w:customStyle="1" w:styleId="Cross-Reference">
    <w:name w:val="Cross-Reference"/>
    <w:basedOn w:val="DefaultParagraphFont"/>
    <w:rsid w:val="00273209"/>
    <w:rPr>
      <w:color w:val="0071C5"/>
      <w:u w:val="single"/>
    </w:rPr>
  </w:style>
  <w:style w:type="numbering" w:customStyle="1" w:styleId="CurrentList1">
    <w:name w:val="Current List1"/>
    <w:rsid w:val="00273209"/>
    <w:pPr>
      <w:numPr>
        <w:numId w:val="9"/>
      </w:numPr>
    </w:pPr>
  </w:style>
  <w:style w:type="paragraph" w:styleId="Date">
    <w:name w:val="Date"/>
    <w:basedOn w:val="Normal"/>
    <w:next w:val="Normal"/>
    <w:link w:val="DateChar"/>
    <w:qFormat/>
    <w:rsid w:val="00273209"/>
  </w:style>
  <w:style w:type="character" w:customStyle="1" w:styleId="DateChar">
    <w:name w:val="Date Char"/>
    <w:basedOn w:val="DefaultParagraphFont"/>
    <w:link w:val="Date"/>
    <w:rsid w:val="00273209"/>
    <w:rPr>
      <w:rFonts w:ascii="Intel Clear" w:eastAsia="Times New Roman" w:hAnsi="Intel Clear" w:cs="Times New Roman"/>
      <w:sz w:val="20"/>
      <w:szCs w:val="20"/>
    </w:rPr>
  </w:style>
  <w:style w:type="paragraph" w:customStyle="1" w:styleId="DateTitlePage">
    <w:name w:val="DateTitlePage"/>
    <w:basedOn w:val="Normal"/>
    <w:rsid w:val="00273209"/>
    <w:pPr>
      <w:tabs>
        <w:tab w:val="center" w:pos="4320"/>
        <w:tab w:val="right" w:pos="8640"/>
      </w:tabs>
      <w:spacing w:before="240" w:after="0"/>
      <w:ind w:right="360"/>
    </w:pPr>
    <w:rPr>
      <w:color w:val="0071C5"/>
      <w:sz w:val="22"/>
      <w:szCs w:val="22"/>
    </w:rPr>
  </w:style>
  <w:style w:type="paragraph" w:customStyle="1" w:styleId="DocDate">
    <w:name w:val="DocDate"/>
    <w:basedOn w:val="Normal"/>
    <w:rsid w:val="00273209"/>
    <w:pPr>
      <w:spacing w:before="400" w:after="0"/>
      <w:ind w:left="187"/>
    </w:pPr>
    <w:rPr>
      <w:b/>
      <w:i/>
      <w:noProof/>
      <w:color w:val="075FA8"/>
      <w:sz w:val="24"/>
    </w:rPr>
  </w:style>
  <w:style w:type="paragraph" w:customStyle="1" w:styleId="DocTitle">
    <w:name w:val="DocTitle"/>
    <w:basedOn w:val="Normal"/>
    <w:rsid w:val="00273209"/>
    <w:pPr>
      <w:spacing w:before="2500" w:after="0"/>
      <w:contextualSpacing/>
    </w:pPr>
    <w:rPr>
      <w:b/>
      <w:bCs/>
      <w:color w:val="0071C5"/>
      <w:sz w:val="60"/>
      <w:szCs w:val="60"/>
    </w:rPr>
  </w:style>
  <w:style w:type="paragraph" w:customStyle="1" w:styleId="DocType">
    <w:name w:val="DocType"/>
    <w:basedOn w:val="Subtitle"/>
    <w:rsid w:val="00273209"/>
    <w:pPr>
      <w:pBdr>
        <w:bottom w:val="single" w:sz="18" w:space="1" w:color="0860A8"/>
      </w:pBdr>
      <w:spacing w:after="400"/>
      <w:jc w:val="left"/>
    </w:pPr>
    <w:rPr>
      <w:rFonts w:ascii="Intel Clear" w:eastAsiaTheme="majorEastAsia" w:hAnsi="Intel Clear" w:cs="Intel Clear"/>
      <w:b w:val="0"/>
      <w:i w:val="0"/>
      <w:iCs/>
      <w:smallCaps/>
      <w:noProof w:val="0"/>
      <w:color w:val="0071C5"/>
      <w:kern w:val="0"/>
      <w:sz w:val="52"/>
      <w:szCs w:val="24"/>
    </w:rPr>
  </w:style>
  <w:style w:type="paragraph" w:styleId="DocumentMap">
    <w:name w:val="Document Map"/>
    <w:basedOn w:val="Normal"/>
    <w:link w:val="DocumentMapChar"/>
    <w:semiHidden/>
    <w:rsid w:val="00273209"/>
    <w:pPr>
      <w:shd w:val="clear" w:color="auto" w:fill="000080"/>
      <w:spacing w:after="0"/>
    </w:pPr>
    <w:rPr>
      <w:rFonts w:ascii="Tahoma" w:hAnsi="Tahoma"/>
      <w:sz w:val="22"/>
    </w:rPr>
  </w:style>
  <w:style w:type="character" w:customStyle="1" w:styleId="DocumentMapChar">
    <w:name w:val="Document Map Char"/>
    <w:basedOn w:val="DefaultParagraphFont"/>
    <w:link w:val="DocumentMap"/>
    <w:semiHidden/>
    <w:rsid w:val="00273209"/>
    <w:rPr>
      <w:rFonts w:ascii="Tahoma" w:eastAsia="Times New Roman" w:hAnsi="Tahoma" w:cs="Times New Roman"/>
      <w:szCs w:val="20"/>
      <w:shd w:val="clear" w:color="auto" w:fill="000080"/>
    </w:rPr>
  </w:style>
  <w:style w:type="character" w:customStyle="1" w:styleId="EmailStyle163">
    <w:name w:val="EmailStyle163"/>
    <w:semiHidden/>
    <w:rsid w:val="00273209"/>
    <w:rPr>
      <w:rFonts w:ascii="Arial" w:hAnsi="Arial" w:cs="Arial"/>
      <w:color w:val="auto"/>
      <w:sz w:val="20"/>
      <w:szCs w:val="20"/>
    </w:rPr>
  </w:style>
  <w:style w:type="character" w:customStyle="1" w:styleId="EmailStyle1631">
    <w:name w:val="EmailStyle1631"/>
    <w:uiPriority w:val="99"/>
    <w:semiHidden/>
    <w:rsid w:val="00273209"/>
    <w:rPr>
      <w:rFonts w:ascii="Arial" w:hAnsi="Arial" w:cs="Arial"/>
      <w:color w:val="auto"/>
      <w:sz w:val="20"/>
      <w:szCs w:val="20"/>
    </w:rPr>
  </w:style>
  <w:style w:type="character" w:styleId="EndnoteReference">
    <w:name w:val="endnote reference"/>
    <w:basedOn w:val="DefaultParagraphFont"/>
    <w:semiHidden/>
    <w:rsid w:val="00273209"/>
    <w:rPr>
      <w:vertAlign w:val="superscript"/>
    </w:rPr>
  </w:style>
  <w:style w:type="paragraph" w:styleId="EndnoteText">
    <w:name w:val="endnote text"/>
    <w:basedOn w:val="Normal"/>
    <w:link w:val="EndnoteTextChar"/>
    <w:semiHidden/>
    <w:rsid w:val="00273209"/>
    <w:pPr>
      <w:spacing w:before="200" w:after="0"/>
    </w:pPr>
    <w:rPr>
      <w:rFonts w:ascii="Times New Roman" w:hAnsi="Times New Roman"/>
    </w:rPr>
  </w:style>
  <w:style w:type="character" w:customStyle="1" w:styleId="EndnoteTextChar">
    <w:name w:val="Endnote Text Char"/>
    <w:basedOn w:val="DefaultParagraphFont"/>
    <w:link w:val="EndnoteText"/>
    <w:semiHidden/>
    <w:rsid w:val="00273209"/>
    <w:rPr>
      <w:rFonts w:ascii="Times New Roman" w:eastAsia="Times New Roman" w:hAnsi="Times New Roman" w:cs="Times New Roman"/>
      <w:sz w:val="20"/>
      <w:szCs w:val="20"/>
    </w:rPr>
  </w:style>
  <w:style w:type="paragraph" w:customStyle="1" w:styleId="Example">
    <w:name w:val="Example"/>
    <w:basedOn w:val="Normal"/>
    <w:rsid w:val="00273209"/>
    <w:pPr>
      <w:pBdr>
        <w:top w:val="single" w:sz="4" w:space="3" w:color="auto"/>
        <w:left w:val="single" w:sz="4" w:space="4" w:color="auto"/>
        <w:bottom w:val="single" w:sz="4" w:space="3" w:color="auto"/>
        <w:right w:val="single" w:sz="4" w:space="4" w:color="auto"/>
      </w:pBdr>
      <w:shd w:val="pct5" w:color="auto" w:fill="auto"/>
      <w:spacing w:after="0"/>
      <w:ind w:left="432" w:right="432"/>
    </w:pPr>
    <w:rPr>
      <w:rFonts w:ascii="Arial" w:hAnsi="Arial"/>
      <w:i/>
      <w:sz w:val="22"/>
    </w:rPr>
  </w:style>
  <w:style w:type="paragraph" w:customStyle="1" w:styleId="Figure">
    <w:name w:val="Figure"/>
    <w:basedOn w:val="Normal"/>
    <w:link w:val="FigureChar"/>
    <w:rsid w:val="00273209"/>
    <w:pPr>
      <w:spacing w:after="0"/>
      <w:ind w:left="864" w:hanging="864"/>
    </w:pPr>
    <w:rPr>
      <w:rFonts w:ascii="Times New Roman" w:hAnsi="Times New Roman"/>
      <w:b/>
    </w:rPr>
  </w:style>
  <w:style w:type="character" w:customStyle="1" w:styleId="FigureChar">
    <w:name w:val="Figure Char"/>
    <w:basedOn w:val="DefaultParagraphFont"/>
    <w:link w:val="Figure"/>
    <w:rsid w:val="00273209"/>
    <w:rPr>
      <w:rFonts w:ascii="Times New Roman" w:eastAsia="Times New Roman" w:hAnsi="Times New Roman" w:cs="Times New Roman"/>
      <w:b/>
      <w:sz w:val="20"/>
      <w:szCs w:val="20"/>
    </w:rPr>
  </w:style>
  <w:style w:type="table" w:customStyle="1" w:styleId="Figuretable1">
    <w:name w:val="Figure table1"/>
    <w:basedOn w:val="TableNormal"/>
    <w:uiPriority w:val="39"/>
    <w:rsid w:val="00273209"/>
    <w:pPr>
      <w:spacing w:after="0" w:line="240" w:lineRule="auto"/>
    </w:pPr>
    <w:rPr>
      <w:rFonts w:ascii="Intel Clear" w:eastAsia="MS Mincho" w:hAnsi="Intel Clear"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pace">
    <w:name w:val="FigureSpace"/>
    <w:basedOn w:val="Normal"/>
    <w:next w:val="Normal"/>
    <w:rsid w:val="00273209"/>
    <w:pPr>
      <w:pBdr>
        <w:top w:val="single" w:sz="4" w:space="6" w:color="auto"/>
        <w:left w:val="single" w:sz="4" w:space="0" w:color="auto"/>
        <w:bottom w:val="single" w:sz="4" w:space="6" w:color="auto"/>
        <w:right w:val="single" w:sz="4" w:space="0" w:color="auto"/>
      </w:pBdr>
      <w:spacing w:after="0"/>
      <w:ind w:left="720"/>
      <w:jc w:val="center"/>
    </w:pPr>
    <w:rPr>
      <w:rFonts w:cs="Intel Clear"/>
      <w:noProof/>
      <w:color w:val="000000"/>
    </w:rPr>
  </w:style>
  <w:style w:type="character" w:styleId="FollowedHyperlink">
    <w:name w:val="FollowedHyperlink"/>
    <w:basedOn w:val="DefaultParagraphFont"/>
    <w:rsid w:val="00273209"/>
    <w:rPr>
      <w:rFonts w:ascii="Intel Clear" w:hAnsi="Intel Clear"/>
      <w:i/>
      <w:color w:val="002060"/>
      <w:u w:val="none"/>
    </w:rPr>
  </w:style>
  <w:style w:type="paragraph" w:customStyle="1" w:styleId="FooterLine1">
    <w:name w:val="Footer Line 1"/>
    <w:basedOn w:val="Footer"/>
    <w:next w:val="FooterLine2"/>
    <w:rsid w:val="00273209"/>
    <w:pPr>
      <w:pBdr>
        <w:top w:val="single" w:sz="6" w:space="1" w:color="000000"/>
      </w:pBdr>
    </w:pPr>
    <w:rPr>
      <w:rFonts w:ascii="Arial" w:eastAsia="Times New Roman" w:hAnsi="Arial"/>
      <w:b/>
      <w:sz w:val="20"/>
    </w:rPr>
  </w:style>
  <w:style w:type="paragraph" w:customStyle="1" w:styleId="FooterLine2">
    <w:name w:val="Footer Line 2"/>
    <w:basedOn w:val="FooterLine1"/>
    <w:rsid w:val="00273209"/>
    <w:pPr>
      <w:pBdr>
        <w:top w:val="none" w:sz="0" w:space="0" w:color="auto"/>
      </w:pBdr>
      <w:jc w:val="center"/>
    </w:pPr>
    <w:rPr>
      <w:noProof/>
    </w:rPr>
  </w:style>
  <w:style w:type="paragraph" w:customStyle="1" w:styleId="Footnote">
    <w:name w:val="Footnote"/>
    <w:rsid w:val="00273209"/>
    <w:pPr>
      <w:tabs>
        <w:tab w:val="left" w:pos="360"/>
      </w:tabs>
      <w:spacing w:after="0" w:line="240" w:lineRule="auto"/>
      <w:ind w:left="360" w:hanging="360"/>
    </w:pPr>
    <w:rPr>
      <w:rFonts w:ascii="Intel Clear" w:eastAsia="SimSun" w:hAnsi="Intel Clear" w:cs="Times New Roman"/>
      <w:i/>
      <w:sz w:val="16"/>
      <w:szCs w:val="16"/>
      <w:lang w:val="pl-PL" w:eastAsia="zh-CN"/>
    </w:rPr>
  </w:style>
  <w:style w:type="character" w:styleId="FootnoteReference">
    <w:name w:val="footnote reference"/>
    <w:rsid w:val="00273209"/>
    <w:rPr>
      <w:b/>
      <w:color w:val="0070C0"/>
      <w:vertAlign w:val="superscript"/>
    </w:rPr>
  </w:style>
  <w:style w:type="paragraph" w:styleId="FootnoteText">
    <w:name w:val="footnote text"/>
    <w:basedOn w:val="Normal"/>
    <w:link w:val="FootnoteTextChar"/>
    <w:uiPriority w:val="9"/>
    <w:qFormat/>
    <w:rsid w:val="00273209"/>
    <w:pPr>
      <w:spacing w:after="0"/>
    </w:pPr>
    <w:rPr>
      <w:rFonts w:eastAsia="SimSun"/>
      <w:i/>
      <w:lang w:val="pl-PL" w:eastAsia="zh-CN"/>
    </w:rPr>
  </w:style>
  <w:style w:type="character" w:customStyle="1" w:styleId="FootnoteTextChar">
    <w:name w:val="Footnote Text Char"/>
    <w:basedOn w:val="DefaultParagraphFont"/>
    <w:link w:val="FootnoteText"/>
    <w:semiHidden/>
    <w:rsid w:val="00273209"/>
    <w:rPr>
      <w:rFonts w:ascii="Intel Clear" w:eastAsia="SimSun" w:hAnsi="Intel Clear" w:cs="Times New Roman"/>
      <w:i/>
      <w:sz w:val="20"/>
      <w:szCs w:val="20"/>
      <w:lang w:val="pl-PL" w:eastAsia="zh-CN"/>
    </w:rPr>
  </w:style>
  <w:style w:type="table" w:customStyle="1" w:styleId="GridTable1Light-Accent11">
    <w:name w:val="Grid Table 1 Light - Accent 11"/>
    <w:basedOn w:val="TableNormal"/>
    <w:uiPriority w:val="46"/>
    <w:rsid w:val="00273209"/>
    <w:pPr>
      <w:spacing w:after="0" w:line="240" w:lineRule="auto"/>
    </w:pPr>
    <w:rPr>
      <w:rFonts w:ascii="Intel Clear" w:eastAsia="Times New Roman" w:hAnsi="Intel Clear" w:cs="Times New Roman"/>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7320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273209"/>
    <w:pPr>
      <w:spacing w:after="0" w:line="240" w:lineRule="auto"/>
    </w:pPr>
    <w:rPr>
      <w:rFonts w:ascii="Intel Clear" w:eastAsia="Times New Roman" w:hAnsi="Intel Clear" w:cs="Times New Roman"/>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2">
    <w:name w:val="Grid Table 4 - Accent 52"/>
    <w:basedOn w:val="TableNormal"/>
    <w:uiPriority w:val="49"/>
    <w:rsid w:val="00273209"/>
    <w:pPr>
      <w:spacing w:after="0" w:line="240" w:lineRule="auto"/>
    </w:pPr>
    <w:rPr>
      <w:lang w:val="pl-P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5Dark-Accent11">
    <w:name w:val="Grid Table 5 Dark - Accent 11"/>
    <w:basedOn w:val="TableNormal"/>
    <w:uiPriority w:val="50"/>
    <w:rsid w:val="0027320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1">
    <w:name w:val="Grid Table 5 Dark1"/>
    <w:basedOn w:val="TableNormal"/>
    <w:uiPriority w:val="50"/>
    <w:rsid w:val="0027320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Header-R">
    <w:name w:val="Header-R"/>
    <w:basedOn w:val="Header"/>
    <w:rsid w:val="00273209"/>
    <w:pPr>
      <w:tabs>
        <w:tab w:val="clear" w:pos="9360"/>
      </w:tabs>
      <w:jc w:val="right"/>
    </w:pPr>
    <w:rPr>
      <w:rFonts w:eastAsia="MS Mincho"/>
      <w:i/>
    </w:rPr>
  </w:style>
  <w:style w:type="paragraph" w:customStyle="1" w:styleId="HeadingTOC">
    <w:name w:val="Heading (TOC)"/>
    <w:basedOn w:val="Normal"/>
    <w:next w:val="Normal"/>
    <w:autoRedefine/>
    <w:rsid w:val="00273209"/>
    <w:pPr>
      <w:pageBreakBefore/>
      <w:pBdr>
        <w:bottom w:val="single" w:sz="8" w:space="1" w:color="auto"/>
      </w:pBdr>
      <w:spacing w:before="480" w:line="580" w:lineRule="atLeast"/>
    </w:pPr>
    <w:rPr>
      <w:b/>
      <w:color w:val="0071C5"/>
      <w:sz w:val="44"/>
      <w:szCs w:val="48"/>
    </w:rPr>
  </w:style>
  <w:style w:type="paragraph" w:customStyle="1" w:styleId="HeadingLOFLOT">
    <w:name w:val="Heading (LOF &amp; LOT)"/>
    <w:basedOn w:val="HeadingTOC"/>
    <w:rsid w:val="00273209"/>
    <w:pPr>
      <w:keepNext/>
      <w:pageBreakBefore w:val="0"/>
      <w:pBdr>
        <w:bottom w:val="none" w:sz="0" w:space="0" w:color="auto"/>
      </w:pBdr>
      <w:spacing w:before="240" w:after="200" w:line="340" w:lineRule="exact"/>
    </w:pPr>
    <w:rPr>
      <w:sz w:val="28"/>
    </w:rPr>
  </w:style>
  <w:style w:type="character" w:customStyle="1" w:styleId="Heading1Char1">
    <w:name w:val="Heading 1 Char1"/>
    <w:aliases w:val="H1 Char1,1 Char1,H11 Char1,h1 Char1,H12 Char1,H111 Char1,H13 Char1,H112 Char1,H14 Char1,H113 Char1,H15 Char1,H114 Char1,H16 Char1,H115 Char1,H17 Char1,H116 Char1,H121 Char1,H1111 Char1,H131 Char1,H1121 Char1,H18 Char1,H117 Char1,H19 Char"/>
    <w:basedOn w:val="DefaultParagraphFont"/>
    <w:uiPriority w:val="9"/>
    <w:rsid w:val="00273209"/>
    <w:rPr>
      <w:rFonts w:asciiTheme="majorHAnsi" w:eastAsiaTheme="majorEastAsia" w:hAnsiTheme="majorHAnsi" w:cstheme="majorBidi"/>
      <w:color w:val="2F5496" w:themeColor="accent1" w:themeShade="BF"/>
      <w:sz w:val="32"/>
      <w:szCs w:val="32"/>
    </w:rPr>
  </w:style>
  <w:style w:type="character" w:customStyle="1" w:styleId="Heading2Char1">
    <w:name w:val="Heading 2 Char1"/>
    <w:aliases w:val="H2 Char1,chn Char1,h2 Char1,H21 Char1,H22 Char1,H211 Char1,H23 Char1,H212 Char1,H24 Char1,H213 Char1,H25 Char1,H214 Char1,H26 Char1,H215 Char1,H27 Char1,H216 Char1,H221 Char1,H2111 Char1,H231 Char1,H2121 Char1,H28 Char1,H217 Char1"/>
    <w:basedOn w:val="DefaultParagraphFont"/>
    <w:uiPriority w:val="9"/>
    <w:semiHidden/>
    <w:rsid w:val="00273209"/>
    <w:rPr>
      <w:rFonts w:asciiTheme="majorHAnsi" w:eastAsiaTheme="majorEastAsia" w:hAnsiTheme="majorHAnsi" w:cstheme="majorBidi"/>
      <w:color w:val="2F5496" w:themeColor="accent1" w:themeShade="BF"/>
      <w:sz w:val="26"/>
      <w:szCs w:val="26"/>
    </w:rPr>
  </w:style>
  <w:style w:type="character" w:customStyle="1" w:styleId="Heading3Char1">
    <w:name w:val="Heading 3 Char1"/>
    <w:aliases w:val="H3 Char1,H31 Char1,H32 Char1,H311 Char1,H33 Char1,H312 Char1,H34 Char1,H313 Char1,H35 Char1,H314 Char1,H36 Char1,H315 Char1,H37 Char1,H316 Char1,H321 Char1,H3111 Char1,H331 Char1,H3121 Char1,H38 Char1,H317 Char1,H322 Char1,H3112 Char1"/>
    <w:basedOn w:val="DefaultParagraphFont"/>
    <w:uiPriority w:val="9"/>
    <w:semiHidden/>
    <w:rsid w:val="00273209"/>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H4 Char1,h4 Char1,Heading 14 Char1,4 Char1,Heading 141 Char1,Heading 142 Char1,Heading 143 Char1,Heading 1411 Char1,Heading 1421 Char1,Heading 144 Char1,Heading 1412 Char1,Heading 1422 Char1,Heading 1431 Char1,Heading 14111 Char1"/>
    <w:basedOn w:val="DefaultParagraphFont"/>
    <w:uiPriority w:val="9"/>
    <w:semiHidden/>
    <w:rsid w:val="00273209"/>
    <w:rPr>
      <w:rFonts w:asciiTheme="majorHAnsi" w:eastAsiaTheme="majorEastAsia" w:hAnsiTheme="majorHAnsi" w:cstheme="majorBidi"/>
      <w:i/>
      <w:iCs/>
      <w:color w:val="2F5496" w:themeColor="accent1" w:themeShade="BF"/>
      <w:sz w:val="22"/>
    </w:rPr>
  </w:style>
  <w:style w:type="character" w:customStyle="1" w:styleId="Heading5Char1">
    <w:name w:val="Heading 5 Char1"/>
    <w:aliases w:val="H5 Char,H51 Char,h5 Char,H52 Char,H511 Char,H53 Char,H512 Char,H54 Char,H513 Char,H55 Char,H514 Char,H56 Char,H515 Char,H57 Char,H516 Char,H521 Char,H5111 Char,H531 Char,H5121 Char,H541 Char,H5131 Char,H551 Char,H5141 Char,H561 Char"/>
    <w:basedOn w:val="DefaultParagraphFont"/>
    <w:semiHidden/>
    <w:rsid w:val="00273209"/>
    <w:rPr>
      <w:rFonts w:asciiTheme="majorHAnsi" w:eastAsiaTheme="majorEastAsia" w:hAnsiTheme="majorHAnsi" w:cstheme="majorBidi"/>
      <w:color w:val="2F5496" w:themeColor="accent1" w:themeShade="BF"/>
      <w:sz w:val="22"/>
    </w:rPr>
  </w:style>
  <w:style w:type="paragraph" w:customStyle="1" w:styleId="Heading4-NPTM">
    <w:name w:val="Heading4-NPTM"/>
    <w:basedOn w:val="Normal"/>
    <w:rsid w:val="00273209"/>
    <w:pPr>
      <w:spacing w:line="240" w:lineRule="exact"/>
    </w:pPr>
    <w:rPr>
      <w:rFonts w:ascii="Verdana" w:eastAsia="MS Mincho" w:hAnsi="Verdana" w:cs="Verdana"/>
    </w:rPr>
  </w:style>
  <w:style w:type="paragraph" w:styleId="HTMLAddress">
    <w:name w:val="HTML Address"/>
    <w:basedOn w:val="Normal"/>
    <w:link w:val="HTMLAddressChar"/>
    <w:rsid w:val="00273209"/>
    <w:pPr>
      <w:spacing w:after="0"/>
    </w:pPr>
    <w:rPr>
      <w:rFonts w:ascii="Arial" w:hAnsi="Arial"/>
      <w:i/>
      <w:iCs/>
      <w:sz w:val="22"/>
    </w:rPr>
  </w:style>
  <w:style w:type="character" w:customStyle="1" w:styleId="HTMLAddressChar">
    <w:name w:val="HTML Address Char"/>
    <w:basedOn w:val="DefaultParagraphFont"/>
    <w:link w:val="HTMLAddress"/>
    <w:rsid w:val="00273209"/>
    <w:rPr>
      <w:rFonts w:ascii="Arial" w:eastAsia="Times New Roman" w:hAnsi="Arial" w:cs="Times New Roman"/>
      <w:i/>
      <w:iCs/>
      <w:szCs w:val="20"/>
    </w:rPr>
  </w:style>
  <w:style w:type="paragraph" w:styleId="HTMLPreformatted">
    <w:name w:val="HTML Preformatted"/>
    <w:basedOn w:val="Normal"/>
    <w:link w:val="HTMLPreformattedChar"/>
    <w:rsid w:val="00273209"/>
    <w:pPr>
      <w:spacing w:after="0"/>
    </w:pPr>
    <w:rPr>
      <w:rFonts w:ascii="Courier New" w:hAnsi="Courier New" w:cs="Courier"/>
    </w:rPr>
  </w:style>
  <w:style w:type="character" w:customStyle="1" w:styleId="HTMLPreformattedChar">
    <w:name w:val="HTML Preformatted Char"/>
    <w:basedOn w:val="DefaultParagraphFont"/>
    <w:link w:val="HTMLPreformatted"/>
    <w:rsid w:val="00273209"/>
    <w:rPr>
      <w:rFonts w:ascii="Courier New" w:eastAsia="Times New Roman" w:hAnsi="Courier New" w:cs="Courier"/>
      <w:sz w:val="20"/>
      <w:szCs w:val="20"/>
    </w:rPr>
  </w:style>
  <w:style w:type="paragraph" w:styleId="Index1">
    <w:name w:val="index 1"/>
    <w:basedOn w:val="Normal"/>
    <w:next w:val="Normal"/>
    <w:autoRedefine/>
    <w:semiHidden/>
    <w:rsid w:val="00273209"/>
    <w:pPr>
      <w:spacing w:before="200" w:after="0"/>
      <w:ind w:left="200" w:hanging="200"/>
    </w:pPr>
    <w:rPr>
      <w:rFonts w:ascii="Times New Roman" w:hAnsi="Times New Roman"/>
    </w:rPr>
  </w:style>
  <w:style w:type="paragraph" w:styleId="Index2">
    <w:name w:val="index 2"/>
    <w:basedOn w:val="Normal"/>
    <w:next w:val="Normal"/>
    <w:autoRedefine/>
    <w:semiHidden/>
    <w:rsid w:val="00273209"/>
    <w:pPr>
      <w:spacing w:before="200" w:after="0"/>
      <w:ind w:left="400" w:hanging="200"/>
    </w:pPr>
    <w:rPr>
      <w:rFonts w:ascii="Times New Roman" w:hAnsi="Times New Roman"/>
    </w:rPr>
  </w:style>
  <w:style w:type="paragraph" w:styleId="Index3">
    <w:name w:val="index 3"/>
    <w:basedOn w:val="Normal"/>
    <w:next w:val="Normal"/>
    <w:autoRedefine/>
    <w:semiHidden/>
    <w:rsid w:val="00273209"/>
    <w:pPr>
      <w:spacing w:before="200" w:after="0"/>
      <w:ind w:left="600" w:hanging="200"/>
    </w:pPr>
    <w:rPr>
      <w:rFonts w:ascii="Times New Roman" w:hAnsi="Times New Roman"/>
    </w:rPr>
  </w:style>
  <w:style w:type="paragraph" w:styleId="Index4">
    <w:name w:val="index 4"/>
    <w:basedOn w:val="Normal"/>
    <w:next w:val="Normal"/>
    <w:autoRedefine/>
    <w:semiHidden/>
    <w:rsid w:val="00273209"/>
    <w:pPr>
      <w:spacing w:before="200" w:after="0"/>
      <w:ind w:left="800" w:hanging="200"/>
    </w:pPr>
    <w:rPr>
      <w:rFonts w:ascii="Times New Roman" w:hAnsi="Times New Roman"/>
    </w:rPr>
  </w:style>
  <w:style w:type="paragraph" w:styleId="Index5">
    <w:name w:val="index 5"/>
    <w:basedOn w:val="Normal"/>
    <w:next w:val="Normal"/>
    <w:autoRedefine/>
    <w:semiHidden/>
    <w:rsid w:val="00273209"/>
    <w:pPr>
      <w:spacing w:before="200" w:after="0"/>
      <w:ind w:left="1000" w:hanging="200"/>
    </w:pPr>
    <w:rPr>
      <w:rFonts w:ascii="Times New Roman" w:hAnsi="Times New Roman"/>
    </w:rPr>
  </w:style>
  <w:style w:type="paragraph" w:styleId="Index6">
    <w:name w:val="index 6"/>
    <w:basedOn w:val="Normal"/>
    <w:next w:val="Normal"/>
    <w:autoRedefine/>
    <w:semiHidden/>
    <w:rsid w:val="00273209"/>
    <w:pPr>
      <w:spacing w:after="0"/>
      <w:ind w:left="1440" w:hanging="240"/>
    </w:pPr>
  </w:style>
  <w:style w:type="paragraph" w:styleId="Index7">
    <w:name w:val="index 7"/>
    <w:basedOn w:val="Normal"/>
    <w:next w:val="Normal"/>
    <w:autoRedefine/>
    <w:semiHidden/>
    <w:rsid w:val="00273209"/>
    <w:pPr>
      <w:ind w:left="1400" w:hanging="200"/>
    </w:pPr>
  </w:style>
  <w:style w:type="paragraph" w:styleId="Index8">
    <w:name w:val="index 8"/>
    <w:basedOn w:val="Normal"/>
    <w:next w:val="Normal"/>
    <w:autoRedefine/>
    <w:semiHidden/>
    <w:rsid w:val="00273209"/>
    <w:pPr>
      <w:spacing w:before="200" w:after="0"/>
      <w:ind w:left="1600" w:hanging="200"/>
    </w:pPr>
    <w:rPr>
      <w:rFonts w:ascii="Times New Roman" w:hAnsi="Times New Roman"/>
    </w:rPr>
  </w:style>
  <w:style w:type="paragraph" w:styleId="Index9">
    <w:name w:val="index 9"/>
    <w:basedOn w:val="Normal"/>
    <w:next w:val="Normal"/>
    <w:autoRedefine/>
    <w:semiHidden/>
    <w:rsid w:val="00273209"/>
    <w:pPr>
      <w:spacing w:before="200" w:after="0"/>
      <w:ind w:left="1800" w:hanging="200"/>
    </w:pPr>
    <w:rPr>
      <w:rFonts w:ascii="Times New Roman" w:hAnsi="Times New Roman"/>
    </w:rPr>
  </w:style>
  <w:style w:type="paragraph" w:styleId="IndexHeading">
    <w:name w:val="index heading"/>
    <w:basedOn w:val="Normal"/>
    <w:next w:val="Index1"/>
    <w:semiHidden/>
    <w:rsid w:val="00273209"/>
    <w:pPr>
      <w:spacing w:before="200" w:after="0"/>
    </w:pPr>
    <w:rPr>
      <w:rFonts w:cs="Arial"/>
      <w:b/>
      <w:bCs/>
    </w:rPr>
  </w:style>
  <w:style w:type="table" w:customStyle="1" w:styleId="Intel">
    <w:name w:val="Intel"/>
    <w:basedOn w:val="TableNormal"/>
    <w:uiPriority w:val="99"/>
    <w:rsid w:val="00273209"/>
    <w:pPr>
      <w:spacing w:after="0" w:line="240" w:lineRule="auto"/>
    </w:pPr>
    <w:rPr>
      <w:rFonts w:ascii="Intel Clear" w:eastAsia="Times New Roman" w:hAnsi="Intel Clear" w:cs="Times New Roman"/>
      <w:sz w:val="20"/>
      <w:szCs w:val="20"/>
    </w:rPr>
    <w:tblPr>
      <w:tblCellMar>
        <w:left w:w="29" w:type="dxa"/>
        <w:right w:w="29" w:type="dxa"/>
      </w:tblCellMar>
    </w:tblPr>
  </w:style>
  <w:style w:type="paragraph" w:customStyle="1" w:styleId="Legal">
    <w:name w:val="Legal"/>
    <w:basedOn w:val="Normal"/>
    <w:rsid w:val="00273209"/>
    <w:pPr>
      <w:spacing w:after="80"/>
    </w:pPr>
    <w:rPr>
      <w:color w:val="000000"/>
      <w:sz w:val="14"/>
    </w:rPr>
  </w:style>
  <w:style w:type="table" w:styleId="LightList">
    <w:name w:val="Light List"/>
    <w:basedOn w:val="TableNormal"/>
    <w:uiPriority w:val="61"/>
    <w:rsid w:val="0027320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unhideWhenUsed/>
    <w:rsid w:val="0027320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
    <w:name w:val="Light Shading"/>
    <w:basedOn w:val="TableNormal"/>
    <w:uiPriority w:val="60"/>
    <w:rsid w:val="0027320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
    <w:name w:val="List"/>
    <w:basedOn w:val="Normal"/>
    <w:rsid w:val="00273209"/>
    <w:pPr>
      <w:ind w:left="360" w:hanging="360"/>
      <w:contextualSpacing/>
    </w:pPr>
  </w:style>
  <w:style w:type="paragraph" w:customStyle="1" w:styleId="List-Alpha01NoIndent">
    <w:name w:val="List - Alpha 01 (No Indent)"/>
    <w:basedOn w:val="Normal"/>
    <w:rsid w:val="00273209"/>
    <w:pPr>
      <w:spacing w:after="0"/>
    </w:pPr>
    <w:rPr>
      <w:rFonts w:ascii="Arial" w:eastAsia="MS Mincho" w:hAnsi="Arial" w:cs="Arial"/>
      <w:sz w:val="24"/>
      <w:szCs w:val="24"/>
      <w:lang w:eastAsia="ja-JP"/>
    </w:rPr>
  </w:style>
  <w:style w:type="paragraph" w:customStyle="1" w:styleId="List-Alpha021stIndent">
    <w:name w:val="List - Alpha 02 (1st Indent)"/>
    <w:basedOn w:val="Normal"/>
    <w:rsid w:val="00273209"/>
    <w:pPr>
      <w:spacing w:after="0"/>
    </w:pPr>
    <w:rPr>
      <w:rFonts w:ascii="Arial" w:eastAsia="MS Mincho" w:hAnsi="Arial" w:cs="Arial"/>
      <w:sz w:val="24"/>
      <w:szCs w:val="24"/>
      <w:lang w:eastAsia="ja-JP"/>
    </w:rPr>
  </w:style>
  <w:style w:type="paragraph" w:customStyle="1" w:styleId="List-Alpha032ndIndent">
    <w:name w:val="List - Alpha 03 (2nd Indent)"/>
    <w:basedOn w:val="Normal"/>
    <w:rsid w:val="00273209"/>
    <w:pPr>
      <w:tabs>
        <w:tab w:val="num" w:pos="1656"/>
      </w:tabs>
      <w:spacing w:after="0"/>
      <w:ind w:left="1656" w:hanging="432"/>
    </w:pPr>
    <w:rPr>
      <w:rFonts w:ascii="Arial" w:eastAsia="MS Mincho" w:hAnsi="Arial" w:cs="Arial"/>
      <w:sz w:val="24"/>
      <w:szCs w:val="24"/>
      <w:lang w:eastAsia="ja-JP"/>
    </w:rPr>
  </w:style>
  <w:style w:type="paragraph" w:customStyle="1" w:styleId="List-Alpha043rdIndent">
    <w:name w:val="List - Alpha 04 (3rd Indent)"/>
    <w:basedOn w:val="Normal"/>
    <w:rsid w:val="00273209"/>
    <w:pPr>
      <w:tabs>
        <w:tab w:val="num" w:pos="2088"/>
      </w:tabs>
      <w:spacing w:after="0"/>
      <w:ind w:left="2088" w:hanging="432"/>
    </w:pPr>
    <w:rPr>
      <w:rFonts w:ascii="Arial" w:eastAsia="MS Mincho" w:hAnsi="Arial" w:cs="Arial"/>
      <w:sz w:val="24"/>
      <w:szCs w:val="24"/>
      <w:lang w:eastAsia="ja-JP"/>
    </w:rPr>
  </w:style>
  <w:style w:type="paragraph" w:customStyle="1" w:styleId="List-Alpha054thIndent">
    <w:name w:val="List - Alpha 05 (4th Indent)"/>
    <w:basedOn w:val="Normal"/>
    <w:rsid w:val="00273209"/>
    <w:pPr>
      <w:tabs>
        <w:tab w:val="num" w:pos="2520"/>
      </w:tabs>
      <w:spacing w:after="0"/>
      <w:ind w:left="2520" w:hanging="432"/>
    </w:pPr>
    <w:rPr>
      <w:rFonts w:ascii="Arial" w:eastAsia="MS Mincho" w:hAnsi="Arial" w:cs="Arial"/>
      <w:sz w:val="24"/>
      <w:szCs w:val="24"/>
      <w:lang w:eastAsia="ja-JP"/>
    </w:rPr>
  </w:style>
  <w:style w:type="paragraph" w:customStyle="1" w:styleId="List-Alpha06NoIndent">
    <w:name w:val="List - Alpha 06 (No Indent)"/>
    <w:basedOn w:val="Normal"/>
    <w:rsid w:val="00273209"/>
    <w:pPr>
      <w:tabs>
        <w:tab w:val="num" w:pos="792"/>
      </w:tabs>
      <w:spacing w:after="0"/>
      <w:ind w:left="792" w:hanging="432"/>
    </w:pPr>
    <w:rPr>
      <w:rFonts w:ascii="Arial" w:eastAsia="MS Mincho" w:hAnsi="Arial" w:cs="Arial"/>
      <w:sz w:val="24"/>
      <w:szCs w:val="24"/>
      <w:lang w:eastAsia="ja-JP"/>
    </w:rPr>
  </w:style>
  <w:style w:type="paragraph" w:customStyle="1" w:styleId="List-Alpha071stIndent">
    <w:name w:val="List - Alpha 07 (1st Indent)"/>
    <w:basedOn w:val="Normal"/>
    <w:rsid w:val="00273209"/>
    <w:pPr>
      <w:tabs>
        <w:tab w:val="num" w:pos="1224"/>
      </w:tabs>
      <w:spacing w:after="0"/>
      <w:ind w:left="1224" w:hanging="432"/>
    </w:pPr>
    <w:rPr>
      <w:rFonts w:ascii="Arial" w:eastAsia="MS Mincho" w:hAnsi="Arial" w:cs="Arial"/>
      <w:sz w:val="24"/>
      <w:szCs w:val="24"/>
      <w:lang w:eastAsia="ja-JP"/>
    </w:rPr>
  </w:style>
  <w:style w:type="paragraph" w:customStyle="1" w:styleId="List-Alpha082ndIndent">
    <w:name w:val="List - Alpha 08 (2nd Indent)"/>
    <w:basedOn w:val="Normal"/>
    <w:rsid w:val="00273209"/>
    <w:pPr>
      <w:tabs>
        <w:tab w:val="num" w:pos="1656"/>
      </w:tabs>
      <w:spacing w:after="0"/>
      <w:ind w:left="1656" w:hanging="432"/>
    </w:pPr>
    <w:rPr>
      <w:rFonts w:ascii="Arial" w:eastAsia="MS Mincho" w:hAnsi="Arial" w:cs="Arial"/>
      <w:sz w:val="24"/>
      <w:szCs w:val="24"/>
      <w:lang w:eastAsia="ja-JP"/>
    </w:rPr>
  </w:style>
  <w:style w:type="paragraph" w:customStyle="1" w:styleId="List-Alpha093rdIndent">
    <w:name w:val="List - Alpha 09 (3rd Indent)"/>
    <w:basedOn w:val="Normal"/>
    <w:rsid w:val="00273209"/>
    <w:pPr>
      <w:tabs>
        <w:tab w:val="num" w:pos="2088"/>
      </w:tabs>
      <w:spacing w:after="0"/>
      <w:ind w:left="2088" w:hanging="432"/>
    </w:pPr>
    <w:rPr>
      <w:rFonts w:ascii="Arial" w:eastAsia="MS Mincho" w:hAnsi="Arial" w:cs="Arial"/>
      <w:sz w:val="24"/>
      <w:szCs w:val="24"/>
      <w:lang w:eastAsia="ja-JP"/>
    </w:rPr>
  </w:style>
  <w:style w:type="paragraph" w:styleId="List2">
    <w:name w:val="List 2"/>
    <w:basedOn w:val="Normal"/>
    <w:rsid w:val="00273209"/>
    <w:pPr>
      <w:ind w:left="720" w:hanging="360"/>
      <w:contextualSpacing/>
    </w:pPr>
  </w:style>
  <w:style w:type="paragraph" w:styleId="List3">
    <w:name w:val="List 3"/>
    <w:basedOn w:val="Normal"/>
    <w:rsid w:val="00273209"/>
    <w:pPr>
      <w:ind w:left="1080" w:hanging="360"/>
      <w:contextualSpacing/>
    </w:pPr>
  </w:style>
  <w:style w:type="paragraph" w:styleId="List4">
    <w:name w:val="List 4"/>
    <w:basedOn w:val="Normal"/>
    <w:rsid w:val="00273209"/>
    <w:pPr>
      <w:ind w:left="1440" w:hanging="360"/>
      <w:contextualSpacing/>
    </w:pPr>
  </w:style>
  <w:style w:type="paragraph" w:styleId="List5">
    <w:name w:val="List 5"/>
    <w:basedOn w:val="Normal"/>
    <w:rsid w:val="00273209"/>
    <w:pPr>
      <w:ind w:left="1800" w:hanging="360"/>
      <w:contextualSpacing/>
    </w:pPr>
  </w:style>
  <w:style w:type="paragraph" w:styleId="ListBullet">
    <w:name w:val="List Bullet"/>
    <w:basedOn w:val="Normal"/>
    <w:rsid w:val="00273209"/>
    <w:pPr>
      <w:numPr>
        <w:numId w:val="10"/>
      </w:numPr>
      <w:contextualSpacing/>
    </w:pPr>
  </w:style>
  <w:style w:type="paragraph" w:styleId="ListBullet2">
    <w:name w:val="List Bullet 2"/>
    <w:basedOn w:val="Normal"/>
    <w:rsid w:val="00273209"/>
    <w:pPr>
      <w:numPr>
        <w:numId w:val="11"/>
      </w:numPr>
      <w:contextualSpacing/>
    </w:pPr>
  </w:style>
  <w:style w:type="paragraph" w:styleId="ListBullet3">
    <w:name w:val="List Bullet 3"/>
    <w:basedOn w:val="Normal"/>
    <w:rsid w:val="00273209"/>
    <w:pPr>
      <w:numPr>
        <w:numId w:val="12"/>
      </w:numPr>
      <w:contextualSpacing/>
    </w:pPr>
  </w:style>
  <w:style w:type="paragraph" w:styleId="ListBullet4">
    <w:name w:val="List Bullet 4"/>
    <w:basedOn w:val="Normal"/>
    <w:rsid w:val="00273209"/>
    <w:pPr>
      <w:numPr>
        <w:numId w:val="13"/>
      </w:numPr>
      <w:contextualSpacing/>
    </w:pPr>
  </w:style>
  <w:style w:type="paragraph" w:styleId="ListBullet5">
    <w:name w:val="List Bullet 5"/>
    <w:basedOn w:val="Normal"/>
    <w:rsid w:val="00273209"/>
    <w:pPr>
      <w:numPr>
        <w:numId w:val="14"/>
      </w:numPr>
      <w:contextualSpacing/>
    </w:pPr>
  </w:style>
  <w:style w:type="paragraph" w:styleId="ListContinue">
    <w:name w:val="List Continue"/>
    <w:basedOn w:val="Normal"/>
    <w:rsid w:val="00273209"/>
    <w:pPr>
      <w:ind w:left="360"/>
      <w:contextualSpacing/>
    </w:pPr>
  </w:style>
  <w:style w:type="paragraph" w:styleId="ListContinue2">
    <w:name w:val="List Continue 2"/>
    <w:basedOn w:val="Normal"/>
    <w:rsid w:val="00273209"/>
    <w:pPr>
      <w:ind w:left="720"/>
      <w:contextualSpacing/>
    </w:pPr>
  </w:style>
  <w:style w:type="paragraph" w:styleId="ListContinue3">
    <w:name w:val="List Continue 3"/>
    <w:basedOn w:val="Normal"/>
    <w:rsid w:val="00273209"/>
    <w:pPr>
      <w:ind w:left="1080"/>
      <w:contextualSpacing/>
    </w:pPr>
  </w:style>
  <w:style w:type="paragraph" w:styleId="ListContinue4">
    <w:name w:val="List Continue 4"/>
    <w:basedOn w:val="Normal"/>
    <w:rsid w:val="00273209"/>
    <w:pPr>
      <w:ind w:left="1440"/>
      <w:contextualSpacing/>
    </w:pPr>
  </w:style>
  <w:style w:type="paragraph" w:styleId="ListContinue5">
    <w:name w:val="List Continue 5"/>
    <w:basedOn w:val="Normal"/>
    <w:rsid w:val="00273209"/>
    <w:pPr>
      <w:ind w:left="1800"/>
      <w:contextualSpacing/>
    </w:pPr>
  </w:style>
  <w:style w:type="paragraph" w:styleId="ListNumber">
    <w:name w:val="List Number"/>
    <w:rsid w:val="00273209"/>
    <w:pPr>
      <w:numPr>
        <w:numId w:val="1"/>
      </w:numPr>
      <w:tabs>
        <w:tab w:val="left" w:pos="720"/>
      </w:tabs>
      <w:spacing w:before="120" w:after="60" w:line="240" w:lineRule="auto"/>
    </w:pPr>
    <w:rPr>
      <w:rFonts w:ascii="Intel Clear" w:eastAsia="Times New Roman" w:hAnsi="Intel Clear" w:cs="Times New Roman"/>
      <w:sz w:val="20"/>
      <w:szCs w:val="20"/>
      <w:lang w:eastAsia="ko-KR"/>
    </w:rPr>
  </w:style>
  <w:style w:type="paragraph" w:styleId="ListNumber2">
    <w:name w:val="List Number 2"/>
    <w:basedOn w:val="Normal"/>
    <w:rsid w:val="00273209"/>
    <w:pPr>
      <w:numPr>
        <w:numId w:val="15"/>
      </w:numPr>
      <w:contextualSpacing/>
    </w:pPr>
  </w:style>
  <w:style w:type="paragraph" w:styleId="ListNumber3">
    <w:name w:val="List Number 3"/>
    <w:basedOn w:val="Normal"/>
    <w:rsid w:val="00273209"/>
    <w:pPr>
      <w:numPr>
        <w:numId w:val="16"/>
      </w:numPr>
      <w:tabs>
        <w:tab w:val="left" w:pos="1440"/>
      </w:tabs>
      <w:contextualSpacing/>
    </w:pPr>
    <w:rPr>
      <w:sz w:val="18"/>
    </w:rPr>
  </w:style>
  <w:style w:type="paragraph" w:styleId="ListNumber4">
    <w:name w:val="List Number 4"/>
    <w:basedOn w:val="Normal"/>
    <w:rsid w:val="00273209"/>
    <w:pPr>
      <w:numPr>
        <w:numId w:val="17"/>
      </w:numPr>
      <w:contextualSpacing/>
    </w:pPr>
    <w:rPr>
      <w:sz w:val="18"/>
    </w:rPr>
  </w:style>
  <w:style w:type="paragraph" w:styleId="ListNumber5">
    <w:name w:val="List Number 5"/>
    <w:basedOn w:val="Normal"/>
    <w:rsid w:val="00273209"/>
    <w:pPr>
      <w:numPr>
        <w:numId w:val="18"/>
      </w:numPr>
      <w:spacing w:after="0"/>
    </w:pPr>
    <w:rPr>
      <w:rFonts w:ascii="Arial" w:hAnsi="Arial"/>
      <w:sz w:val="22"/>
    </w:rPr>
  </w:style>
  <w:style w:type="character" w:customStyle="1" w:styleId="ListParagraphChar">
    <w:name w:val="List Paragraph Char"/>
    <w:basedOn w:val="DefaultParagraphFont"/>
    <w:link w:val="ListParagraph"/>
    <w:uiPriority w:val="34"/>
    <w:rsid w:val="00273209"/>
    <w:rPr>
      <w:rFonts w:ascii="Intel Clear" w:eastAsia="Times New Roman" w:hAnsi="Intel Clear" w:cs="Times New Roman"/>
      <w:sz w:val="20"/>
      <w:szCs w:val="20"/>
    </w:rPr>
  </w:style>
  <w:style w:type="table" w:customStyle="1" w:styleId="ListTable3-Accent11">
    <w:name w:val="List Table 3 - Accent 11"/>
    <w:basedOn w:val="TableNormal"/>
    <w:uiPriority w:val="48"/>
    <w:rsid w:val="00273209"/>
    <w:pPr>
      <w:spacing w:after="0" w:line="240" w:lineRule="auto"/>
    </w:pPr>
    <w:rPr>
      <w:rFonts w:ascii="Intel Clear" w:eastAsia="Times New Roman" w:hAnsi="Intel Clear" w:cs="Times New Roman"/>
      <w:sz w:val="20"/>
      <w:szCs w:val="2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1">
    <w:name w:val="List Table 3 - Accent 111"/>
    <w:basedOn w:val="TableNormal"/>
    <w:uiPriority w:val="48"/>
    <w:rsid w:val="00273209"/>
    <w:pPr>
      <w:spacing w:after="0" w:line="240" w:lineRule="auto"/>
    </w:pPr>
    <w:rPr>
      <w:rFonts w:ascii="Intel Clear" w:eastAsia="Times New Roman" w:hAnsi="Intel Clear" w:cs="Times New Roman"/>
      <w:sz w:val="20"/>
      <w:szCs w:val="2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4-Accent11">
    <w:name w:val="List Table 4 - Accent 11"/>
    <w:basedOn w:val="TableNormal"/>
    <w:uiPriority w:val="49"/>
    <w:rsid w:val="0027320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11">
    <w:name w:val="List Table 6 Colorful - Accent 11"/>
    <w:basedOn w:val="TableNormal"/>
    <w:uiPriority w:val="51"/>
    <w:rsid w:val="00273209"/>
    <w:pPr>
      <w:spacing w:after="0" w:line="240" w:lineRule="auto"/>
    </w:pPr>
    <w:rPr>
      <w:rFonts w:ascii="Intel Clear" w:eastAsia="Times New Roman" w:hAnsi="Intel Clear" w:cs="Times New Roman"/>
      <w:color w:val="2F5496" w:themeColor="accent1" w:themeShade="BF"/>
      <w:sz w:val="20"/>
      <w:szCs w:val="20"/>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111">
    <w:name w:val="List Table 6 Colorful - Accent 111"/>
    <w:basedOn w:val="TableNormal"/>
    <w:uiPriority w:val="51"/>
    <w:rsid w:val="00273209"/>
    <w:pPr>
      <w:spacing w:after="0" w:line="240" w:lineRule="auto"/>
    </w:pPr>
    <w:rPr>
      <w:rFonts w:ascii="Intel Clear" w:eastAsia="Times New Roman" w:hAnsi="Intel Clear" w:cs="Times New Roman"/>
      <w:color w:val="2F5496" w:themeColor="accent1" w:themeShade="BF"/>
      <w:sz w:val="20"/>
      <w:szCs w:val="20"/>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MacroText">
    <w:name w:val="macro"/>
    <w:link w:val="MacroTextChar"/>
    <w:semiHidden/>
    <w:rsid w:val="00273209"/>
    <w:pPr>
      <w:tabs>
        <w:tab w:val="left" w:pos="480"/>
        <w:tab w:val="left" w:pos="960"/>
        <w:tab w:val="left" w:pos="1440"/>
        <w:tab w:val="left" w:pos="1920"/>
        <w:tab w:val="left" w:pos="2400"/>
        <w:tab w:val="left" w:pos="2880"/>
        <w:tab w:val="left" w:pos="3360"/>
        <w:tab w:val="left" w:pos="3840"/>
        <w:tab w:val="left" w:pos="4320"/>
      </w:tabs>
      <w:spacing w:before="200"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273209"/>
    <w:rPr>
      <w:rFonts w:ascii="Courier New" w:eastAsia="Times New Roman" w:hAnsi="Courier New" w:cs="Courier New"/>
      <w:sz w:val="20"/>
      <w:szCs w:val="20"/>
    </w:rPr>
  </w:style>
  <w:style w:type="table" w:styleId="MediumShading1-Accent1">
    <w:name w:val="Medium Shading 1 Accent 1"/>
    <w:basedOn w:val="TableNormal"/>
    <w:uiPriority w:val="63"/>
    <w:unhideWhenUsed/>
    <w:rsid w:val="0027320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Note">
    <w:name w:val="Note"/>
    <w:basedOn w:val="Normal"/>
    <w:next w:val="Body1"/>
    <w:rsid w:val="00273209"/>
    <w:pPr>
      <w:widowControl w:val="0"/>
      <w:numPr>
        <w:numId w:val="19"/>
      </w:numPr>
      <w:spacing w:after="0"/>
      <w:contextualSpacing/>
    </w:pPr>
    <w:rPr>
      <w:rFonts w:cs="Narkisim"/>
      <w:lang w:bidi="he-IL"/>
    </w:rPr>
  </w:style>
  <w:style w:type="paragraph" w:customStyle="1" w:styleId="Note2">
    <w:name w:val="Note2"/>
    <w:basedOn w:val="Note"/>
    <w:rsid w:val="00273209"/>
    <w:pPr>
      <w:tabs>
        <w:tab w:val="clear" w:pos="720"/>
      </w:tabs>
      <w:ind w:left="1267" w:hanging="720"/>
    </w:pPr>
  </w:style>
  <w:style w:type="paragraph" w:customStyle="1" w:styleId="NoteTable">
    <w:name w:val="NoteTable"/>
    <w:basedOn w:val="Normal"/>
    <w:rsid w:val="00273209"/>
    <w:pPr>
      <w:numPr>
        <w:numId w:val="20"/>
      </w:numPr>
      <w:spacing w:after="0"/>
      <w:outlineLvl w:val="0"/>
    </w:pPr>
    <w:rPr>
      <w:sz w:val="16"/>
    </w:rPr>
  </w:style>
  <w:style w:type="character" w:styleId="PageNumber">
    <w:name w:val="page number"/>
    <w:basedOn w:val="DefaultParagraphFont"/>
    <w:rsid w:val="00273209"/>
  </w:style>
  <w:style w:type="character" w:styleId="PlaceholderText">
    <w:name w:val="Placeholder Text"/>
    <w:uiPriority w:val="99"/>
    <w:semiHidden/>
    <w:rsid w:val="00273209"/>
    <w:rPr>
      <w:rFonts w:cs="Times New Roman"/>
      <w:color w:val="808080"/>
    </w:rPr>
  </w:style>
  <w:style w:type="table" w:customStyle="1" w:styleId="PlainTable11">
    <w:name w:val="Plain Table 11"/>
    <w:basedOn w:val="TableNormal"/>
    <w:uiPriority w:val="41"/>
    <w:rsid w:val="00273209"/>
    <w:pPr>
      <w:spacing w:after="0" w:line="240" w:lineRule="auto"/>
    </w:pPr>
    <w:rPr>
      <w:lang w:val="en-I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273209"/>
    <w:pPr>
      <w:spacing w:after="0" w:line="240" w:lineRule="auto"/>
    </w:pPr>
    <w:rPr>
      <w:lang w:val="en-I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ojectName">
    <w:name w:val="Project Name"/>
    <w:basedOn w:val="Normal"/>
    <w:next w:val="Normal"/>
    <w:rsid w:val="00273209"/>
    <w:rPr>
      <w:rFonts w:ascii="Arial" w:hAnsi="Arial"/>
      <w:b/>
      <w:bCs/>
      <w:sz w:val="40"/>
    </w:rPr>
  </w:style>
  <w:style w:type="paragraph" w:styleId="Salutation">
    <w:name w:val="Salutation"/>
    <w:basedOn w:val="Normal"/>
    <w:next w:val="Normal"/>
    <w:link w:val="SalutationChar"/>
    <w:rsid w:val="00273209"/>
    <w:pPr>
      <w:spacing w:after="0"/>
    </w:pPr>
    <w:rPr>
      <w:rFonts w:ascii="Arial" w:hAnsi="Arial"/>
      <w:sz w:val="22"/>
    </w:rPr>
  </w:style>
  <w:style w:type="character" w:customStyle="1" w:styleId="SalutationChar">
    <w:name w:val="Salutation Char"/>
    <w:basedOn w:val="DefaultParagraphFont"/>
    <w:link w:val="Salutation"/>
    <w:rsid w:val="00273209"/>
    <w:rPr>
      <w:rFonts w:ascii="Arial" w:eastAsia="Times New Roman" w:hAnsi="Arial" w:cs="Times New Roman"/>
      <w:szCs w:val="20"/>
    </w:rPr>
  </w:style>
  <w:style w:type="paragraph" w:customStyle="1" w:styleId="Scilicet">
    <w:name w:val="Scilicet"/>
    <w:next w:val="Heading1"/>
    <w:rsid w:val="00273209"/>
    <w:pPr>
      <w:numPr>
        <w:numId w:val="21"/>
      </w:numPr>
      <w:spacing w:after="0" w:line="240" w:lineRule="auto"/>
      <w:jc w:val="center"/>
    </w:pPr>
    <w:rPr>
      <w:rFonts w:ascii="Intel Clear" w:eastAsia="Times New Roman" w:hAnsi="Intel Clear" w:cs="Times New Roman"/>
      <w:b/>
      <w:color w:val="0071C5"/>
      <w:sz w:val="18"/>
      <w:szCs w:val="18"/>
    </w:rPr>
  </w:style>
  <w:style w:type="paragraph" w:customStyle="1" w:styleId="SectionTitle">
    <w:name w:val="SectionTitle"/>
    <w:basedOn w:val="Normal"/>
    <w:next w:val="Normal"/>
    <w:rsid w:val="00273209"/>
    <w:pPr>
      <w:pBdr>
        <w:top w:val="single" w:sz="6" w:space="1" w:color="808080"/>
        <w:left w:val="single" w:sz="6" w:space="1" w:color="808080"/>
        <w:bottom w:val="single" w:sz="6" w:space="1" w:color="808080"/>
        <w:right w:val="single" w:sz="6" w:space="1" w:color="808080"/>
      </w:pBdr>
      <w:shd w:val="pct40" w:color="000000" w:fill="FFFFFF"/>
      <w:spacing w:before="240" w:after="0"/>
      <w:jc w:val="center"/>
    </w:pPr>
    <w:rPr>
      <w:rFonts w:ascii="Arial" w:hAnsi="Arial"/>
      <w:b/>
      <w:sz w:val="24"/>
    </w:rPr>
  </w:style>
  <w:style w:type="paragraph" w:customStyle="1" w:styleId="Spacer">
    <w:name w:val="Spacer"/>
    <w:basedOn w:val="Normal"/>
    <w:autoRedefine/>
    <w:rsid w:val="00273209"/>
    <w:pPr>
      <w:outlineLvl w:val="0"/>
    </w:pPr>
    <w:rPr>
      <w:color w:val="000000"/>
      <w:sz w:val="12"/>
    </w:rPr>
  </w:style>
  <w:style w:type="paragraph" w:customStyle="1" w:styleId="Step1">
    <w:name w:val="Step 1"/>
    <w:basedOn w:val="Normal"/>
    <w:next w:val="Normal"/>
    <w:rsid w:val="00273209"/>
    <w:pPr>
      <w:keepNext/>
      <w:numPr>
        <w:numId w:val="22"/>
      </w:numPr>
      <w:pBdr>
        <w:bottom w:val="single" w:sz="4" w:space="1" w:color="auto"/>
      </w:pBdr>
      <w:spacing w:before="240" w:after="0"/>
      <w:outlineLvl w:val="0"/>
    </w:pPr>
    <w:rPr>
      <w:rFonts w:ascii="Arial" w:eastAsia="ヒラギノ角ゴ Pro W3" w:hAnsi="Arial"/>
      <w:b/>
      <w:color w:val="000000"/>
      <w:szCs w:val="24"/>
    </w:rPr>
  </w:style>
  <w:style w:type="paragraph" w:customStyle="1" w:styleId="Step2">
    <w:name w:val="Step 2"/>
    <w:basedOn w:val="Step1"/>
    <w:rsid w:val="00273209"/>
    <w:pPr>
      <w:numPr>
        <w:ilvl w:val="1"/>
      </w:numPr>
      <w:outlineLvl w:val="1"/>
    </w:pPr>
  </w:style>
  <w:style w:type="paragraph" w:customStyle="1" w:styleId="StubHead">
    <w:name w:val="StubHead"/>
    <w:basedOn w:val="Normal"/>
    <w:rsid w:val="00273209"/>
    <w:pPr>
      <w:keepLines/>
      <w:spacing w:before="20" w:after="20" w:line="200" w:lineRule="atLeast"/>
    </w:pPr>
    <w:rPr>
      <w:rFonts w:eastAsia="MS Mincho"/>
      <w:b/>
      <w:color w:val="000000"/>
      <w:sz w:val="16"/>
    </w:rPr>
  </w:style>
  <w:style w:type="numbering" w:customStyle="1" w:styleId="Style1">
    <w:name w:val="Style1"/>
    <w:uiPriority w:val="99"/>
    <w:rsid w:val="00273209"/>
    <w:pPr>
      <w:numPr>
        <w:numId w:val="23"/>
      </w:numPr>
    </w:pPr>
  </w:style>
  <w:style w:type="paragraph" w:customStyle="1" w:styleId="TableCellListBullet2">
    <w:name w:val="Table Cell List Bullet 2"/>
    <w:basedOn w:val="Normal"/>
    <w:rsid w:val="00273209"/>
    <w:pPr>
      <w:keepLines/>
      <w:numPr>
        <w:numId w:val="24"/>
      </w:numPr>
      <w:spacing w:before="40" w:after="40"/>
    </w:pPr>
    <w:rPr>
      <w:rFonts w:ascii="Arial" w:hAnsi="Arial" w:cs="Arial"/>
      <w:sz w:val="18"/>
    </w:rPr>
  </w:style>
  <w:style w:type="table" w:styleId="TableContemporary">
    <w:name w:val="Table Contemporary"/>
    <w:basedOn w:val="TableNormal"/>
    <w:rsid w:val="00273209"/>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Grid1">
    <w:name w:val="Table Grid 1"/>
    <w:basedOn w:val="TableNormal"/>
    <w:rsid w:val="0027320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aliases w:val="Config Register"/>
    <w:basedOn w:val="TableNormal"/>
    <w:rsid w:val="00273209"/>
    <w:pPr>
      <w:overflowPunct w:val="0"/>
      <w:autoSpaceDE w:val="0"/>
      <w:autoSpaceDN w:val="0"/>
      <w:adjustRightInd w:val="0"/>
      <w:spacing w:after="0" w:line="240" w:lineRule="auto"/>
      <w:textAlignment w:val="baseline"/>
    </w:pPr>
    <w:rPr>
      <w:rFonts w:ascii="Arial" w:eastAsia="Times New Roman" w:hAnsi="Arial"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5">
    <w:name w:val="Table Grid 5"/>
    <w:basedOn w:val="TableNormal"/>
    <w:rsid w:val="00273209"/>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73209"/>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73209"/>
    <w:pPr>
      <w:spacing w:after="0" w:line="240" w:lineRule="auto"/>
    </w:pPr>
    <w:rPr>
      <w:rFonts w:ascii="Arial" w:eastAsia="Times New Roman" w:hAnsi="Arial" w:cs="Times New Roman"/>
      <w:sz w:val="20"/>
      <w:szCs w:val="20"/>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
    <w:name w:val="Table Heading"/>
    <w:link w:val="TableHeadingChar"/>
    <w:rsid w:val="00273209"/>
    <w:pPr>
      <w:spacing w:after="0" w:line="240" w:lineRule="auto"/>
      <w:jc w:val="center"/>
    </w:pPr>
    <w:rPr>
      <w:rFonts w:ascii="Arial" w:eastAsia="Times New Roman" w:hAnsi="Arial" w:cs="Times New Roman"/>
      <w:b/>
      <w:noProof/>
      <w:sz w:val="18"/>
      <w:szCs w:val="20"/>
    </w:rPr>
  </w:style>
  <w:style w:type="character" w:customStyle="1" w:styleId="TableHeadingChar">
    <w:name w:val="Table Heading Char"/>
    <w:basedOn w:val="DefaultParagraphFont"/>
    <w:link w:val="TableHeading"/>
    <w:rsid w:val="00273209"/>
    <w:rPr>
      <w:rFonts w:ascii="Arial" w:eastAsia="Times New Roman" w:hAnsi="Arial" w:cs="Times New Roman"/>
      <w:b/>
      <w:noProof/>
      <w:sz w:val="18"/>
      <w:szCs w:val="20"/>
    </w:rPr>
  </w:style>
  <w:style w:type="paragraph" w:customStyle="1" w:styleId="TableText">
    <w:name w:val="Table Text"/>
    <w:basedOn w:val="Normal"/>
    <w:link w:val="TableTextChar"/>
    <w:rsid w:val="00273209"/>
    <w:pPr>
      <w:spacing w:before="40" w:after="40"/>
    </w:pPr>
    <w:rPr>
      <w:rFonts w:ascii="Arial" w:hAnsi="Arial"/>
    </w:rPr>
  </w:style>
  <w:style w:type="character" w:customStyle="1" w:styleId="TableTextChar">
    <w:name w:val="Table Text Char"/>
    <w:basedOn w:val="DefaultParagraphFont"/>
    <w:link w:val="TableText"/>
    <w:rsid w:val="00273209"/>
    <w:rPr>
      <w:rFonts w:ascii="Arial" w:eastAsia="Times New Roman" w:hAnsi="Arial" w:cs="Times New Roman"/>
      <w:sz w:val="20"/>
      <w:szCs w:val="20"/>
    </w:rPr>
  </w:style>
  <w:style w:type="paragraph" w:customStyle="1" w:styleId="TableListBullet">
    <w:name w:val="Table List Bullet"/>
    <w:basedOn w:val="TableText"/>
    <w:qFormat/>
    <w:rsid w:val="00273209"/>
    <w:pPr>
      <w:keepLines/>
      <w:tabs>
        <w:tab w:val="num" w:pos="360"/>
      </w:tabs>
    </w:pPr>
    <w:rPr>
      <w:rFonts w:cs="Arial"/>
    </w:rPr>
  </w:style>
  <w:style w:type="paragraph" w:customStyle="1" w:styleId="TableListNumbered">
    <w:name w:val="Table List Numbered"/>
    <w:basedOn w:val="Normal"/>
    <w:qFormat/>
    <w:rsid w:val="00273209"/>
    <w:pPr>
      <w:numPr>
        <w:numId w:val="25"/>
      </w:numPr>
      <w:spacing w:before="40" w:after="40"/>
    </w:pPr>
    <w:rPr>
      <w:rFonts w:ascii="Arial" w:hAnsi="Arial"/>
    </w:rPr>
  </w:style>
  <w:style w:type="paragraph" w:styleId="TableofAuthorities">
    <w:name w:val="table of authorities"/>
    <w:basedOn w:val="Normal"/>
    <w:next w:val="Normal"/>
    <w:semiHidden/>
    <w:rsid w:val="00273209"/>
    <w:pPr>
      <w:spacing w:before="200" w:after="0"/>
      <w:ind w:left="200" w:hanging="200"/>
    </w:pPr>
    <w:rPr>
      <w:rFonts w:ascii="Times New Roman" w:hAnsi="Times New Roman"/>
    </w:rPr>
  </w:style>
  <w:style w:type="paragraph" w:styleId="TableofFigures">
    <w:name w:val="table of figures"/>
    <w:basedOn w:val="Normal"/>
    <w:uiPriority w:val="99"/>
    <w:rsid w:val="00273209"/>
    <w:pPr>
      <w:tabs>
        <w:tab w:val="right" w:leader="dot" w:pos="9350"/>
      </w:tabs>
      <w:spacing w:before="20" w:after="20" w:line="220" w:lineRule="atLeast"/>
      <w:ind w:left="1260" w:hanging="1260"/>
    </w:pPr>
    <w:rPr>
      <w:noProof/>
      <w:sz w:val="18"/>
    </w:rPr>
  </w:style>
  <w:style w:type="table" w:styleId="TableProfessional">
    <w:name w:val="Table Professional"/>
    <w:basedOn w:val="TableNormal"/>
    <w:rsid w:val="0027320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rsid w:val="00273209"/>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Body-C">
    <w:name w:val="TableBody-C"/>
    <w:basedOn w:val="Normal"/>
    <w:rsid w:val="00273209"/>
    <w:pPr>
      <w:keepLines/>
      <w:spacing w:before="20" w:after="20" w:line="200" w:lineRule="atLeast"/>
      <w:jc w:val="center"/>
    </w:pPr>
    <w:rPr>
      <w:rFonts w:eastAsia="MS Mincho" w:cs="Arial"/>
      <w:color w:val="000000"/>
      <w:sz w:val="16"/>
    </w:rPr>
  </w:style>
  <w:style w:type="paragraph" w:customStyle="1" w:styleId="TableBody-R">
    <w:name w:val="TableBody-R"/>
    <w:basedOn w:val="Normal"/>
    <w:rsid w:val="00273209"/>
    <w:pPr>
      <w:keepLines/>
      <w:spacing w:before="20" w:after="20" w:line="200" w:lineRule="atLeast"/>
      <w:jc w:val="right"/>
    </w:pPr>
    <w:rPr>
      <w:rFonts w:eastAsia="MS Mincho"/>
      <w:color w:val="000000"/>
      <w:sz w:val="16"/>
    </w:rPr>
  </w:style>
  <w:style w:type="paragraph" w:customStyle="1" w:styleId="TableBullet1">
    <w:name w:val="TableBullet1"/>
    <w:basedOn w:val="Normal"/>
    <w:rsid w:val="00273209"/>
    <w:pPr>
      <w:numPr>
        <w:numId w:val="26"/>
      </w:numPr>
      <w:spacing w:after="0"/>
    </w:pPr>
    <w:rPr>
      <w:rFonts w:eastAsia="MS Mincho"/>
      <w:sz w:val="16"/>
      <w:lang w:eastAsia="zh-CN"/>
    </w:rPr>
  </w:style>
  <w:style w:type="paragraph" w:customStyle="1" w:styleId="TableBullet2">
    <w:name w:val="TableBullet2"/>
    <w:basedOn w:val="TableBullet1"/>
    <w:rsid w:val="00273209"/>
    <w:pPr>
      <w:numPr>
        <w:ilvl w:val="1"/>
      </w:numPr>
      <w:tabs>
        <w:tab w:val="num" w:pos="540"/>
        <w:tab w:val="num" w:pos="2250"/>
      </w:tabs>
    </w:pPr>
  </w:style>
  <w:style w:type="paragraph" w:customStyle="1" w:styleId="TableHead-L">
    <w:name w:val="TableHead-L"/>
    <w:basedOn w:val="Body1"/>
    <w:qFormat/>
    <w:rsid w:val="00273209"/>
    <w:pPr>
      <w:keepNext/>
      <w:spacing w:before="40" w:after="20"/>
      <w:ind w:right="29"/>
    </w:pPr>
    <w:rPr>
      <w:rFonts w:eastAsia="MS Mincho" w:cs="Arial"/>
      <w:b/>
      <w:bCs/>
      <w:color w:val="0071C5"/>
      <w:szCs w:val="18"/>
      <w:lang w:eastAsia="pl-PL"/>
    </w:rPr>
  </w:style>
  <w:style w:type="paragraph" w:customStyle="1" w:styleId="TableHead-C">
    <w:name w:val="TableHead-C"/>
    <w:basedOn w:val="TableHead-L"/>
    <w:link w:val="TableHead-CChar"/>
    <w:autoRedefine/>
    <w:rsid w:val="00273209"/>
    <w:pPr>
      <w:spacing w:after="40"/>
      <w:jc w:val="center"/>
    </w:pPr>
  </w:style>
  <w:style w:type="character" w:customStyle="1" w:styleId="TableHead-CChar">
    <w:name w:val="TableHead-C Char"/>
    <w:link w:val="TableHead-C"/>
    <w:locked/>
    <w:rsid w:val="00273209"/>
    <w:rPr>
      <w:rFonts w:ascii="Intel Clear" w:eastAsia="MS Mincho" w:hAnsi="Intel Clear" w:cs="Arial"/>
      <w:b/>
      <w:bCs/>
      <w:color w:val="0071C5"/>
      <w:sz w:val="20"/>
      <w:szCs w:val="18"/>
      <w:lang w:eastAsia="pl-PL"/>
    </w:rPr>
  </w:style>
  <w:style w:type="paragraph" w:customStyle="1" w:styleId="TableHead-C-small">
    <w:name w:val="TableHead-C-small"/>
    <w:basedOn w:val="TableHead-C"/>
    <w:qFormat/>
    <w:rsid w:val="00273209"/>
    <w:pPr>
      <w:spacing w:after="20"/>
    </w:pPr>
    <w:rPr>
      <w:b w:val="0"/>
      <w:bCs w:val="0"/>
      <w:sz w:val="16"/>
    </w:rPr>
  </w:style>
  <w:style w:type="paragraph" w:customStyle="1" w:styleId="TableHead-L-small">
    <w:name w:val="TableHead-L-small"/>
    <w:basedOn w:val="TableHead-L"/>
    <w:rsid w:val="00273209"/>
    <w:rPr>
      <w:spacing w:val="-4"/>
      <w:sz w:val="16"/>
    </w:rPr>
  </w:style>
  <w:style w:type="paragraph" w:customStyle="1" w:styleId="TableNotes">
    <w:name w:val="TableNotes"/>
    <w:basedOn w:val="Normal"/>
    <w:rsid w:val="00273209"/>
    <w:pPr>
      <w:tabs>
        <w:tab w:val="num" w:pos="720"/>
      </w:tabs>
      <w:spacing w:after="0"/>
      <w:ind w:left="1660" w:hanging="360"/>
      <w:outlineLvl w:val="0"/>
    </w:pPr>
    <w:rPr>
      <w:rFonts w:eastAsia="MS Mincho"/>
      <w:sz w:val="16"/>
    </w:rPr>
  </w:style>
  <w:style w:type="paragraph" w:customStyle="1" w:styleId="TableNotesStep">
    <w:name w:val="TableNotesStep"/>
    <w:basedOn w:val="Normal"/>
    <w:autoRedefine/>
    <w:rsid w:val="00273209"/>
    <w:pPr>
      <w:tabs>
        <w:tab w:val="left" w:pos="1800"/>
      </w:tabs>
      <w:spacing w:after="0"/>
      <w:ind w:left="1800" w:hanging="260"/>
      <w:outlineLvl w:val="1"/>
    </w:pPr>
    <w:rPr>
      <w:rFonts w:eastAsia="MS Mincho"/>
      <w:sz w:val="16"/>
    </w:rPr>
  </w:style>
  <w:style w:type="paragraph" w:customStyle="1" w:styleId="TableStep">
    <w:name w:val="TableStep"/>
    <w:rsid w:val="00273209"/>
    <w:pPr>
      <w:tabs>
        <w:tab w:val="num" w:pos="1890"/>
      </w:tabs>
      <w:spacing w:after="0" w:line="240" w:lineRule="auto"/>
      <w:ind w:left="1890" w:hanging="360"/>
    </w:pPr>
    <w:rPr>
      <w:rFonts w:ascii="Intel Clear" w:eastAsia="Times New Roman" w:hAnsi="Intel Clear" w:cs="Times New Roman"/>
      <w:sz w:val="16"/>
      <w:szCs w:val="20"/>
    </w:rPr>
  </w:style>
  <w:style w:type="table" w:customStyle="1" w:styleId="TableTitleWide">
    <w:name w:val="TableTitleWide"/>
    <w:basedOn w:val="TableNormal"/>
    <w:uiPriority w:val="99"/>
    <w:rsid w:val="00273209"/>
    <w:pPr>
      <w:spacing w:after="0" w:line="240" w:lineRule="auto"/>
    </w:pPr>
    <w:rPr>
      <w:rFonts w:ascii="Intel Clear" w:eastAsia="Times New Roman" w:hAnsi="Intel Clear"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left"/>
      </w:pPr>
      <w:rPr>
        <w:rFonts w:ascii="Intel Clear Light" w:hAnsi="Intel Clear Light"/>
        <w:b/>
        <w:color w:val="0071C5"/>
        <w:sz w:val="18"/>
      </w:rPr>
    </w:tblStylePr>
    <w:tblStylePr w:type="lastRow">
      <w:rPr>
        <w:rFonts w:ascii="Intel Clear Light" w:hAnsi="Intel Clear Light"/>
        <w:sz w:val="18"/>
      </w:rPr>
    </w:tblStylePr>
  </w:style>
  <w:style w:type="paragraph" w:customStyle="1" w:styleId="Tip">
    <w:name w:val="Tip"/>
    <w:next w:val="Normal"/>
    <w:rsid w:val="00273209"/>
    <w:pPr>
      <w:spacing w:before="240" w:after="240" w:line="240" w:lineRule="auto"/>
    </w:pPr>
    <w:rPr>
      <w:rFonts w:ascii="Arial" w:eastAsia="Times New Roman" w:hAnsi="Arial" w:cs="Times New Roman"/>
      <w:noProof/>
      <w:szCs w:val="20"/>
    </w:rPr>
  </w:style>
  <w:style w:type="paragraph" w:styleId="TOAHeading">
    <w:name w:val="toa heading"/>
    <w:basedOn w:val="Normal"/>
    <w:next w:val="Normal"/>
    <w:semiHidden/>
    <w:rsid w:val="00273209"/>
    <w:rPr>
      <w:b/>
      <w:sz w:val="24"/>
    </w:rPr>
  </w:style>
  <w:style w:type="paragraph" w:styleId="TOC4">
    <w:name w:val="toc 4"/>
    <w:basedOn w:val="Normal"/>
    <w:next w:val="Normal"/>
    <w:autoRedefine/>
    <w:uiPriority w:val="39"/>
    <w:unhideWhenUsed/>
    <w:rsid w:val="00273209"/>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73209"/>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73209"/>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73209"/>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73209"/>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rsid w:val="00273209"/>
    <w:pPr>
      <w:tabs>
        <w:tab w:val="right" w:leader="dot" w:pos="9350"/>
      </w:tabs>
      <w:spacing w:after="100"/>
      <w:ind w:left="180"/>
    </w:pPr>
    <w:rPr>
      <w:noProof/>
      <w:sz w:val="18"/>
    </w:rPr>
  </w:style>
  <w:style w:type="numbering" w:customStyle="1" w:styleId="UseCase">
    <w:name w:val="Use Case"/>
    <w:rsid w:val="00273209"/>
    <w:pPr>
      <w:numPr>
        <w:numId w:val="27"/>
      </w:numPr>
    </w:pPr>
  </w:style>
  <w:style w:type="numbering" w:customStyle="1" w:styleId="UseCase1">
    <w:name w:val="Use Case1"/>
    <w:rsid w:val="00273209"/>
    <w:pPr>
      <w:numPr>
        <w:numId w:val="28"/>
      </w:numPr>
    </w:pPr>
  </w:style>
  <w:style w:type="numbering" w:customStyle="1" w:styleId="UseCase2">
    <w:name w:val="Use Case2"/>
    <w:rsid w:val="00273209"/>
    <w:pPr>
      <w:numPr>
        <w:numId w:val="29"/>
      </w:numPr>
    </w:pPr>
  </w:style>
  <w:style w:type="paragraph" w:customStyle="1" w:styleId="Warning">
    <w:name w:val="Warning"/>
    <w:basedOn w:val="Normal"/>
    <w:next w:val="Body1"/>
    <w:rsid w:val="00273209"/>
    <w:pPr>
      <w:numPr>
        <w:numId w:val="30"/>
      </w:numPr>
      <w:tabs>
        <w:tab w:val="clear" w:pos="120"/>
        <w:tab w:val="left" w:pos="1080"/>
      </w:tabs>
      <w:spacing w:before="260" w:after="0" w:line="220" w:lineRule="exact"/>
    </w:pPr>
    <w:rPr>
      <w:color w:val="000000"/>
      <w:sz w:val="18"/>
    </w:rPr>
  </w:style>
  <w:style w:type="paragraph" w:customStyle="1" w:styleId="zDead">
    <w:name w:val="zDead"/>
    <w:basedOn w:val="Header"/>
    <w:rsid w:val="00273209"/>
    <w:pPr>
      <w:spacing w:before="0"/>
    </w:pPr>
    <w:rPr>
      <w:noProof/>
      <w:sz w:val="2"/>
    </w:rPr>
  </w:style>
  <w:style w:type="paragraph" w:customStyle="1" w:styleId="zHeading1Appendix">
    <w:name w:val="zHeading_1_Appendix"/>
    <w:basedOn w:val="Heading1"/>
    <w:next w:val="Normal"/>
    <w:rsid w:val="00273209"/>
    <w:pPr>
      <w:numPr>
        <w:numId w:val="31"/>
      </w:numPr>
    </w:pPr>
  </w:style>
  <w:style w:type="paragraph" w:customStyle="1" w:styleId="zHeading2Appendix">
    <w:name w:val="zHeading_2_Appendix"/>
    <w:basedOn w:val="zHeading1Appendix"/>
    <w:next w:val="Normal"/>
    <w:rsid w:val="00273209"/>
    <w:pPr>
      <w:pageBreakBefore w:val="0"/>
      <w:numPr>
        <w:ilvl w:val="1"/>
      </w:numPr>
      <w:pBdr>
        <w:bottom w:val="none" w:sz="0" w:space="0" w:color="auto"/>
      </w:pBdr>
      <w:tabs>
        <w:tab w:val="left" w:pos="720"/>
      </w:tabs>
      <w:spacing w:before="400" w:line="340" w:lineRule="exact"/>
      <w:outlineLvl w:val="1"/>
    </w:pPr>
    <w:rPr>
      <w:iCs/>
      <w:sz w:val="28"/>
      <w:szCs w:val="28"/>
    </w:rPr>
  </w:style>
  <w:style w:type="paragraph" w:customStyle="1" w:styleId="zHeading3Appendix">
    <w:name w:val="zHeading_3_Appendix"/>
    <w:basedOn w:val="zHeading1Appendix"/>
    <w:next w:val="Normal"/>
    <w:rsid w:val="00273209"/>
    <w:pPr>
      <w:pageBreakBefore w:val="0"/>
      <w:numPr>
        <w:ilvl w:val="2"/>
      </w:numPr>
      <w:pBdr>
        <w:bottom w:val="none" w:sz="0" w:space="0" w:color="auto"/>
      </w:pBdr>
      <w:spacing w:before="360" w:line="300" w:lineRule="exact"/>
      <w:outlineLvl w:val="9"/>
    </w:pPr>
    <w:rPr>
      <w:iCs/>
      <w:sz w:val="24"/>
      <w:szCs w:val="24"/>
    </w:rPr>
  </w:style>
  <w:style w:type="paragraph" w:customStyle="1" w:styleId="zHeading4Appendix">
    <w:name w:val="zHeading_4_Appendix"/>
    <w:basedOn w:val="zHeading1Appendix"/>
    <w:next w:val="Normal"/>
    <w:rsid w:val="00273209"/>
    <w:pPr>
      <w:pageBreakBefore w:val="0"/>
      <w:numPr>
        <w:ilvl w:val="3"/>
      </w:numPr>
      <w:pBdr>
        <w:bottom w:val="none" w:sz="0" w:space="0" w:color="auto"/>
      </w:pBdr>
      <w:tabs>
        <w:tab w:val="num" w:pos="900"/>
        <w:tab w:val="num" w:pos="1580"/>
      </w:tabs>
      <w:spacing w:before="300" w:after="0" w:line="260" w:lineRule="exact"/>
      <w:outlineLvl w:val="9"/>
    </w:pPr>
    <w:rPr>
      <w:iCs/>
      <w:sz w:val="22"/>
    </w:rPr>
  </w:style>
  <w:style w:type="paragraph" w:customStyle="1" w:styleId="zHeading5Appendix">
    <w:name w:val="zHeading_5_Appendix"/>
    <w:basedOn w:val="zHeading1Appendix"/>
    <w:next w:val="Normal"/>
    <w:rsid w:val="00273209"/>
    <w:pPr>
      <w:pageBreakBefore w:val="0"/>
      <w:numPr>
        <w:ilvl w:val="4"/>
      </w:numPr>
      <w:pBdr>
        <w:bottom w:val="none" w:sz="0" w:space="0" w:color="auto"/>
      </w:pBdr>
      <w:tabs>
        <w:tab w:val="clear" w:pos="860"/>
        <w:tab w:val="num" w:pos="360"/>
        <w:tab w:val="num" w:pos="720"/>
        <w:tab w:val="num" w:pos="1080"/>
      </w:tabs>
      <w:spacing w:before="300" w:after="100" w:line="240" w:lineRule="exact"/>
      <w:outlineLvl w:val="9"/>
    </w:pPr>
    <w:rPr>
      <w:iCs/>
      <w:sz w:val="20"/>
    </w:rPr>
  </w:style>
  <w:style w:type="paragraph" w:customStyle="1" w:styleId="CodeListNumber">
    <w:name w:val="Code + List Number"/>
    <w:basedOn w:val="Code1"/>
    <w:autoRedefine/>
    <w:rsid w:val="00273209"/>
    <w:pPr>
      <w:numPr>
        <w:numId w:val="2"/>
      </w:numPr>
      <w:pBdr>
        <w:left w:val="single" w:sz="18" w:space="4" w:color="92D050"/>
      </w:pBdr>
    </w:pPr>
    <w:rPr>
      <w:color w:val="auto"/>
      <w:sz w:val="16"/>
      <w:bdr w:val="none" w:sz="0" w:space="0" w:color="auto" w:frame="1"/>
    </w:rPr>
  </w:style>
  <w:style w:type="character" w:customStyle="1" w:styleId="comment">
    <w:name w:val="comment"/>
    <w:basedOn w:val="DefaultParagraphFont"/>
    <w:rsid w:val="00273209"/>
  </w:style>
  <w:style w:type="character" w:customStyle="1" w:styleId="keyword">
    <w:name w:val="keyword"/>
    <w:basedOn w:val="DefaultParagraphFont"/>
    <w:rsid w:val="00273209"/>
  </w:style>
  <w:style w:type="character" w:customStyle="1" w:styleId="string">
    <w:name w:val="string"/>
    <w:basedOn w:val="DefaultParagraphFont"/>
    <w:rsid w:val="00273209"/>
  </w:style>
  <w:style w:type="character" w:customStyle="1" w:styleId="UnresolvedMention1">
    <w:name w:val="Unresolved Mention1"/>
    <w:basedOn w:val="DefaultParagraphFont"/>
    <w:uiPriority w:val="99"/>
    <w:semiHidden/>
    <w:unhideWhenUsed/>
    <w:rsid w:val="00273209"/>
    <w:rPr>
      <w:color w:val="605E5C"/>
      <w:shd w:val="clear" w:color="auto" w:fill="E1DFDD"/>
    </w:rPr>
  </w:style>
  <w:style w:type="character" w:styleId="LineNumber">
    <w:name w:val="line number"/>
    <w:basedOn w:val="DefaultParagraphFont"/>
    <w:uiPriority w:val="99"/>
    <w:semiHidden/>
    <w:unhideWhenUsed/>
    <w:rsid w:val="00273209"/>
  </w:style>
  <w:style w:type="paragraph" w:styleId="BodyText">
    <w:name w:val="Body Text"/>
    <w:basedOn w:val="Normal"/>
    <w:link w:val="BodyTextChar"/>
    <w:unhideWhenUsed/>
    <w:qFormat/>
    <w:rsid w:val="00610B35"/>
  </w:style>
  <w:style w:type="character" w:customStyle="1" w:styleId="BodyTextChar">
    <w:name w:val="Body Text Char"/>
    <w:basedOn w:val="DefaultParagraphFont"/>
    <w:link w:val="BodyText"/>
    <w:uiPriority w:val="99"/>
    <w:semiHidden/>
    <w:rsid w:val="00610B35"/>
    <w:rPr>
      <w:rFonts w:ascii="Intel Clear" w:eastAsia="Times New Roman" w:hAnsi="Intel Clear" w:cs="Times New Roman"/>
      <w:sz w:val="20"/>
      <w:szCs w:val="20"/>
    </w:rPr>
  </w:style>
  <w:style w:type="paragraph" w:customStyle="1" w:styleId="FirstParagraph">
    <w:name w:val="First Paragraph"/>
    <w:basedOn w:val="BodyText"/>
    <w:next w:val="BodyText"/>
    <w:qFormat/>
    <w:rsid w:val="00610B35"/>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610B35"/>
    <w:pPr>
      <w:spacing w:before="36" w:after="36"/>
    </w:pPr>
    <w:rPr>
      <w:rFonts w:asciiTheme="minorHAnsi" w:eastAsiaTheme="minorHAnsi" w:hAnsiTheme="minorHAnsi" w:cstheme="minorBidi"/>
      <w:sz w:val="24"/>
      <w:szCs w:val="24"/>
    </w:rPr>
  </w:style>
  <w:style w:type="paragraph" w:customStyle="1" w:styleId="Author">
    <w:name w:val="Author"/>
    <w:next w:val="BodyText"/>
    <w:qFormat/>
    <w:rsid w:val="00610B35"/>
    <w:pPr>
      <w:keepNext/>
      <w:keepLines/>
      <w:spacing w:after="200" w:line="240" w:lineRule="auto"/>
      <w:jc w:val="center"/>
    </w:pPr>
    <w:rPr>
      <w:sz w:val="24"/>
      <w:szCs w:val="24"/>
    </w:rPr>
  </w:style>
  <w:style w:type="paragraph" w:customStyle="1" w:styleId="Abstract">
    <w:name w:val="Abstract"/>
    <w:basedOn w:val="Normal"/>
    <w:next w:val="BodyText"/>
    <w:qFormat/>
    <w:rsid w:val="00610B35"/>
    <w:pPr>
      <w:keepNext/>
      <w:keepLines/>
      <w:spacing w:before="300" w:after="300"/>
    </w:pPr>
    <w:rPr>
      <w:rFonts w:asciiTheme="minorHAnsi" w:eastAsiaTheme="minorHAnsi" w:hAnsiTheme="minorHAnsi" w:cstheme="minorBidi"/>
    </w:rPr>
  </w:style>
  <w:style w:type="paragraph" w:styleId="BlockText">
    <w:name w:val="Block Text"/>
    <w:basedOn w:val="BodyText"/>
    <w:next w:val="BodyText"/>
    <w:uiPriority w:val="9"/>
    <w:unhideWhenUsed/>
    <w:qFormat/>
    <w:rsid w:val="00610B35"/>
    <w:pPr>
      <w:spacing w:before="100" w:after="100"/>
    </w:pPr>
    <w:rPr>
      <w:rFonts w:asciiTheme="majorHAnsi" w:eastAsiaTheme="majorEastAsia" w:hAnsiTheme="majorHAnsi" w:cstheme="majorBidi"/>
      <w:bCs/>
    </w:rPr>
  </w:style>
  <w:style w:type="paragraph" w:customStyle="1" w:styleId="DefinitionTerm">
    <w:name w:val="Definition Term"/>
    <w:basedOn w:val="Normal"/>
    <w:next w:val="Definition"/>
    <w:rsid w:val="00610B35"/>
    <w:pPr>
      <w:keepNext/>
      <w:keepLines/>
      <w:spacing w:after="0"/>
    </w:pPr>
    <w:rPr>
      <w:rFonts w:asciiTheme="minorHAnsi" w:eastAsiaTheme="minorHAnsi" w:hAnsiTheme="minorHAnsi" w:cstheme="minorBidi"/>
      <w:b/>
      <w:sz w:val="24"/>
      <w:szCs w:val="24"/>
    </w:rPr>
  </w:style>
  <w:style w:type="paragraph" w:customStyle="1" w:styleId="Definition">
    <w:name w:val="Definition"/>
    <w:basedOn w:val="Normal"/>
    <w:rsid w:val="00610B35"/>
    <w:pPr>
      <w:spacing w:after="200"/>
    </w:pPr>
    <w:rPr>
      <w:rFonts w:asciiTheme="minorHAnsi" w:eastAsiaTheme="minorHAnsi" w:hAnsiTheme="minorHAnsi" w:cstheme="minorBidi"/>
      <w:sz w:val="24"/>
      <w:szCs w:val="24"/>
    </w:rPr>
  </w:style>
  <w:style w:type="paragraph" w:customStyle="1" w:styleId="ImageCaption">
    <w:name w:val="Image Caption"/>
    <w:basedOn w:val="Caption"/>
    <w:rsid w:val="00610B35"/>
    <w:pPr>
      <w:keepNext w:val="0"/>
      <w:widowControl/>
      <w:spacing w:before="0" w:after="120"/>
      <w:ind w:left="0" w:firstLine="0"/>
    </w:pPr>
    <w:rPr>
      <w:rFonts w:asciiTheme="minorHAnsi" w:eastAsiaTheme="minorHAnsi" w:hAnsiTheme="minorHAnsi" w:cstheme="minorBidi"/>
      <w:b w:val="0"/>
      <w:i/>
      <w:color w:val="auto"/>
      <w:sz w:val="24"/>
      <w:szCs w:val="24"/>
    </w:rPr>
  </w:style>
  <w:style w:type="paragraph" w:customStyle="1" w:styleId="FigurewithCaption">
    <w:name w:val="Figure with Caption"/>
    <w:basedOn w:val="Figure"/>
    <w:rsid w:val="00610B35"/>
    <w:pPr>
      <w:keepNext/>
      <w:spacing w:after="200"/>
      <w:ind w:left="0" w:firstLine="0"/>
    </w:pPr>
    <w:rPr>
      <w:rFonts w:asciiTheme="minorHAnsi" w:eastAsiaTheme="minorHAnsi" w:hAnsiTheme="minorHAnsi" w:cstheme="minorBidi"/>
      <w:b w:val="0"/>
      <w:sz w:val="24"/>
      <w:szCs w:val="24"/>
    </w:rPr>
  </w:style>
  <w:style w:type="character" w:customStyle="1" w:styleId="VerbatimChar">
    <w:name w:val="Verbatim Char"/>
    <w:basedOn w:val="CaptionChar"/>
    <w:link w:val="SourceCode"/>
    <w:rsid w:val="00610B35"/>
    <w:rPr>
      <w:rFonts w:ascii="Consolas" w:eastAsia="Times New Roman" w:hAnsi="Consolas" w:cs="Times New Roman"/>
      <w:b w:val="0"/>
      <w:color w:val="0071C5"/>
      <w:sz w:val="20"/>
      <w:szCs w:val="20"/>
    </w:rPr>
  </w:style>
  <w:style w:type="paragraph" w:customStyle="1" w:styleId="SourceCode">
    <w:name w:val="Source Code"/>
    <w:basedOn w:val="Normal"/>
    <w:link w:val="VerbatimChar"/>
    <w:rsid w:val="00610B35"/>
    <w:pPr>
      <w:wordWrap w:val="0"/>
      <w:spacing w:after="200"/>
    </w:pPr>
    <w:rPr>
      <w:rFonts w:ascii="Consolas" w:eastAsiaTheme="minorHAnsi" w:hAnsi="Consolas" w:cstheme="minorBidi"/>
      <w:sz w:val="22"/>
      <w:szCs w:val="22"/>
    </w:rPr>
  </w:style>
  <w:style w:type="character" w:customStyle="1" w:styleId="KeywordTok">
    <w:name w:val="KeywordTok"/>
    <w:basedOn w:val="VerbatimChar"/>
    <w:rsid w:val="00610B35"/>
    <w:rPr>
      <w:rFonts w:ascii="Consolas" w:eastAsia="Times New Roman" w:hAnsi="Consolas" w:cs="Times New Roman"/>
      <w:b/>
      <w:color w:val="007020"/>
      <w:sz w:val="20"/>
      <w:szCs w:val="20"/>
    </w:rPr>
  </w:style>
  <w:style w:type="character" w:customStyle="1" w:styleId="DataTypeTok">
    <w:name w:val="DataTypeTok"/>
    <w:basedOn w:val="VerbatimChar"/>
    <w:rsid w:val="00610B35"/>
    <w:rPr>
      <w:rFonts w:ascii="Consolas" w:eastAsia="Times New Roman" w:hAnsi="Consolas" w:cs="Times New Roman"/>
      <w:b w:val="0"/>
      <w:color w:val="902000"/>
      <w:sz w:val="20"/>
      <w:szCs w:val="20"/>
    </w:rPr>
  </w:style>
  <w:style w:type="character" w:customStyle="1" w:styleId="DecValTok">
    <w:name w:val="DecValTok"/>
    <w:basedOn w:val="VerbatimChar"/>
    <w:rsid w:val="00610B35"/>
    <w:rPr>
      <w:rFonts w:ascii="Consolas" w:eastAsia="Times New Roman" w:hAnsi="Consolas" w:cs="Times New Roman"/>
      <w:b w:val="0"/>
      <w:color w:val="40A070"/>
      <w:sz w:val="20"/>
      <w:szCs w:val="20"/>
    </w:rPr>
  </w:style>
  <w:style w:type="character" w:customStyle="1" w:styleId="BaseNTok">
    <w:name w:val="BaseNTok"/>
    <w:basedOn w:val="VerbatimChar"/>
    <w:rsid w:val="00610B35"/>
    <w:rPr>
      <w:rFonts w:ascii="Consolas" w:eastAsia="Times New Roman" w:hAnsi="Consolas" w:cs="Times New Roman"/>
      <w:b w:val="0"/>
      <w:color w:val="40A070"/>
      <w:sz w:val="20"/>
      <w:szCs w:val="20"/>
    </w:rPr>
  </w:style>
  <w:style w:type="character" w:customStyle="1" w:styleId="FloatTok">
    <w:name w:val="FloatTok"/>
    <w:basedOn w:val="VerbatimChar"/>
    <w:rsid w:val="00610B35"/>
    <w:rPr>
      <w:rFonts w:ascii="Consolas" w:eastAsia="Times New Roman" w:hAnsi="Consolas" w:cs="Times New Roman"/>
      <w:b w:val="0"/>
      <w:color w:val="40A070"/>
      <w:sz w:val="20"/>
      <w:szCs w:val="20"/>
    </w:rPr>
  </w:style>
  <w:style w:type="character" w:customStyle="1" w:styleId="ConstantTok">
    <w:name w:val="ConstantTok"/>
    <w:basedOn w:val="VerbatimChar"/>
    <w:rsid w:val="00610B35"/>
    <w:rPr>
      <w:rFonts w:ascii="Consolas" w:eastAsia="Times New Roman" w:hAnsi="Consolas" w:cs="Times New Roman"/>
      <w:b w:val="0"/>
      <w:color w:val="880000"/>
      <w:sz w:val="20"/>
      <w:szCs w:val="20"/>
    </w:rPr>
  </w:style>
  <w:style w:type="character" w:customStyle="1" w:styleId="CharTok">
    <w:name w:val="CharTok"/>
    <w:basedOn w:val="VerbatimChar"/>
    <w:rsid w:val="00610B35"/>
    <w:rPr>
      <w:rFonts w:ascii="Consolas" w:eastAsia="Times New Roman" w:hAnsi="Consolas" w:cs="Times New Roman"/>
      <w:b w:val="0"/>
      <w:color w:val="4070A0"/>
      <w:sz w:val="20"/>
      <w:szCs w:val="20"/>
    </w:rPr>
  </w:style>
  <w:style w:type="character" w:customStyle="1" w:styleId="SpecialCharTok">
    <w:name w:val="SpecialCharTok"/>
    <w:basedOn w:val="VerbatimChar"/>
    <w:rsid w:val="00610B35"/>
    <w:rPr>
      <w:rFonts w:ascii="Consolas" w:eastAsia="Times New Roman" w:hAnsi="Consolas" w:cs="Times New Roman"/>
      <w:b w:val="0"/>
      <w:color w:val="4070A0"/>
      <w:sz w:val="20"/>
      <w:szCs w:val="20"/>
    </w:rPr>
  </w:style>
  <w:style w:type="character" w:customStyle="1" w:styleId="StringTok">
    <w:name w:val="StringTok"/>
    <w:basedOn w:val="VerbatimChar"/>
    <w:rsid w:val="00610B35"/>
    <w:rPr>
      <w:rFonts w:ascii="Consolas" w:eastAsia="Times New Roman" w:hAnsi="Consolas" w:cs="Times New Roman"/>
      <w:b w:val="0"/>
      <w:color w:val="4070A0"/>
      <w:sz w:val="20"/>
      <w:szCs w:val="20"/>
    </w:rPr>
  </w:style>
  <w:style w:type="character" w:customStyle="1" w:styleId="VerbatimStringTok">
    <w:name w:val="VerbatimStringTok"/>
    <w:basedOn w:val="VerbatimChar"/>
    <w:rsid w:val="00610B35"/>
    <w:rPr>
      <w:rFonts w:ascii="Consolas" w:eastAsia="Times New Roman" w:hAnsi="Consolas" w:cs="Times New Roman"/>
      <w:b w:val="0"/>
      <w:color w:val="4070A0"/>
      <w:sz w:val="20"/>
      <w:szCs w:val="20"/>
    </w:rPr>
  </w:style>
  <w:style w:type="character" w:customStyle="1" w:styleId="SpecialStringTok">
    <w:name w:val="SpecialStringTok"/>
    <w:basedOn w:val="VerbatimChar"/>
    <w:rsid w:val="00610B35"/>
    <w:rPr>
      <w:rFonts w:ascii="Consolas" w:eastAsia="Times New Roman" w:hAnsi="Consolas" w:cs="Times New Roman"/>
      <w:b w:val="0"/>
      <w:color w:val="BB6688"/>
      <w:sz w:val="20"/>
      <w:szCs w:val="20"/>
    </w:rPr>
  </w:style>
  <w:style w:type="character" w:customStyle="1" w:styleId="ImportTok">
    <w:name w:val="ImportTok"/>
    <w:basedOn w:val="VerbatimChar"/>
    <w:rsid w:val="00610B35"/>
    <w:rPr>
      <w:rFonts w:ascii="Consolas" w:eastAsia="Times New Roman" w:hAnsi="Consolas" w:cs="Times New Roman"/>
      <w:b w:val="0"/>
      <w:color w:val="0071C5"/>
      <w:sz w:val="20"/>
      <w:szCs w:val="20"/>
    </w:rPr>
  </w:style>
  <w:style w:type="character" w:customStyle="1" w:styleId="CommentTok">
    <w:name w:val="CommentTok"/>
    <w:basedOn w:val="VerbatimChar"/>
    <w:rsid w:val="00610B35"/>
    <w:rPr>
      <w:rFonts w:ascii="Consolas" w:eastAsia="Times New Roman" w:hAnsi="Consolas" w:cs="Times New Roman"/>
      <w:b w:val="0"/>
      <w:i/>
      <w:color w:val="60A0B0"/>
      <w:sz w:val="20"/>
      <w:szCs w:val="20"/>
    </w:rPr>
  </w:style>
  <w:style w:type="character" w:customStyle="1" w:styleId="DocumentationTok">
    <w:name w:val="DocumentationTok"/>
    <w:basedOn w:val="VerbatimChar"/>
    <w:rsid w:val="00610B35"/>
    <w:rPr>
      <w:rFonts w:ascii="Consolas" w:eastAsia="Times New Roman" w:hAnsi="Consolas" w:cs="Times New Roman"/>
      <w:b w:val="0"/>
      <w:i/>
      <w:color w:val="BA2121"/>
      <w:sz w:val="20"/>
      <w:szCs w:val="20"/>
    </w:rPr>
  </w:style>
  <w:style w:type="character" w:customStyle="1" w:styleId="AnnotationTok">
    <w:name w:val="AnnotationTok"/>
    <w:basedOn w:val="VerbatimChar"/>
    <w:rsid w:val="00610B35"/>
    <w:rPr>
      <w:rFonts w:ascii="Consolas" w:eastAsia="Times New Roman" w:hAnsi="Consolas" w:cs="Times New Roman"/>
      <w:b/>
      <w:i/>
      <w:color w:val="60A0B0"/>
      <w:sz w:val="20"/>
      <w:szCs w:val="20"/>
    </w:rPr>
  </w:style>
  <w:style w:type="character" w:customStyle="1" w:styleId="CommentVarTok">
    <w:name w:val="CommentVarTok"/>
    <w:basedOn w:val="VerbatimChar"/>
    <w:rsid w:val="00610B35"/>
    <w:rPr>
      <w:rFonts w:ascii="Consolas" w:eastAsia="Times New Roman" w:hAnsi="Consolas" w:cs="Times New Roman"/>
      <w:b/>
      <w:i/>
      <w:color w:val="60A0B0"/>
      <w:sz w:val="20"/>
      <w:szCs w:val="20"/>
    </w:rPr>
  </w:style>
  <w:style w:type="character" w:customStyle="1" w:styleId="OtherTok">
    <w:name w:val="OtherTok"/>
    <w:basedOn w:val="VerbatimChar"/>
    <w:rsid w:val="00610B35"/>
    <w:rPr>
      <w:rFonts w:ascii="Consolas" w:eastAsia="Times New Roman" w:hAnsi="Consolas" w:cs="Times New Roman"/>
      <w:b w:val="0"/>
      <w:color w:val="007020"/>
      <w:sz w:val="20"/>
      <w:szCs w:val="20"/>
    </w:rPr>
  </w:style>
  <w:style w:type="character" w:customStyle="1" w:styleId="FunctionTok">
    <w:name w:val="FunctionTok"/>
    <w:basedOn w:val="VerbatimChar"/>
    <w:rsid w:val="00610B35"/>
    <w:rPr>
      <w:rFonts w:ascii="Consolas" w:eastAsia="Times New Roman" w:hAnsi="Consolas" w:cs="Times New Roman"/>
      <w:b w:val="0"/>
      <w:color w:val="06287E"/>
      <w:sz w:val="20"/>
      <w:szCs w:val="20"/>
    </w:rPr>
  </w:style>
  <w:style w:type="character" w:customStyle="1" w:styleId="VariableTok">
    <w:name w:val="VariableTok"/>
    <w:basedOn w:val="VerbatimChar"/>
    <w:rsid w:val="00610B35"/>
    <w:rPr>
      <w:rFonts w:ascii="Consolas" w:eastAsia="Times New Roman" w:hAnsi="Consolas" w:cs="Times New Roman"/>
      <w:b w:val="0"/>
      <w:color w:val="19177C"/>
      <w:sz w:val="20"/>
      <w:szCs w:val="20"/>
    </w:rPr>
  </w:style>
  <w:style w:type="character" w:customStyle="1" w:styleId="ControlFlowTok">
    <w:name w:val="ControlFlowTok"/>
    <w:basedOn w:val="VerbatimChar"/>
    <w:rsid w:val="00610B35"/>
    <w:rPr>
      <w:rFonts w:ascii="Consolas" w:eastAsia="Times New Roman" w:hAnsi="Consolas" w:cs="Times New Roman"/>
      <w:b/>
      <w:color w:val="007020"/>
      <w:sz w:val="20"/>
      <w:szCs w:val="20"/>
    </w:rPr>
  </w:style>
  <w:style w:type="character" w:customStyle="1" w:styleId="OperatorTok">
    <w:name w:val="OperatorTok"/>
    <w:basedOn w:val="VerbatimChar"/>
    <w:rsid w:val="00610B35"/>
    <w:rPr>
      <w:rFonts w:ascii="Consolas" w:eastAsia="Times New Roman" w:hAnsi="Consolas" w:cs="Times New Roman"/>
      <w:b w:val="0"/>
      <w:color w:val="666666"/>
      <w:sz w:val="20"/>
      <w:szCs w:val="20"/>
    </w:rPr>
  </w:style>
  <w:style w:type="character" w:customStyle="1" w:styleId="BuiltInTok">
    <w:name w:val="BuiltInTok"/>
    <w:basedOn w:val="VerbatimChar"/>
    <w:rsid w:val="00610B35"/>
    <w:rPr>
      <w:rFonts w:ascii="Consolas" w:eastAsia="Times New Roman" w:hAnsi="Consolas" w:cs="Times New Roman"/>
      <w:b w:val="0"/>
      <w:color w:val="0071C5"/>
      <w:sz w:val="20"/>
      <w:szCs w:val="20"/>
    </w:rPr>
  </w:style>
  <w:style w:type="character" w:customStyle="1" w:styleId="ExtensionTok">
    <w:name w:val="ExtensionTok"/>
    <w:basedOn w:val="VerbatimChar"/>
    <w:rsid w:val="00610B35"/>
    <w:rPr>
      <w:rFonts w:ascii="Consolas" w:eastAsia="Times New Roman" w:hAnsi="Consolas" w:cs="Times New Roman"/>
      <w:b w:val="0"/>
      <w:color w:val="0071C5"/>
      <w:sz w:val="20"/>
      <w:szCs w:val="20"/>
    </w:rPr>
  </w:style>
  <w:style w:type="character" w:customStyle="1" w:styleId="PreprocessorTok">
    <w:name w:val="PreprocessorTok"/>
    <w:basedOn w:val="VerbatimChar"/>
    <w:rsid w:val="00610B35"/>
    <w:rPr>
      <w:rFonts w:ascii="Consolas" w:eastAsia="Times New Roman" w:hAnsi="Consolas" w:cs="Times New Roman"/>
      <w:b w:val="0"/>
      <w:color w:val="BC7A00"/>
      <w:sz w:val="20"/>
      <w:szCs w:val="20"/>
    </w:rPr>
  </w:style>
  <w:style w:type="character" w:customStyle="1" w:styleId="AttributeTok">
    <w:name w:val="AttributeTok"/>
    <w:basedOn w:val="VerbatimChar"/>
    <w:rsid w:val="00610B35"/>
    <w:rPr>
      <w:rFonts w:ascii="Consolas" w:eastAsia="Times New Roman" w:hAnsi="Consolas" w:cs="Times New Roman"/>
      <w:b w:val="0"/>
      <w:color w:val="7D9029"/>
      <w:sz w:val="20"/>
      <w:szCs w:val="20"/>
    </w:rPr>
  </w:style>
  <w:style w:type="character" w:customStyle="1" w:styleId="RegionMarkerTok">
    <w:name w:val="RegionMarkerTok"/>
    <w:basedOn w:val="VerbatimChar"/>
    <w:rsid w:val="00610B35"/>
    <w:rPr>
      <w:rFonts w:ascii="Consolas" w:eastAsia="Times New Roman" w:hAnsi="Consolas" w:cs="Times New Roman"/>
      <w:b w:val="0"/>
      <w:color w:val="0071C5"/>
      <w:sz w:val="20"/>
      <w:szCs w:val="20"/>
    </w:rPr>
  </w:style>
  <w:style w:type="character" w:customStyle="1" w:styleId="InformationTok">
    <w:name w:val="InformationTok"/>
    <w:basedOn w:val="VerbatimChar"/>
    <w:rsid w:val="00610B35"/>
    <w:rPr>
      <w:rFonts w:ascii="Consolas" w:eastAsia="Times New Roman" w:hAnsi="Consolas" w:cs="Times New Roman"/>
      <w:b/>
      <w:i/>
      <w:color w:val="60A0B0"/>
      <w:sz w:val="20"/>
      <w:szCs w:val="20"/>
    </w:rPr>
  </w:style>
  <w:style w:type="character" w:customStyle="1" w:styleId="WarningTok">
    <w:name w:val="WarningTok"/>
    <w:basedOn w:val="VerbatimChar"/>
    <w:rsid w:val="00610B35"/>
    <w:rPr>
      <w:rFonts w:ascii="Consolas" w:eastAsia="Times New Roman" w:hAnsi="Consolas" w:cs="Times New Roman"/>
      <w:b/>
      <w:i/>
      <w:color w:val="60A0B0"/>
      <w:sz w:val="20"/>
      <w:szCs w:val="20"/>
    </w:rPr>
  </w:style>
  <w:style w:type="character" w:customStyle="1" w:styleId="AlertTok">
    <w:name w:val="AlertTok"/>
    <w:basedOn w:val="VerbatimChar"/>
    <w:rsid w:val="00610B35"/>
    <w:rPr>
      <w:rFonts w:ascii="Consolas" w:eastAsia="Times New Roman" w:hAnsi="Consolas" w:cs="Times New Roman"/>
      <w:b/>
      <w:color w:val="FF0000"/>
      <w:sz w:val="20"/>
      <w:szCs w:val="20"/>
    </w:rPr>
  </w:style>
  <w:style w:type="character" w:customStyle="1" w:styleId="ErrorTok">
    <w:name w:val="ErrorTok"/>
    <w:basedOn w:val="VerbatimChar"/>
    <w:rsid w:val="00610B35"/>
    <w:rPr>
      <w:rFonts w:ascii="Consolas" w:eastAsia="Times New Roman" w:hAnsi="Consolas" w:cs="Times New Roman"/>
      <w:b/>
      <w:color w:val="FF0000"/>
      <w:sz w:val="20"/>
      <w:szCs w:val="20"/>
    </w:rPr>
  </w:style>
  <w:style w:type="character" w:customStyle="1" w:styleId="NormalTok">
    <w:name w:val="NormalTok"/>
    <w:basedOn w:val="VerbatimChar"/>
    <w:rsid w:val="00610B35"/>
    <w:rPr>
      <w:rFonts w:ascii="Consolas" w:eastAsia="Times New Roman" w:hAnsi="Consolas" w:cs="Times New Roman"/>
      <w:b w:val="0"/>
      <w:color w:val="0071C5"/>
      <w:sz w:val="20"/>
      <w:szCs w:val="20"/>
    </w:rPr>
  </w:style>
  <w:style w:type="paragraph" w:customStyle="1" w:styleId="Heading1Nub">
    <w:name w:val="Heading 1 Nub"/>
    <w:basedOn w:val="Heading1"/>
    <w:rsid w:val="0072113C"/>
    <w:pPr>
      <w:numPr>
        <w:numId w:val="51"/>
      </w:numPr>
    </w:pPr>
  </w:style>
  <w:style w:type="character" w:customStyle="1" w:styleId="UnresolvedMention2">
    <w:name w:val="Unresolved Mention2"/>
    <w:basedOn w:val="DefaultParagraphFont"/>
    <w:uiPriority w:val="99"/>
    <w:semiHidden/>
    <w:unhideWhenUsed/>
    <w:rsid w:val="009777E6"/>
    <w:rPr>
      <w:color w:val="605E5C"/>
      <w:shd w:val="clear" w:color="auto" w:fill="E1DFDD"/>
    </w:rPr>
  </w:style>
  <w:style w:type="paragraph" w:customStyle="1" w:styleId="BodyNumb">
    <w:name w:val="Body Numb"/>
    <w:basedOn w:val="Normal"/>
    <w:link w:val="BodyNumbChar"/>
    <w:qFormat/>
    <w:rsid w:val="004E3E2E"/>
    <w:pPr>
      <w:numPr>
        <w:numId w:val="34"/>
      </w:numPr>
      <w:spacing w:after="60"/>
      <w:contextualSpacing/>
      <w:mirrorIndents/>
    </w:pPr>
    <w:rPr>
      <w:rFonts w:cs="Intel Clear"/>
    </w:rPr>
  </w:style>
  <w:style w:type="character" w:customStyle="1" w:styleId="BodyNumbChar">
    <w:name w:val="Body Numb Char"/>
    <w:basedOn w:val="DefaultParagraphFont"/>
    <w:link w:val="BodyNumb"/>
    <w:rsid w:val="004E3E2E"/>
    <w:rPr>
      <w:rFonts w:ascii="Intel Clear" w:eastAsia="Times New Roman" w:hAnsi="Intel Clear" w:cs="Intel Cle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819040">
      <w:bodyDiv w:val="1"/>
      <w:marLeft w:val="0"/>
      <w:marRight w:val="0"/>
      <w:marTop w:val="0"/>
      <w:marBottom w:val="0"/>
      <w:divBdr>
        <w:top w:val="none" w:sz="0" w:space="0" w:color="auto"/>
        <w:left w:val="none" w:sz="0" w:space="0" w:color="auto"/>
        <w:bottom w:val="none" w:sz="0" w:space="0" w:color="auto"/>
        <w:right w:val="none" w:sz="0" w:space="0" w:color="auto"/>
      </w:divBdr>
      <w:divsChild>
        <w:div w:id="1468279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6264</TotalTime>
  <Pages>72</Pages>
  <Words>9143</Words>
  <Characters>52121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Mckay, David JonathanX</dc:creator>
  <cp:keywords>CTPClassification=CTP_NT</cp:keywords>
  <dc:description/>
  <cp:lastModifiedBy>Kranak, Vaul</cp:lastModifiedBy>
  <cp:revision>97</cp:revision>
  <dcterms:created xsi:type="dcterms:W3CDTF">2019-09-20T20:31:00Z</dcterms:created>
  <dcterms:modified xsi:type="dcterms:W3CDTF">2022-07-05T21:44:00Z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ae371142-c867-4ee5-8e27-42c49af36b6f</vt:lpwstr>
  </property>
  <property fmtid="{D5CDD505-2E9C-101B-9397-08002B2CF9AE}" pid="3" name="CTP_TimeStamp">
    <vt:lpwstr>2019-09-24 16:20:22Z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