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9985" w14:textId="27849F13" w:rsidR="001A0CB5" w:rsidRDefault="004D7C0B">
      <w:r>
        <w:t>Domestic NB POs</w:t>
      </w:r>
    </w:p>
    <w:p w14:paraId="25D76230" w14:textId="3A9CB527" w:rsidR="004D7C0B" w:rsidRDefault="004D7C0B" w:rsidP="004D7C0B">
      <w:pPr>
        <w:pStyle w:val="ListParagraph"/>
        <w:numPr>
          <w:ilvl w:val="0"/>
          <w:numId w:val="1"/>
        </w:numPr>
      </w:pPr>
      <w:r>
        <w:t xml:space="preserve">In So99, in the replenishment section select your planner code, and choose the date until the next </w:t>
      </w:r>
      <w:proofErr w:type="spellStart"/>
      <w:r>
        <w:t>calender</w:t>
      </w:r>
      <w:proofErr w:type="spellEnd"/>
      <w:r>
        <w:t xml:space="preserve"> Window (From Wednesday to Wednesday)</w:t>
      </w:r>
    </w:p>
    <w:p w14:paraId="28DE72A2" w14:textId="7266DFC2" w:rsidR="004D7C0B" w:rsidRDefault="004D7C0B" w:rsidP="004D7C0B">
      <w:pPr>
        <w:pStyle w:val="ListParagraph"/>
        <w:numPr>
          <w:ilvl w:val="0"/>
          <w:numId w:val="1"/>
        </w:numPr>
      </w:pPr>
      <w:r>
        <w:t>Check all the remaining boxes (Tip, sort and press down/space</w:t>
      </w:r>
      <w:r w:rsidR="00224482">
        <w:t>, or click approve all in the top</w:t>
      </w:r>
      <w:r>
        <w:t>)</w:t>
      </w:r>
    </w:p>
    <w:p w14:paraId="0FCD5998" w14:textId="71909656" w:rsidR="004D7C0B" w:rsidRDefault="004D7C0B" w:rsidP="004D7C0B">
      <w:pPr>
        <w:pStyle w:val="ListParagraph"/>
        <w:numPr>
          <w:ilvl w:val="0"/>
          <w:numId w:val="1"/>
        </w:numPr>
      </w:pPr>
      <w:r>
        <w:t xml:space="preserve">Give 30 minutes for the POs to migrate to Mercury. </w:t>
      </w:r>
    </w:p>
    <w:p w14:paraId="52E450F6" w14:textId="3276F161" w:rsidR="004D7C0B" w:rsidRDefault="004D7C0B" w:rsidP="004D7C0B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Knime</w:t>
      </w:r>
      <w:proofErr w:type="spellEnd"/>
      <w:r>
        <w:t xml:space="preserve"> Flow:</w:t>
      </w:r>
    </w:p>
    <w:p w14:paraId="1816D628" w14:textId="554028B6" w:rsidR="003B5F4F" w:rsidRDefault="00224482" w:rsidP="003B5F4F">
      <w:pPr>
        <w:pStyle w:val="ListParagraph"/>
        <w:numPr>
          <w:ilvl w:val="1"/>
          <w:numId w:val="1"/>
        </w:numPr>
      </w:pPr>
      <w:r>
        <w:t>STEP 1: Reset both connector nodes.</w:t>
      </w:r>
    </w:p>
    <w:p w14:paraId="11EDF599" w14:textId="3CAAB841" w:rsidR="004D7C0B" w:rsidRDefault="00224482" w:rsidP="004D7C0B">
      <w:pPr>
        <w:pStyle w:val="ListParagraph"/>
        <w:numPr>
          <w:ilvl w:val="1"/>
          <w:numId w:val="1"/>
        </w:numPr>
      </w:pPr>
      <w:r>
        <w:t>STEP 2</w:t>
      </w:r>
      <w:r w:rsidR="004D7C0B">
        <w:t xml:space="preserve"> </w:t>
      </w:r>
      <w:bookmarkStart w:id="0" w:name="OLE_LINK1"/>
      <w:bookmarkStart w:id="1" w:name="OLE_LINK3"/>
      <w:r w:rsidR="004D7C0B" w:rsidRPr="006848C2">
        <w:rPr>
          <w:i/>
          <w:iCs/>
        </w:rPr>
        <w:t>(Only need it the first time)</w:t>
      </w:r>
      <w:bookmarkEnd w:id="0"/>
      <w:r w:rsidR="004D7C0B" w:rsidRPr="006848C2">
        <w:rPr>
          <w:i/>
          <w:iCs/>
        </w:rPr>
        <w:t>:</w:t>
      </w:r>
      <w:r w:rsidR="004D7C0B">
        <w:t xml:space="preserve"> </w:t>
      </w:r>
      <w:bookmarkEnd w:id="1"/>
      <w:r w:rsidR="004D7C0B">
        <w:t xml:space="preserve">Double click on the </w:t>
      </w:r>
      <w:proofErr w:type="gramStart"/>
      <w:r w:rsidR="004D7C0B">
        <w:t>node, and</w:t>
      </w:r>
      <w:proofErr w:type="gramEnd"/>
      <w:r w:rsidR="004D7C0B">
        <w:t xml:space="preserve"> select a destination folder in your PC.</w:t>
      </w:r>
      <w:r>
        <w:t xml:space="preserve"> Then run the node.</w:t>
      </w:r>
    </w:p>
    <w:p w14:paraId="73FA90F2" w14:textId="46D2780F" w:rsidR="004D7C0B" w:rsidRDefault="00224482" w:rsidP="004D7C0B">
      <w:pPr>
        <w:pStyle w:val="ListParagraph"/>
        <w:numPr>
          <w:ilvl w:val="1"/>
          <w:numId w:val="1"/>
        </w:numPr>
      </w:pPr>
      <w:r>
        <w:t>STEP 3</w:t>
      </w:r>
      <w:r w:rsidR="004D7C0B">
        <w:t xml:space="preserve"> </w:t>
      </w:r>
      <w:bookmarkStart w:id="2" w:name="OLE_LINK2"/>
      <w:r w:rsidR="004D7C0B" w:rsidRPr="006848C2">
        <w:rPr>
          <w:i/>
          <w:iCs/>
        </w:rPr>
        <w:t>(Only need it the first time):</w:t>
      </w:r>
      <w:r w:rsidR="004D7C0B">
        <w:t xml:space="preserve"> </w:t>
      </w:r>
      <w:bookmarkEnd w:id="2"/>
      <w:r w:rsidR="004D7C0B">
        <w:t xml:space="preserve">Double click, and in the query edit the destination folder that you choose in step </w:t>
      </w:r>
      <w:r>
        <w:t>2</w:t>
      </w:r>
      <w:r w:rsidR="004D7C0B">
        <w:t>.</w:t>
      </w:r>
    </w:p>
    <w:p w14:paraId="69B898A8" w14:textId="72995857" w:rsidR="004D7C0B" w:rsidRDefault="00224482" w:rsidP="004D7C0B">
      <w:pPr>
        <w:pStyle w:val="ListParagraph"/>
        <w:numPr>
          <w:ilvl w:val="1"/>
          <w:numId w:val="1"/>
        </w:numPr>
      </w:pPr>
      <w:r>
        <w:t>STEP 4</w:t>
      </w:r>
      <w:r w:rsidR="006848C2">
        <w:t xml:space="preserve"> </w:t>
      </w:r>
      <w:r w:rsidR="006848C2" w:rsidRPr="006848C2">
        <w:rPr>
          <w:i/>
          <w:iCs/>
        </w:rPr>
        <w:t xml:space="preserve">(Only need it the first time): </w:t>
      </w:r>
      <w:r w:rsidR="006848C2">
        <w:t>doble click and select your planner code.</w:t>
      </w:r>
    </w:p>
    <w:p w14:paraId="242A21BF" w14:textId="4F3F00F6" w:rsidR="006848C2" w:rsidRDefault="00224482" w:rsidP="004D7C0B">
      <w:pPr>
        <w:pStyle w:val="ListParagraph"/>
        <w:numPr>
          <w:ilvl w:val="1"/>
          <w:numId w:val="1"/>
        </w:numPr>
      </w:pPr>
      <w:r>
        <w:t>STEP 5</w:t>
      </w:r>
      <w:r w:rsidR="006848C2">
        <w:t xml:space="preserve">: Double click and add the vendors that you want to exclude from the procedure by SKU. </w:t>
      </w:r>
      <w:r>
        <w:t xml:space="preserve">This step will make sure you cancel every line for the POs with less than 50% regional need by </w:t>
      </w:r>
      <w:proofErr w:type="gramStart"/>
      <w:r>
        <w:t>PO, and</w:t>
      </w:r>
      <w:proofErr w:type="gramEnd"/>
      <w:r>
        <w:t xml:space="preserve"> approve every line with &gt;50% regional need by PO for those vendors.</w:t>
      </w:r>
    </w:p>
    <w:p w14:paraId="059006F4" w14:textId="46676897" w:rsidR="006848C2" w:rsidRDefault="00224482" w:rsidP="004D7C0B">
      <w:pPr>
        <w:pStyle w:val="ListParagraph"/>
        <w:numPr>
          <w:ilvl w:val="1"/>
          <w:numId w:val="1"/>
        </w:numPr>
      </w:pPr>
      <w:r>
        <w:t>STEP 6</w:t>
      </w:r>
      <w:r w:rsidR="006848C2">
        <w:t xml:space="preserve">: Add the SKUs that you don’t want to exclude from POs (New SKUs/SKUs we need to order independent of the process, </w:t>
      </w:r>
      <w:proofErr w:type="spellStart"/>
      <w:r w:rsidR="006848C2">
        <w:t>etc</w:t>
      </w:r>
      <w:proofErr w:type="spellEnd"/>
      <w:r w:rsidR="006848C2">
        <w:t>)</w:t>
      </w:r>
    </w:p>
    <w:p w14:paraId="2DEDEBBF" w14:textId="2A2471F3" w:rsidR="006848C2" w:rsidRDefault="00224482" w:rsidP="004D7C0B">
      <w:pPr>
        <w:pStyle w:val="ListParagraph"/>
        <w:numPr>
          <w:ilvl w:val="1"/>
          <w:numId w:val="1"/>
        </w:numPr>
      </w:pPr>
      <w:r>
        <w:t>STEP 7</w:t>
      </w:r>
      <w:r w:rsidR="006848C2">
        <w:t xml:space="preserve"> </w:t>
      </w:r>
      <w:r w:rsidR="006848C2">
        <w:rPr>
          <w:i/>
          <w:iCs/>
        </w:rPr>
        <w:t>(Only need it the first time):</w:t>
      </w:r>
      <w:r w:rsidR="006848C2">
        <w:t xml:space="preserve"> Select a destination folder for your Mercury template.</w:t>
      </w:r>
    </w:p>
    <w:p w14:paraId="192CDF4D" w14:textId="2DB9A4BD" w:rsidR="006848C2" w:rsidRDefault="006848C2" w:rsidP="006848C2">
      <w:pPr>
        <w:pStyle w:val="ListParagraph"/>
        <w:numPr>
          <w:ilvl w:val="0"/>
          <w:numId w:val="1"/>
        </w:numPr>
      </w:pPr>
      <w:r>
        <w:t>Upload in Mercury the template from Step F.</w:t>
      </w:r>
    </w:p>
    <w:p w14:paraId="45F1AF1E" w14:textId="5334304C" w:rsidR="006848C2" w:rsidRDefault="006848C2" w:rsidP="006848C2">
      <w:pPr>
        <w:pStyle w:val="ListParagraph"/>
        <w:numPr>
          <w:ilvl w:val="0"/>
          <w:numId w:val="1"/>
        </w:numPr>
      </w:pPr>
      <w:r>
        <w:t>Delete all the drafts with zero quantity: Search by draft, your planner code and today. Sort by qty=zero and cancel those drafts.</w:t>
      </w:r>
    </w:p>
    <w:p w14:paraId="142DB638" w14:textId="15D805E1" w:rsidR="00224482" w:rsidRDefault="00224482" w:rsidP="00224482">
      <w:pPr>
        <w:pStyle w:val="ListParagraph"/>
      </w:pPr>
      <w:r>
        <w:rPr>
          <w:noProof/>
        </w:rPr>
        <w:drawing>
          <wp:inline distT="0" distB="0" distL="0" distR="0" wp14:anchorId="1B665518" wp14:editId="0CF9A070">
            <wp:extent cx="5943600" cy="146494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5D8D" w14:textId="60739D83" w:rsidR="006848C2" w:rsidRDefault="006848C2" w:rsidP="006848C2">
      <w:pPr>
        <w:pStyle w:val="ListParagraph"/>
        <w:numPr>
          <w:ilvl w:val="0"/>
          <w:numId w:val="1"/>
        </w:numPr>
      </w:pPr>
      <w:r>
        <w:t xml:space="preserve">Before releasing, check the POs </w:t>
      </w:r>
      <w:r w:rsidR="003F4317">
        <w:t xml:space="preserve">needing approval: </w:t>
      </w:r>
      <w:proofErr w:type="gramStart"/>
      <w:r w:rsidR="003F4317">
        <w:t>enter into</w:t>
      </w:r>
      <w:proofErr w:type="gramEnd"/>
      <w:r w:rsidR="003F4317">
        <w:t xml:space="preserve"> those POs and check the specific SKU; if it is driven MOQ issue: Exclude those SKUs from POs and work for next week to solve those issues.</w:t>
      </w:r>
    </w:p>
    <w:p w14:paraId="4E6E9271" w14:textId="4D809749" w:rsidR="001108EF" w:rsidRDefault="001108EF" w:rsidP="001108EF">
      <w:pPr>
        <w:pStyle w:val="ListParagraph"/>
      </w:pPr>
      <w:r>
        <w:rPr>
          <w:noProof/>
        </w:rPr>
        <w:drawing>
          <wp:inline distT="0" distB="0" distL="0" distR="0" wp14:anchorId="5938A5F5" wp14:editId="647B042E">
            <wp:extent cx="5943600" cy="131508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0E40" w14:textId="7542C48B" w:rsidR="003F4317" w:rsidRDefault="003F4317" w:rsidP="006848C2">
      <w:pPr>
        <w:pStyle w:val="ListParagraph"/>
        <w:numPr>
          <w:ilvl w:val="0"/>
          <w:numId w:val="1"/>
        </w:numPr>
      </w:pPr>
      <w:r>
        <w:t>Release all the POs</w:t>
      </w:r>
      <w:r w:rsidR="00960747">
        <w:t xml:space="preserve"> from Mercury</w:t>
      </w:r>
      <w:r w:rsidR="000936E8">
        <w:t xml:space="preserve"> by Selecting your planner code, today, and draft. </w:t>
      </w:r>
    </w:p>
    <w:sectPr w:rsidR="003F431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36408" w14:textId="77777777" w:rsidR="00875C68" w:rsidRDefault="00875C68" w:rsidP="00875C68">
      <w:pPr>
        <w:spacing w:after="0" w:line="240" w:lineRule="auto"/>
      </w:pPr>
      <w:r>
        <w:separator/>
      </w:r>
    </w:p>
  </w:endnote>
  <w:endnote w:type="continuationSeparator" w:id="0">
    <w:p w14:paraId="03337089" w14:textId="77777777" w:rsidR="00875C68" w:rsidRDefault="00875C68" w:rsidP="0087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CB83F" w14:textId="77777777" w:rsidR="00875C68" w:rsidRDefault="00875C68" w:rsidP="00875C68">
      <w:pPr>
        <w:spacing w:after="0" w:line="240" w:lineRule="auto"/>
      </w:pPr>
      <w:r>
        <w:separator/>
      </w:r>
    </w:p>
  </w:footnote>
  <w:footnote w:type="continuationSeparator" w:id="0">
    <w:p w14:paraId="0D1683DB" w14:textId="77777777" w:rsidR="00875C68" w:rsidRDefault="00875C68" w:rsidP="00875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5FB0" w14:textId="51098C60" w:rsidR="00875C68" w:rsidRDefault="00875C68" w:rsidP="00875C68">
    <w:pPr>
      <w:pStyle w:val="Header"/>
      <w:jc w:val="right"/>
    </w:pPr>
    <w:r>
      <w:t>Date: 6.8.22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051B"/>
    <w:multiLevelType w:val="hybridMultilevel"/>
    <w:tmpl w:val="410CB944"/>
    <w:lvl w:ilvl="0" w:tplc="B0BE0B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73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0B"/>
    <w:rsid w:val="000936E8"/>
    <w:rsid w:val="001108EF"/>
    <w:rsid w:val="001A0CB5"/>
    <w:rsid w:val="00224482"/>
    <w:rsid w:val="003B5F4F"/>
    <w:rsid w:val="003F4317"/>
    <w:rsid w:val="004D7C0B"/>
    <w:rsid w:val="00657A6F"/>
    <w:rsid w:val="006848C2"/>
    <w:rsid w:val="00875C68"/>
    <w:rsid w:val="00960747"/>
    <w:rsid w:val="00A8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104C"/>
  <w15:chartTrackingRefBased/>
  <w15:docId w15:val="{2D093B01-2EE7-4EE8-8779-FF18F47A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C68"/>
  </w:style>
  <w:style w:type="paragraph" w:styleId="Footer">
    <w:name w:val="footer"/>
    <w:basedOn w:val="Normal"/>
    <w:link w:val="FooterChar"/>
    <w:uiPriority w:val="99"/>
    <w:unhideWhenUsed/>
    <w:rsid w:val="00875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244</Words>
  <Characters>1396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Ovejero Sola</dc:creator>
  <cp:keywords/>
  <dc:description/>
  <cp:lastModifiedBy>Cory Morris</cp:lastModifiedBy>
  <cp:revision>2</cp:revision>
  <dcterms:created xsi:type="dcterms:W3CDTF">2022-06-09T13:28:00Z</dcterms:created>
  <dcterms:modified xsi:type="dcterms:W3CDTF">2022-06-09T13:28:00Z</dcterms:modified>
</cp:coreProperties>
</file>