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before="0" w:after="0"/>
        <w:rPr>
          <w:rFonts w:cs="Liberation Serif;Times New Roman" w:ascii="Liberation Serif;Times New Roman" w:hAnsi="Liberation Serif;Times New Roman"/>
          <w:sz w:val="44"/>
          <w:szCs w:val="44"/>
        </w:rPr>
      </w:pPr>
      <w:r>
        <w:rPr>
          <w:rFonts w:cs="Liberation Serif;Times New Roman" w:ascii="Liberation Serif;Times New Roman" w:hAnsi="Liberation Serif;Times New Roman"/>
          <w:sz w:val="44"/>
          <w:szCs w:val="44"/>
        </w:rPr>
        <w:t>Cameron Pickle</w:t>
      </w:r>
    </w:p>
    <w:p>
      <w:pPr>
        <w:pStyle w:val="Normal"/>
        <w:spacing w:before="0" w:after="0"/>
        <w:jc w:val="right"/>
        <w:rPr>
          <w:rFonts w:cs="Liberation Serif;Times New Roman" w:ascii="Liberation Serif;Times New Roman" w:hAnsi="Liberation Serif;Times New Roman"/>
        </w:rPr>
      </w:pPr>
      <w:r>
        <w:rPr>
          <w:rFonts w:cs="Liberation Serif;Times New Roman" w:ascii="Liberation Serif;Times New Roman" w:hAnsi="Liberation Serif;Times New Roman"/>
        </w:rPr>
        <w:t>1155w Turnberry Way | Taylorsville, UT 84123</w:t>
      </w:r>
    </w:p>
    <w:p>
      <w:pPr>
        <w:pStyle w:val="Normal"/>
        <w:spacing w:before="0" w:after="0"/>
        <w:jc w:val="right"/>
        <w:rPr>
          <w:rStyle w:val="InternetLink"/>
          <w:rFonts w:cs="Liberation Serif;Times New Roman" w:ascii="Liberation Serif;Times New Roman" w:hAnsi="Liberation Serif;Times New Roman"/>
          <w:color w:val="000000"/>
          <w:u w:val="none"/>
        </w:rPr>
      </w:pPr>
      <w:r>
        <w:rPr>
          <w:rFonts w:cs="Liberation Serif;Times New Roman" w:ascii="Liberation Serif;Times New Roman" w:hAnsi="Liberation Serif;Times New Roman"/>
        </w:rPr>
        <w:t xml:space="preserve">Cell: (801)694-8594 |   </w:t>
      </w:r>
      <w:hyperlink r:id="rId2">
        <w:r>
          <w:rPr>
            <w:rStyle w:val="InternetLink"/>
            <w:rFonts w:cs="Liberation Serif;Times New Roman" w:ascii="Liberation Serif;Times New Roman" w:hAnsi="Liberation Serif;Times New Roman"/>
            <w:color w:val="000000"/>
            <w:u w:val="none"/>
          </w:rPr>
          <w:t>cmpickle@gmail.com</w:t>
        </w:r>
      </w:hyperlink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March 15, 2015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Human Resources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Adobe Systems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3900 Adobe Way,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Lehi, UT 84043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Dear Human Resources: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My friend Joe Fitisemanu, an Adobe employee, encouraged me to apply for the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Software Development Internship at Adobe Systems. The iconic Adobe tools are an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inspiration to me. I have actually dreamed that I would be a part of developing some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new innovation that benefits mankind, and I would love to start that journey at Adobe.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 completed my Associates Degree while still in high school (3.96 GPA) and I am now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working towards a Bachelor’s Degree of Computer Science Engineering at the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University of Utah. Please refer to my resume for a comprehensive history of my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academic accomplishments, but I would like to highlight a few pertinent skills that will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benefit Adobe during my internship service. I can use and create data structures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know how to operate upon them in the most efficient manner. I am able to code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efficiently, effectively and in a good style all to improve programmer readability.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My unique life experiences taught me the organizational skills, motivation and resilience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be a great employee and complete assignments. I am a proven leader and insightful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instructor and learning new things excites me. The value of teamwork and collaboration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was taught to me through many experiences during the course of my formal,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informal, education. These skills will make me to be a valuable asset for Adobe.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Let me know the best time we can meet to discuss the opportunity for me to contribute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the Adobe workplace as a Software Engineer Intern. I see a mutual benefit and I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appreciate your consideration.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Cameron Pickle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801-694-8594</w:t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Enclosure Resume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WWDefaultParagraphFont1">
    <w:name w:val="WW-Default Paragraph Font1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Calibri" w:hAnsi="Calibri" w:eastAsia="Calibri" w:cs="Calibri"/>
      <w:lang w:eastAsia="zh-CN"/>
    </w:rPr>
  </w:style>
  <w:style w:type="character" w:styleId="CommentSubjectChar">
    <w:name w:val="Comment Subject Char"/>
    <w:rPr>
      <w:rFonts w:ascii="Calibri" w:hAnsi="Calibri" w:eastAsia="Calibri" w:cs="Calibri"/>
      <w:b/>
      <w:bCs/>
      <w:lang w:eastAsia="zh-CN"/>
    </w:rPr>
  </w:style>
  <w:style w:type="character" w:styleId="BalloonTextChar">
    <w:name w:val="Balloon Text Char"/>
    <w:rPr>
      <w:rFonts w:ascii="Tahoma" w:hAnsi="Tahoma" w:eastAsia="Calibri" w:cs="Tahoma"/>
      <w:sz w:val="16"/>
      <w:szCs w:val="16"/>
      <w:lang w:eastAsia="zh-C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sz w:val="20"/>
      <w:szCs w:val="20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2015-01-29T09:49:00Z</dcterms:created>
  <dc:creator>Microsoft account</dc:creator>
  <dc:language>en-US</dc:language>
  <dcterms:modified xsi:type="dcterms:W3CDTF">2015-05-05T13:36:53Z</dcterms:modified>
  <cp:revision>2</cp:revision>
</cp:coreProperties>
</file>