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959" w:rsidRPr="00A96C3A" w:rsidRDefault="00A96C3A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A96C3A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Q1_Maternal_char</w:t>
      </w:r>
    </w:p>
    <w:p w:rsidR="00A96C3A" w:rsidRPr="00A96C3A" w:rsidRDefault="00A96C3A">
      <w:pPr>
        <w:rPr>
          <w:rFonts w:ascii="Arial" w:hAnsi="Arial" w:cs="Arial"/>
          <w:color w:val="000000" w:themeColor="text1"/>
          <w:sz w:val="24"/>
          <w:szCs w:val="24"/>
        </w:rPr>
      </w:pPr>
      <w:r w:rsidRPr="00A96C3A">
        <w:rPr>
          <w:rFonts w:ascii="Arial" w:hAnsi="Arial" w:cs="Arial"/>
          <w:color w:val="000000" w:themeColor="text1"/>
          <w:sz w:val="24"/>
          <w:szCs w:val="24"/>
        </w:rPr>
        <w:t>Mother education code</w:t>
      </w:r>
    </w:p>
    <w:p w:rsidR="00A96C3A" w:rsidRPr="00A96C3A" w:rsidRDefault="00A96C3A" w:rsidP="00A96C3A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96C3A">
        <w:rPr>
          <w:rFonts w:ascii="Arial" w:hAnsi="Arial" w:cs="Arial"/>
          <w:color w:val="000000" w:themeColor="text1"/>
          <w:sz w:val="24"/>
          <w:szCs w:val="24"/>
        </w:rPr>
        <w:t xml:space="preserve">      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96C3A">
        <w:rPr>
          <w:rFonts w:ascii="Arial" w:hAnsi="Arial" w:cs="Arial"/>
          <w:color w:val="000000" w:themeColor="text1"/>
          <w:sz w:val="24"/>
          <w:szCs w:val="24"/>
        </w:rPr>
        <w:t xml:space="preserve">  "1"</w:t>
      </w:r>
      <w:r w:rsidRPr="00A96C3A">
        <w:rPr>
          <w:rFonts w:ascii="Arial" w:hAnsi="Arial" w:cs="Arial"/>
          <w:color w:val="000000" w:themeColor="text1"/>
          <w:sz w:val="24"/>
          <w:szCs w:val="24"/>
        </w:rPr>
        <w:tab/>
        <w:t xml:space="preserve"> 8th grade or less </w:t>
      </w:r>
    </w:p>
    <w:p w:rsidR="00A96C3A" w:rsidRPr="00A96C3A" w:rsidRDefault="00A96C3A" w:rsidP="00A96C3A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96C3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96C3A">
        <w:rPr>
          <w:rFonts w:ascii="Arial" w:hAnsi="Arial" w:cs="Arial"/>
          <w:color w:val="000000" w:themeColor="text1"/>
          <w:sz w:val="24"/>
          <w:szCs w:val="24"/>
        </w:rPr>
        <w:tab/>
        <w:t>"2"</w:t>
      </w:r>
      <w:r w:rsidRPr="00A96C3A">
        <w:rPr>
          <w:rFonts w:ascii="Arial" w:hAnsi="Arial" w:cs="Arial"/>
          <w:color w:val="000000" w:themeColor="text1"/>
          <w:sz w:val="24"/>
          <w:szCs w:val="24"/>
        </w:rPr>
        <w:tab/>
        <w:t xml:space="preserve"> 9th through 12th grade with no diploma </w:t>
      </w:r>
    </w:p>
    <w:p w:rsidR="00A96C3A" w:rsidRPr="00A96C3A" w:rsidRDefault="00A96C3A" w:rsidP="00A96C3A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96C3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96C3A">
        <w:rPr>
          <w:rFonts w:ascii="Arial" w:hAnsi="Arial" w:cs="Arial"/>
          <w:color w:val="000000" w:themeColor="text1"/>
          <w:sz w:val="24"/>
          <w:szCs w:val="24"/>
        </w:rPr>
        <w:tab/>
        <w:t>"3"</w:t>
      </w:r>
      <w:r w:rsidRPr="00A96C3A">
        <w:rPr>
          <w:rFonts w:ascii="Arial" w:hAnsi="Arial" w:cs="Arial"/>
          <w:color w:val="000000" w:themeColor="text1"/>
          <w:sz w:val="24"/>
          <w:szCs w:val="24"/>
        </w:rPr>
        <w:tab/>
        <w:t xml:space="preserve"> High school graduate or GED completed </w:t>
      </w:r>
    </w:p>
    <w:p w:rsidR="00A96C3A" w:rsidRPr="00A96C3A" w:rsidRDefault="00A96C3A" w:rsidP="00A96C3A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96C3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96C3A">
        <w:rPr>
          <w:rFonts w:ascii="Arial" w:hAnsi="Arial" w:cs="Arial"/>
          <w:color w:val="000000" w:themeColor="text1"/>
          <w:sz w:val="24"/>
          <w:szCs w:val="24"/>
        </w:rPr>
        <w:tab/>
        <w:t>"4"</w:t>
      </w:r>
      <w:r w:rsidRPr="00A96C3A">
        <w:rPr>
          <w:rFonts w:ascii="Arial" w:hAnsi="Arial" w:cs="Arial"/>
          <w:color w:val="000000" w:themeColor="text1"/>
          <w:sz w:val="24"/>
          <w:szCs w:val="24"/>
        </w:rPr>
        <w:tab/>
        <w:t xml:space="preserve"> Some college credit, but not a degree </w:t>
      </w:r>
    </w:p>
    <w:p w:rsidR="00A96C3A" w:rsidRPr="00A96C3A" w:rsidRDefault="00A96C3A" w:rsidP="00A96C3A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96C3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96C3A">
        <w:rPr>
          <w:rFonts w:ascii="Arial" w:hAnsi="Arial" w:cs="Arial"/>
          <w:color w:val="000000" w:themeColor="text1"/>
          <w:sz w:val="24"/>
          <w:szCs w:val="24"/>
        </w:rPr>
        <w:tab/>
        <w:t>"5"</w:t>
      </w:r>
      <w:r w:rsidRPr="00A96C3A">
        <w:rPr>
          <w:rFonts w:ascii="Arial" w:hAnsi="Arial" w:cs="Arial"/>
          <w:color w:val="000000" w:themeColor="text1"/>
          <w:sz w:val="24"/>
          <w:szCs w:val="24"/>
        </w:rPr>
        <w:tab/>
        <w:t xml:space="preserve"> Associate degree (AA, AS) </w:t>
      </w:r>
    </w:p>
    <w:p w:rsidR="00A96C3A" w:rsidRPr="00A96C3A" w:rsidRDefault="00A96C3A" w:rsidP="00A96C3A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96C3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96C3A">
        <w:rPr>
          <w:rFonts w:ascii="Arial" w:hAnsi="Arial" w:cs="Arial"/>
          <w:color w:val="000000" w:themeColor="text1"/>
          <w:sz w:val="24"/>
          <w:szCs w:val="24"/>
        </w:rPr>
        <w:tab/>
        <w:t>"6"</w:t>
      </w:r>
      <w:r w:rsidRPr="00A96C3A">
        <w:rPr>
          <w:rFonts w:ascii="Arial" w:hAnsi="Arial" w:cs="Arial"/>
          <w:color w:val="000000" w:themeColor="text1"/>
          <w:sz w:val="24"/>
          <w:szCs w:val="24"/>
        </w:rPr>
        <w:tab/>
        <w:t xml:space="preserve"> Bachelor's degree (BA, AB, BS) </w:t>
      </w:r>
    </w:p>
    <w:p w:rsidR="00A96C3A" w:rsidRPr="00A96C3A" w:rsidRDefault="00A96C3A" w:rsidP="00A96C3A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96C3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96C3A">
        <w:rPr>
          <w:rFonts w:ascii="Arial" w:hAnsi="Arial" w:cs="Arial"/>
          <w:color w:val="000000" w:themeColor="text1"/>
          <w:sz w:val="24"/>
          <w:szCs w:val="24"/>
        </w:rPr>
        <w:tab/>
        <w:t>"7"</w:t>
      </w:r>
      <w:r w:rsidRPr="00A96C3A">
        <w:rPr>
          <w:rFonts w:ascii="Arial" w:hAnsi="Arial" w:cs="Arial"/>
          <w:color w:val="000000" w:themeColor="text1"/>
          <w:sz w:val="24"/>
          <w:szCs w:val="24"/>
        </w:rPr>
        <w:tab/>
        <w:t xml:space="preserve"> Master's degree (MA, MS) </w:t>
      </w:r>
    </w:p>
    <w:p w:rsidR="00A96C3A" w:rsidRPr="00A96C3A" w:rsidRDefault="00A96C3A" w:rsidP="00A96C3A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96C3A">
        <w:rPr>
          <w:rFonts w:ascii="Arial" w:hAnsi="Arial" w:cs="Arial"/>
          <w:color w:val="000000" w:themeColor="text1"/>
          <w:sz w:val="24"/>
          <w:szCs w:val="24"/>
        </w:rPr>
        <w:t xml:space="preserve">     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96C3A"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  <w:r w:rsidRPr="00A96C3A">
        <w:rPr>
          <w:rFonts w:ascii="Arial" w:hAnsi="Arial" w:cs="Arial"/>
          <w:color w:val="000000" w:themeColor="text1"/>
          <w:sz w:val="24"/>
          <w:szCs w:val="24"/>
        </w:rPr>
        <w:t>"8"</w:t>
      </w:r>
      <w:r w:rsidRPr="00A96C3A">
        <w:rPr>
          <w:rFonts w:ascii="Arial" w:hAnsi="Arial" w:cs="Arial"/>
          <w:color w:val="000000" w:themeColor="text1"/>
          <w:sz w:val="24"/>
          <w:szCs w:val="24"/>
        </w:rPr>
        <w:tab/>
        <w:t xml:space="preserve"> Doctorate (PHD, </w:t>
      </w:r>
      <w:proofErr w:type="spellStart"/>
      <w:r w:rsidRPr="00A96C3A">
        <w:rPr>
          <w:rFonts w:ascii="Arial" w:hAnsi="Arial" w:cs="Arial"/>
          <w:color w:val="000000" w:themeColor="text1"/>
          <w:sz w:val="24"/>
          <w:szCs w:val="24"/>
        </w:rPr>
        <w:t>EdD</w:t>
      </w:r>
      <w:proofErr w:type="spellEnd"/>
      <w:r w:rsidRPr="00A96C3A">
        <w:rPr>
          <w:rFonts w:ascii="Arial" w:hAnsi="Arial" w:cs="Arial"/>
          <w:color w:val="000000" w:themeColor="text1"/>
          <w:sz w:val="24"/>
          <w:szCs w:val="24"/>
        </w:rPr>
        <w:t>) or Professional Degree (MD,</w:t>
      </w:r>
    </w:p>
    <w:p w:rsidR="00A96C3A" w:rsidRPr="00A96C3A" w:rsidRDefault="00A96C3A">
      <w:pPr>
        <w:rPr>
          <w:rFonts w:ascii="Arial" w:hAnsi="Arial" w:cs="Arial"/>
          <w:color w:val="000000" w:themeColor="text1"/>
          <w:sz w:val="24"/>
          <w:szCs w:val="24"/>
        </w:rPr>
      </w:pPr>
      <w:r w:rsidRPr="00A96C3A">
        <w:rPr>
          <w:rFonts w:ascii="Arial" w:hAnsi="Arial" w:cs="Arial"/>
          <w:color w:val="000000" w:themeColor="text1"/>
          <w:sz w:val="24"/>
          <w:szCs w:val="24"/>
        </w:rPr>
        <w:t>Mother weight gain code</w:t>
      </w:r>
    </w:p>
    <w:p w:rsidR="00A96C3A" w:rsidRPr="00A96C3A" w:rsidRDefault="00A96C3A" w:rsidP="00A96C3A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96C3A">
        <w:rPr>
          <w:rFonts w:ascii="Arial" w:hAnsi="Arial" w:cs="Arial"/>
          <w:color w:val="000000" w:themeColor="text1"/>
          <w:sz w:val="24"/>
          <w:szCs w:val="24"/>
        </w:rPr>
        <w:t>The number indicates the weight gained in lbs by the mother</w:t>
      </w:r>
    </w:p>
    <w:p w:rsidR="00A96C3A" w:rsidRPr="00A96C3A" w:rsidRDefault="00A96C3A">
      <w:pPr>
        <w:rPr>
          <w:rFonts w:ascii="Arial" w:hAnsi="Arial" w:cs="Arial"/>
          <w:color w:val="000000" w:themeColor="text1"/>
          <w:sz w:val="24"/>
          <w:szCs w:val="24"/>
        </w:rPr>
      </w:pPr>
      <w:r w:rsidRPr="00A96C3A">
        <w:rPr>
          <w:rFonts w:ascii="Arial" w:hAnsi="Arial" w:cs="Arial"/>
          <w:color w:val="000000" w:themeColor="text1"/>
          <w:sz w:val="24"/>
          <w:szCs w:val="24"/>
        </w:rPr>
        <w:t>Pre-pregnancy diabetes</w:t>
      </w:r>
    </w:p>
    <w:p w:rsidR="00A96C3A" w:rsidRPr="00A96C3A" w:rsidRDefault="00A96C3A" w:rsidP="00A96C3A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96C3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“1” Yes </w:t>
      </w:r>
    </w:p>
    <w:p w:rsidR="00A96C3A" w:rsidRPr="00A96C3A" w:rsidRDefault="00A96C3A" w:rsidP="00A96C3A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96C3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“2” </w:t>
      </w:r>
      <w:r w:rsidRPr="00A96C3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No </w:t>
      </w:r>
    </w:p>
    <w:p w:rsidR="00A96C3A" w:rsidRPr="00A96C3A" w:rsidRDefault="00A96C3A" w:rsidP="00A96C3A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96C3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“9” Unknown or Not Stated</w:t>
      </w:r>
    </w:p>
    <w:p w:rsidR="00A96C3A" w:rsidRPr="00A96C3A" w:rsidRDefault="00A96C3A" w:rsidP="00A96C3A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96C3A">
        <w:rPr>
          <w:rFonts w:ascii="Arial" w:eastAsia="Times New Roman" w:hAnsi="Arial" w:cs="Arial"/>
          <w:color w:val="000000" w:themeColor="text1"/>
          <w:sz w:val="24"/>
          <w:szCs w:val="24"/>
        </w:rPr>
        <w:t>Pre-pregnancy Hypertension Code</w:t>
      </w:r>
    </w:p>
    <w:p w:rsidR="00A96C3A" w:rsidRPr="00A96C3A" w:rsidRDefault="00A96C3A" w:rsidP="00A96C3A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96C3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“1” Yes </w:t>
      </w:r>
    </w:p>
    <w:p w:rsidR="00A96C3A" w:rsidRPr="00A96C3A" w:rsidRDefault="00A96C3A" w:rsidP="00A96C3A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96C3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“2” No </w:t>
      </w:r>
    </w:p>
    <w:p w:rsidR="00A96C3A" w:rsidRPr="00A96C3A" w:rsidRDefault="00A96C3A" w:rsidP="00A96C3A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96C3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“9” Unknown or Not Stated</w:t>
      </w:r>
    </w:p>
    <w:p w:rsidR="00A96C3A" w:rsidRDefault="00A96C3A" w:rsidP="00A96C3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APGAR score code</w:t>
      </w:r>
    </w:p>
    <w:p w:rsidR="00A96C3A" w:rsidRDefault="00A96C3A" w:rsidP="00A96C3A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APGAR score code represents the score recorded at</w:t>
      </w:r>
      <w:r w:rsidRPr="00A96C3A">
        <w:rPr>
          <w:rFonts w:ascii="Arial" w:hAnsi="Arial" w:cs="Arial"/>
          <w:color w:val="000000" w:themeColor="text1"/>
          <w:sz w:val="24"/>
          <w:szCs w:val="24"/>
        </w:rPr>
        <w:t xml:space="preserve"> 5 minutes </w:t>
      </w: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Pr="00A96C3A">
        <w:rPr>
          <w:rFonts w:ascii="Arial" w:hAnsi="Arial" w:cs="Arial"/>
          <w:color w:val="000000" w:themeColor="text1"/>
          <w:sz w:val="24"/>
          <w:szCs w:val="24"/>
        </w:rPr>
        <w:t>fter birth,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in single increments.</w:t>
      </w:r>
    </w:p>
    <w:p w:rsidR="00A96C3A" w:rsidRDefault="00A96C3A" w:rsidP="00A96C3A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96C3A">
        <w:rPr>
          <w:rFonts w:ascii="Arial" w:hAnsi="Arial" w:cs="Arial"/>
          <w:color w:val="000000" w:themeColor="text1"/>
          <w:sz w:val="24"/>
          <w:szCs w:val="24"/>
        </w:rPr>
        <w:t>The higher the score, the better the baby is doing after birth. A score of 7, 8, or 9 is normal and is a sign that the newborn is in good health.</w:t>
      </w:r>
    </w:p>
    <w:p w:rsidR="00A96C3A" w:rsidRDefault="00A96C3A" w:rsidP="00A96C3A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8435C0" w:rsidRDefault="008435C0" w:rsidP="00A96C3A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8435C0" w:rsidRDefault="008435C0" w:rsidP="00A96C3A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8435C0" w:rsidRDefault="008435C0" w:rsidP="00A96C3A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8435C0" w:rsidRDefault="008435C0" w:rsidP="00A96C3A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8435C0" w:rsidRDefault="008435C0" w:rsidP="00A96C3A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8435C0" w:rsidRDefault="008435C0" w:rsidP="00A96C3A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8435C0" w:rsidRDefault="008435C0" w:rsidP="00A96C3A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A96C3A" w:rsidRPr="00A96C3A" w:rsidRDefault="00A96C3A" w:rsidP="00A96C3A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b/>
          <w:color w:val="000000" w:themeColor="text1"/>
          <w:sz w:val="24"/>
          <w:szCs w:val="24"/>
          <w:u w:val="single"/>
        </w:rPr>
        <w:lastRenderedPageBreak/>
        <w:t>Q2</w:t>
      </w:r>
      <w:r w:rsidRPr="00A96C3A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_</w:t>
      </w:r>
      <w:r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labor</w:t>
      </w:r>
      <w:r w:rsidRPr="00A96C3A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_char</w:t>
      </w:r>
    </w:p>
    <w:p w:rsidR="00A96C3A" w:rsidRDefault="00A96C3A" w:rsidP="00A96C3A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A96C3A" w:rsidRPr="00A96C3A" w:rsidRDefault="00A96C3A" w:rsidP="00A96C3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Anesthesia</w:t>
      </w:r>
    </w:p>
    <w:p w:rsidR="008435C0" w:rsidRPr="00A96C3A" w:rsidRDefault="008435C0" w:rsidP="008435C0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96C3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“1” Yes </w:t>
      </w:r>
    </w:p>
    <w:p w:rsidR="008435C0" w:rsidRPr="00A96C3A" w:rsidRDefault="008435C0" w:rsidP="008435C0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96C3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“2” No </w:t>
      </w:r>
    </w:p>
    <w:p w:rsidR="008435C0" w:rsidRPr="008435C0" w:rsidRDefault="008435C0" w:rsidP="008435C0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96C3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“9” Unknown or Not Stated</w:t>
      </w:r>
    </w:p>
    <w:p w:rsidR="008435C0" w:rsidRDefault="008435C0" w:rsidP="008435C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8435C0" w:rsidRPr="008435C0" w:rsidRDefault="008435C0" w:rsidP="008435C0">
      <w:pPr>
        <w:rPr>
          <w:rFonts w:ascii="Arial" w:hAnsi="Arial" w:cs="Arial"/>
          <w:color w:val="000000" w:themeColor="text1"/>
          <w:sz w:val="24"/>
          <w:szCs w:val="24"/>
        </w:rPr>
      </w:pPr>
      <w:r w:rsidRPr="008435C0">
        <w:rPr>
          <w:rFonts w:ascii="Arial" w:hAnsi="Arial" w:cs="Arial"/>
          <w:color w:val="000000" w:themeColor="text1"/>
          <w:sz w:val="24"/>
          <w:szCs w:val="24"/>
        </w:rPr>
        <w:t>Antibiotics</w:t>
      </w:r>
    </w:p>
    <w:p w:rsidR="008435C0" w:rsidRPr="00A96C3A" w:rsidRDefault="008435C0" w:rsidP="008435C0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96C3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“1” Yes </w:t>
      </w:r>
    </w:p>
    <w:p w:rsidR="008435C0" w:rsidRPr="00A96C3A" w:rsidRDefault="008435C0" w:rsidP="008435C0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96C3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“2” No </w:t>
      </w:r>
    </w:p>
    <w:p w:rsidR="008435C0" w:rsidRPr="008435C0" w:rsidRDefault="008435C0" w:rsidP="00A96C3A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96C3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“9” Unknown or Not Stated</w:t>
      </w:r>
    </w:p>
    <w:p w:rsidR="008435C0" w:rsidRDefault="008435C0" w:rsidP="008435C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Steroids</w:t>
      </w:r>
    </w:p>
    <w:p w:rsidR="008435C0" w:rsidRPr="00A96C3A" w:rsidRDefault="008435C0" w:rsidP="008435C0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96C3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“1” Yes </w:t>
      </w:r>
    </w:p>
    <w:p w:rsidR="008435C0" w:rsidRPr="00A96C3A" w:rsidRDefault="008435C0" w:rsidP="008435C0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96C3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“2” No </w:t>
      </w:r>
    </w:p>
    <w:p w:rsidR="008435C0" w:rsidRPr="00A96C3A" w:rsidRDefault="008435C0" w:rsidP="008435C0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96C3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“9” Unknown or Not Stated</w:t>
      </w:r>
    </w:p>
    <w:p w:rsidR="008435C0" w:rsidRDefault="008435C0" w:rsidP="008435C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A96C3A" w:rsidRDefault="00A96C3A" w:rsidP="00A96C3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Induction of labor</w:t>
      </w:r>
    </w:p>
    <w:p w:rsidR="008435C0" w:rsidRPr="00A96C3A" w:rsidRDefault="008435C0" w:rsidP="008435C0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96C3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“1” Yes </w:t>
      </w:r>
    </w:p>
    <w:p w:rsidR="008435C0" w:rsidRPr="00A96C3A" w:rsidRDefault="008435C0" w:rsidP="008435C0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96C3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“2” No </w:t>
      </w:r>
    </w:p>
    <w:p w:rsidR="008435C0" w:rsidRPr="00A96C3A" w:rsidRDefault="008435C0" w:rsidP="008435C0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96C3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“9” Unknown or Not Stated</w:t>
      </w:r>
    </w:p>
    <w:p w:rsidR="008435C0" w:rsidRDefault="008435C0" w:rsidP="00A96C3A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A96C3A" w:rsidRDefault="00A96C3A" w:rsidP="00A96C3A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A96C3A" w:rsidRDefault="00A96C3A" w:rsidP="00A96C3A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3853A4" w:rsidRDefault="003853A4" w:rsidP="00A96C3A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3853A4" w:rsidRDefault="003853A4" w:rsidP="00A96C3A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3853A4" w:rsidRDefault="003853A4" w:rsidP="00A96C3A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3853A4" w:rsidRDefault="003853A4" w:rsidP="00A96C3A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3853A4" w:rsidRDefault="003853A4" w:rsidP="00A96C3A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3853A4" w:rsidRDefault="003853A4" w:rsidP="00A96C3A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3853A4" w:rsidRDefault="003853A4" w:rsidP="00A96C3A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3853A4" w:rsidRDefault="003853A4" w:rsidP="00A96C3A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3853A4" w:rsidRPr="00A96C3A" w:rsidRDefault="003853A4" w:rsidP="003853A4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b/>
          <w:color w:val="000000" w:themeColor="text1"/>
          <w:sz w:val="24"/>
          <w:szCs w:val="24"/>
          <w:u w:val="single"/>
        </w:rPr>
        <w:lastRenderedPageBreak/>
        <w:t>Q3</w:t>
      </w:r>
      <w:r w:rsidRPr="00A96C3A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_</w:t>
      </w:r>
      <w:r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delivery</w:t>
      </w:r>
      <w:r w:rsidRPr="00A96C3A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_char</w:t>
      </w:r>
    </w:p>
    <w:p w:rsidR="003853A4" w:rsidRDefault="003853A4" w:rsidP="00A96C3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Month</w:t>
      </w:r>
    </w:p>
    <w:p w:rsidR="003853A4" w:rsidRPr="003853A4" w:rsidRDefault="003853A4" w:rsidP="003853A4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1-12 represents each month of the year</w:t>
      </w:r>
    </w:p>
    <w:p w:rsidR="003853A4" w:rsidRDefault="003853A4" w:rsidP="00A96C3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Birthplace</w:t>
      </w:r>
    </w:p>
    <w:p w:rsidR="003853A4" w:rsidRDefault="003853A4" w:rsidP="003853A4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“1” Hospital </w:t>
      </w:r>
    </w:p>
    <w:p w:rsidR="003853A4" w:rsidRDefault="003853A4" w:rsidP="003853A4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“2” Freestanding Birth Center </w:t>
      </w:r>
    </w:p>
    <w:p w:rsidR="003853A4" w:rsidRDefault="003853A4" w:rsidP="003853A4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“3” Home (intended) </w:t>
      </w:r>
    </w:p>
    <w:p w:rsidR="003853A4" w:rsidRDefault="003853A4" w:rsidP="003853A4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“4” </w:t>
      </w:r>
      <w:r w:rsidRPr="003853A4">
        <w:rPr>
          <w:rFonts w:ascii="Arial" w:hAnsi="Arial" w:cs="Arial"/>
          <w:color w:val="000000" w:themeColor="text1"/>
          <w:sz w:val="24"/>
          <w:szCs w:val="24"/>
        </w:rPr>
        <w:t>Home (not inte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nded) </w:t>
      </w:r>
    </w:p>
    <w:p w:rsidR="003853A4" w:rsidRDefault="003853A4" w:rsidP="003853A4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“5” Home (unknown if intended) </w:t>
      </w:r>
    </w:p>
    <w:p w:rsidR="003853A4" w:rsidRDefault="003853A4" w:rsidP="003853A4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“6” Clinic / Doctor's Office </w:t>
      </w:r>
    </w:p>
    <w:p w:rsidR="003853A4" w:rsidRPr="003853A4" w:rsidRDefault="003853A4" w:rsidP="003853A4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“9” Unknown or Not Stated </w:t>
      </w:r>
    </w:p>
    <w:p w:rsidR="003853A4" w:rsidRDefault="003853A4" w:rsidP="00A96C3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Delivery method</w:t>
      </w:r>
    </w:p>
    <w:p w:rsidR="003853A4" w:rsidRPr="003853A4" w:rsidRDefault="003853A4" w:rsidP="003853A4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853A4">
        <w:rPr>
          <w:rFonts w:ascii="Arial" w:hAnsi="Arial" w:cs="Arial"/>
          <w:color w:val="000000" w:themeColor="text1"/>
          <w:sz w:val="24"/>
          <w:szCs w:val="24"/>
        </w:rPr>
        <w:t xml:space="preserve">"1"  </w:t>
      </w:r>
      <w:r w:rsidRPr="003853A4">
        <w:rPr>
          <w:rFonts w:ascii="Arial" w:hAnsi="Arial" w:cs="Arial"/>
          <w:color w:val="000000" w:themeColor="text1"/>
          <w:sz w:val="24"/>
          <w:szCs w:val="24"/>
        </w:rPr>
        <w:tab/>
        <w:t xml:space="preserve">Vaginal (excludes vaginal after previous C-section)  </w:t>
      </w:r>
    </w:p>
    <w:p w:rsidR="003853A4" w:rsidRPr="003853A4" w:rsidRDefault="003853A4" w:rsidP="003853A4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853A4">
        <w:rPr>
          <w:rFonts w:ascii="Arial" w:hAnsi="Arial" w:cs="Arial"/>
          <w:color w:val="000000" w:themeColor="text1"/>
          <w:sz w:val="24"/>
          <w:szCs w:val="24"/>
        </w:rPr>
        <w:t xml:space="preserve">"2"  </w:t>
      </w:r>
      <w:r w:rsidRPr="003853A4">
        <w:rPr>
          <w:rFonts w:ascii="Arial" w:hAnsi="Arial" w:cs="Arial"/>
          <w:color w:val="000000" w:themeColor="text1"/>
          <w:sz w:val="24"/>
          <w:szCs w:val="24"/>
        </w:rPr>
        <w:tab/>
        <w:t xml:space="preserve">Vaginal after previous </w:t>
      </w:r>
      <w:proofErr w:type="spellStart"/>
      <w:r w:rsidRPr="003853A4">
        <w:rPr>
          <w:rFonts w:ascii="Arial" w:hAnsi="Arial" w:cs="Arial"/>
          <w:color w:val="000000" w:themeColor="text1"/>
          <w:sz w:val="24"/>
          <w:szCs w:val="24"/>
        </w:rPr>
        <w:t>c-section</w:t>
      </w:r>
      <w:proofErr w:type="spellEnd"/>
      <w:r w:rsidRPr="003853A4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:rsidR="003853A4" w:rsidRPr="003853A4" w:rsidRDefault="003853A4" w:rsidP="003853A4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853A4">
        <w:rPr>
          <w:rFonts w:ascii="Arial" w:hAnsi="Arial" w:cs="Arial"/>
          <w:color w:val="000000" w:themeColor="text1"/>
          <w:sz w:val="24"/>
          <w:szCs w:val="24"/>
        </w:rPr>
        <w:t xml:space="preserve">"3"  </w:t>
      </w:r>
      <w:r w:rsidRPr="003853A4">
        <w:rPr>
          <w:rFonts w:ascii="Arial" w:hAnsi="Arial" w:cs="Arial"/>
          <w:color w:val="000000" w:themeColor="text1"/>
          <w:sz w:val="24"/>
          <w:szCs w:val="24"/>
        </w:rPr>
        <w:tab/>
        <w:t xml:space="preserve">Primary C-section  </w:t>
      </w:r>
    </w:p>
    <w:p w:rsidR="003853A4" w:rsidRPr="003853A4" w:rsidRDefault="003853A4" w:rsidP="003853A4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853A4">
        <w:rPr>
          <w:rFonts w:ascii="Arial" w:hAnsi="Arial" w:cs="Arial"/>
          <w:color w:val="000000" w:themeColor="text1"/>
          <w:sz w:val="24"/>
          <w:szCs w:val="24"/>
        </w:rPr>
        <w:t xml:space="preserve">"4"  </w:t>
      </w:r>
      <w:r w:rsidRPr="003853A4">
        <w:rPr>
          <w:rFonts w:ascii="Arial" w:hAnsi="Arial" w:cs="Arial"/>
          <w:color w:val="000000" w:themeColor="text1"/>
          <w:sz w:val="24"/>
          <w:szCs w:val="24"/>
        </w:rPr>
        <w:tab/>
        <w:t xml:space="preserve">Repeat C-section  </w:t>
      </w:r>
    </w:p>
    <w:p w:rsidR="003853A4" w:rsidRPr="003853A4" w:rsidRDefault="003853A4" w:rsidP="003853A4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853A4">
        <w:rPr>
          <w:rFonts w:ascii="Arial" w:hAnsi="Arial" w:cs="Arial"/>
          <w:color w:val="000000" w:themeColor="text1"/>
          <w:sz w:val="24"/>
          <w:szCs w:val="24"/>
        </w:rPr>
        <w:t xml:space="preserve">"5"  </w:t>
      </w:r>
      <w:r w:rsidRPr="003853A4">
        <w:rPr>
          <w:rFonts w:ascii="Arial" w:hAnsi="Arial" w:cs="Arial"/>
          <w:color w:val="000000" w:themeColor="text1"/>
          <w:sz w:val="24"/>
          <w:szCs w:val="24"/>
        </w:rPr>
        <w:tab/>
        <w:t xml:space="preserve">Vaginal (unknown if previous </w:t>
      </w:r>
      <w:proofErr w:type="spellStart"/>
      <w:r w:rsidRPr="003853A4">
        <w:rPr>
          <w:rFonts w:ascii="Arial" w:hAnsi="Arial" w:cs="Arial"/>
          <w:color w:val="000000" w:themeColor="text1"/>
          <w:sz w:val="24"/>
          <w:szCs w:val="24"/>
        </w:rPr>
        <w:t>c-section</w:t>
      </w:r>
      <w:proofErr w:type="spellEnd"/>
      <w:r w:rsidRPr="003853A4">
        <w:rPr>
          <w:rFonts w:ascii="Arial" w:hAnsi="Arial" w:cs="Arial"/>
          <w:color w:val="000000" w:themeColor="text1"/>
          <w:sz w:val="24"/>
          <w:szCs w:val="24"/>
        </w:rPr>
        <w:t xml:space="preserve">)  </w:t>
      </w:r>
    </w:p>
    <w:p w:rsidR="003853A4" w:rsidRPr="003853A4" w:rsidRDefault="003853A4" w:rsidP="003853A4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853A4">
        <w:rPr>
          <w:rFonts w:ascii="Arial" w:hAnsi="Arial" w:cs="Arial"/>
          <w:color w:val="000000" w:themeColor="text1"/>
          <w:sz w:val="24"/>
          <w:szCs w:val="24"/>
        </w:rPr>
        <w:t xml:space="preserve">"6"  </w:t>
      </w:r>
      <w:r w:rsidRPr="003853A4">
        <w:rPr>
          <w:rFonts w:ascii="Arial" w:hAnsi="Arial" w:cs="Arial"/>
          <w:color w:val="000000" w:themeColor="text1"/>
          <w:sz w:val="24"/>
          <w:szCs w:val="24"/>
        </w:rPr>
        <w:tab/>
        <w:t xml:space="preserve">C-section (unknown if previous </w:t>
      </w:r>
      <w:proofErr w:type="spellStart"/>
      <w:r w:rsidRPr="003853A4">
        <w:rPr>
          <w:rFonts w:ascii="Arial" w:hAnsi="Arial" w:cs="Arial"/>
          <w:color w:val="000000" w:themeColor="text1"/>
          <w:sz w:val="24"/>
          <w:szCs w:val="24"/>
        </w:rPr>
        <w:t>c-section</w:t>
      </w:r>
      <w:proofErr w:type="spellEnd"/>
      <w:r w:rsidRPr="003853A4">
        <w:rPr>
          <w:rFonts w:ascii="Arial" w:hAnsi="Arial" w:cs="Arial"/>
          <w:color w:val="000000" w:themeColor="text1"/>
          <w:sz w:val="24"/>
          <w:szCs w:val="24"/>
        </w:rPr>
        <w:t xml:space="preserve">)  </w:t>
      </w:r>
    </w:p>
    <w:p w:rsidR="003853A4" w:rsidRPr="003853A4" w:rsidRDefault="003853A4" w:rsidP="003853A4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853A4">
        <w:rPr>
          <w:rFonts w:ascii="Arial" w:hAnsi="Arial" w:cs="Arial"/>
          <w:color w:val="000000" w:themeColor="text1"/>
          <w:sz w:val="24"/>
          <w:szCs w:val="24"/>
        </w:rPr>
        <w:t xml:space="preserve">"9"  </w:t>
      </w:r>
      <w:r w:rsidRPr="003853A4">
        <w:rPr>
          <w:rFonts w:ascii="Arial" w:hAnsi="Arial" w:cs="Arial"/>
          <w:color w:val="000000" w:themeColor="text1"/>
          <w:sz w:val="24"/>
          <w:szCs w:val="24"/>
        </w:rPr>
        <w:tab/>
        <w:t xml:space="preserve">Unknown or Not Stated  </w:t>
      </w:r>
    </w:p>
    <w:p w:rsidR="003853A4" w:rsidRDefault="003853A4" w:rsidP="003853A4">
      <w:pPr>
        <w:rPr>
          <w:rFonts w:ascii="Arial" w:hAnsi="Arial" w:cs="Arial"/>
          <w:color w:val="000000" w:themeColor="text1"/>
          <w:sz w:val="24"/>
          <w:szCs w:val="24"/>
        </w:rPr>
      </w:pPr>
      <w:r w:rsidRPr="003853A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853A4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3853A4" w:rsidRDefault="003853A4" w:rsidP="00A96C3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Fetal presentation</w:t>
      </w:r>
    </w:p>
    <w:p w:rsidR="002E1CA7" w:rsidRPr="002E1CA7" w:rsidRDefault="002E1CA7" w:rsidP="002E1CA7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  <w:r w:rsidRPr="002E1CA7">
        <w:rPr>
          <w:rFonts w:ascii="Arial" w:hAnsi="Arial" w:cs="Arial"/>
          <w:color w:val="000000" w:themeColor="text1"/>
          <w:sz w:val="24"/>
          <w:szCs w:val="24"/>
        </w:rPr>
        <w:t>"1"</w:t>
      </w:r>
      <w:r w:rsidRPr="002E1CA7">
        <w:rPr>
          <w:rFonts w:ascii="Arial" w:hAnsi="Arial" w:cs="Arial"/>
          <w:color w:val="000000" w:themeColor="text1"/>
          <w:sz w:val="24"/>
          <w:szCs w:val="24"/>
        </w:rPr>
        <w:tab/>
        <w:t xml:space="preserve">  Cephalic  </w:t>
      </w:r>
    </w:p>
    <w:p w:rsidR="002E1CA7" w:rsidRPr="002E1CA7" w:rsidRDefault="002E1CA7" w:rsidP="002E1CA7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E1CA7">
        <w:rPr>
          <w:rFonts w:ascii="Arial" w:hAnsi="Arial" w:cs="Arial"/>
          <w:color w:val="000000" w:themeColor="text1"/>
          <w:sz w:val="24"/>
          <w:szCs w:val="24"/>
        </w:rPr>
        <w:t>"2"</w:t>
      </w:r>
      <w:r w:rsidRPr="002E1CA7">
        <w:rPr>
          <w:rFonts w:ascii="Arial" w:hAnsi="Arial" w:cs="Arial"/>
          <w:color w:val="000000" w:themeColor="text1"/>
          <w:sz w:val="24"/>
          <w:szCs w:val="24"/>
        </w:rPr>
        <w:tab/>
        <w:t xml:space="preserve">  Breech  </w:t>
      </w:r>
    </w:p>
    <w:p w:rsidR="002E1CA7" w:rsidRPr="002E1CA7" w:rsidRDefault="002E1CA7" w:rsidP="002E1CA7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E1CA7">
        <w:rPr>
          <w:rFonts w:ascii="Arial" w:hAnsi="Arial" w:cs="Arial"/>
          <w:color w:val="000000" w:themeColor="text1"/>
          <w:sz w:val="24"/>
          <w:szCs w:val="24"/>
        </w:rPr>
        <w:t>"3"</w:t>
      </w:r>
      <w:r w:rsidRPr="002E1CA7">
        <w:rPr>
          <w:rFonts w:ascii="Arial" w:hAnsi="Arial" w:cs="Arial"/>
          <w:color w:val="000000" w:themeColor="text1"/>
          <w:sz w:val="24"/>
          <w:szCs w:val="24"/>
        </w:rPr>
        <w:tab/>
        <w:t xml:space="preserve">  Other  </w:t>
      </w:r>
    </w:p>
    <w:p w:rsidR="003853A4" w:rsidRPr="002E1CA7" w:rsidRDefault="002E1CA7" w:rsidP="002E1CA7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E1CA7">
        <w:rPr>
          <w:rFonts w:ascii="Arial" w:hAnsi="Arial" w:cs="Arial"/>
          <w:color w:val="000000" w:themeColor="text1"/>
          <w:sz w:val="24"/>
          <w:szCs w:val="24"/>
        </w:rPr>
        <w:t>"9"</w:t>
      </w:r>
      <w:r w:rsidRPr="002E1CA7">
        <w:rPr>
          <w:rFonts w:ascii="Arial" w:hAnsi="Arial" w:cs="Arial"/>
          <w:color w:val="000000" w:themeColor="text1"/>
          <w:sz w:val="24"/>
          <w:szCs w:val="24"/>
        </w:rPr>
        <w:tab/>
        <w:t xml:space="preserve">  Unknown or Not Stated  </w:t>
      </w:r>
    </w:p>
    <w:p w:rsidR="003853A4" w:rsidRDefault="003853A4" w:rsidP="00A96C3A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3853A4" w:rsidRDefault="003853A4" w:rsidP="00A96C3A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3853A4" w:rsidRDefault="003853A4" w:rsidP="00A96C3A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3853A4" w:rsidRDefault="003853A4" w:rsidP="00A96C3A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385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62B19"/>
    <w:multiLevelType w:val="hybridMultilevel"/>
    <w:tmpl w:val="573AB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EA614D"/>
    <w:multiLevelType w:val="hybridMultilevel"/>
    <w:tmpl w:val="311A1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634D7E"/>
    <w:multiLevelType w:val="hybridMultilevel"/>
    <w:tmpl w:val="3C9698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E224D5B"/>
    <w:multiLevelType w:val="hybridMultilevel"/>
    <w:tmpl w:val="89227E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0A3E14"/>
    <w:multiLevelType w:val="hybridMultilevel"/>
    <w:tmpl w:val="A7B2F1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1462F5"/>
    <w:multiLevelType w:val="hybridMultilevel"/>
    <w:tmpl w:val="58CE6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6C1D4A"/>
    <w:multiLevelType w:val="hybridMultilevel"/>
    <w:tmpl w:val="E7648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52629B"/>
    <w:multiLevelType w:val="hybridMultilevel"/>
    <w:tmpl w:val="1DE8A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4CA5A71"/>
    <w:multiLevelType w:val="hybridMultilevel"/>
    <w:tmpl w:val="BE9A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3A"/>
    <w:rsid w:val="002E1CA7"/>
    <w:rsid w:val="003853A4"/>
    <w:rsid w:val="008435C0"/>
    <w:rsid w:val="00A96C3A"/>
    <w:rsid w:val="00BD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8304C-0A85-4E4A-9C38-C1F7057A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2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2019-10-14T03:20:00Z</dcterms:created>
  <dcterms:modified xsi:type="dcterms:W3CDTF">2019-10-14T03:40:00Z</dcterms:modified>
</cp:coreProperties>
</file>