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959" w:rsidRDefault="00590704">
      <w:r>
        <w:t>Machine Learning questions:</w:t>
      </w:r>
    </w:p>
    <w:p w:rsidR="00590704" w:rsidRDefault="00590704" w:rsidP="00590704">
      <w:pPr>
        <w:pStyle w:val="ListParagraph"/>
        <w:numPr>
          <w:ilvl w:val="0"/>
          <w:numId w:val="1"/>
        </w:numPr>
      </w:pPr>
      <w:r>
        <w:t xml:space="preserve">How do maternal characteristic impact the </w:t>
      </w:r>
      <w:proofErr w:type="gramStart"/>
      <w:r>
        <w:t>APGAR</w:t>
      </w:r>
      <w:proofErr w:type="gramEnd"/>
      <w:r>
        <w:t xml:space="preserve"> score?</w:t>
      </w:r>
    </w:p>
    <w:p w:rsidR="00590704" w:rsidRDefault="00590704" w:rsidP="00590704">
      <w:pPr>
        <w:pStyle w:val="ListParagraph"/>
        <w:numPr>
          <w:ilvl w:val="0"/>
          <w:numId w:val="1"/>
        </w:numPr>
      </w:pPr>
      <w:r>
        <w:t xml:space="preserve">How do labor characteristics impact the </w:t>
      </w:r>
      <w:proofErr w:type="gramStart"/>
      <w:r>
        <w:t>APGAR</w:t>
      </w:r>
      <w:proofErr w:type="gramEnd"/>
      <w:r>
        <w:t xml:space="preserve"> score?</w:t>
      </w:r>
    </w:p>
    <w:p w:rsidR="00590704" w:rsidRDefault="00590704" w:rsidP="00590704">
      <w:pPr>
        <w:pStyle w:val="ListParagraph"/>
        <w:numPr>
          <w:ilvl w:val="0"/>
          <w:numId w:val="1"/>
        </w:numPr>
      </w:pPr>
      <w:r>
        <w:t>How do delivery characteristics impact the APGAR score?</w:t>
      </w:r>
      <w:bookmarkStart w:id="0" w:name="_GoBack"/>
      <w:bookmarkEnd w:id="0"/>
    </w:p>
    <w:sectPr w:rsidR="00590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3618E7"/>
    <w:multiLevelType w:val="hybridMultilevel"/>
    <w:tmpl w:val="556C9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704"/>
    <w:rsid w:val="00590704"/>
    <w:rsid w:val="00BD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3760C-A371-4939-84BC-B13B4D92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2019-10-13T14:19:00Z</dcterms:created>
  <dcterms:modified xsi:type="dcterms:W3CDTF">2019-10-13T14:21:00Z</dcterms:modified>
</cp:coreProperties>
</file>