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Sprint 2 Report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Product: Loops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Team: Loopers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November 6, 2016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Actions to stop doing:</w:t>
      </w:r>
      <w:r w:rsidDel="00000000" w:rsidR="00000000" w:rsidRPr="00000000">
        <w:rPr>
          <w:rtl w:val="0"/>
        </w:rPr>
        <w:t xml:space="preserve"> As individuals we need to start tasks earlier, so we can find and fix problems earlier.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Actions to start doing: </w:t>
      </w:r>
      <w:r w:rsidDel="00000000" w:rsidR="00000000" w:rsidRPr="00000000">
        <w:rPr>
          <w:rtl w:val="0"/>
        </w:rPr>
        <w:t xml:space="preserve">Start estimating time commitments better in order to accommodate for more/less user stories assigned to team members. Do research early on in sprint, so to catch complications early 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Actions to keep doing: </w:t>
      </w:r>
      <w:r w:rsidDel="00000000" w:rsidR="00000000" w:rsidRPr="00000000">
        <w:rPr>
          <w:rtl w:val="0"/>
        </w:rPr>
        <w:t xml:space="preserve">Continue to meet 3 times a week to keep up-to-date about each other's’ progress. Continue communicating.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Work Completed: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As a user, I would like to be able to drag and drop my route so that I can customize my route.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As a hiker, I want to be able to choose my route so that I can pick the most scenic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As a hiker, I would like to know what altitude I'm at and if my hiking trail will go up in altitude, so I can prepare accordingly before I go on the hike.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As a runner, I would like to be told audio directions, so I don't have to look at my phone map as I run.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As a biker, I like to be able to listen to music, it helps me concentrate.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blogger and runner, I like being able to share how much I ran today, so I can motivate others to get active.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Work Not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person that succeeds with positive reinforcement, I would like to gain achievements so I can stay motivated.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Work Completion Rate: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 User Stories completed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~40 Work hours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15 days in Sprint 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3530600"/>
            <wp:effectExtent b="0" l="0" r="0" t="0"/>
            <wp:docPr id="1" name="image01.png" title="Chart"/>
            <a:graphic>
              <a:graphicData uri="http://schemas.openxmlformats.org/drawingml/2006/picture">
                <pic:pic>
                  <pic:nvPicPr>
                    <pic:cNvPr id="0" name="image01.png" title="Chart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