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2670" w14:textId="69E7536D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6D70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EA2A65">
        <w:rPr>
          <w:b/>
          <w:bCs/>
          <w:color w:val="4F81BD"/>
          <w:sz w:val="28"/>
          <w:szCs w:val="28"/>
        </w:rPr>
        <w:t>2 - LingoSnacks</w:t>
      </w:r>
      <w:r w:rsidR="006C1865" w:rsidRPr="002E5946">
        <w:rPr>
          <w:b/>
          <w:bCs/>
          <w:color w:val="4F81BD"/>
          <w:sz w:val="28"/>
          <w:szCs w:val="28"/>
        </w:rPr>
        <w:t xml:space="preserve">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64EA5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43" w:type="dxa"/>
        <w:tblLayout w:type="fixed"/>
        <w:tblLook w:val="0420" w:firstRow="1" w:lastRow="0" w:firstColumn="0" w:lastColumn="0" w:noHBand="0" w:noVBand="1"/>
      </w:tblPr>
      <w:tblGrid>
        <w:gridCol w:w="4815"/>
        <w:gridCol w:w="625"/>
        <w:gridCol w:w="934"/>
        <w:gridCol w:w="3260"/>
        <w:gridCol w:w="709"/>
      </w:tblGrid>
      <w:tr w:rsidR="00084CAF" w:rsidRPr="00F50C4F" w14:paraId="006F924D" w14:textId="7EE888D0" w:rsidTr="0008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4815" w:type="dxa"/>
          </w:tcPr>
          <w:p w14:paraId="4C19EE8D" w14:textId="77777777" w:rsidR="00084CAF" w:rsidRPr="00F50C4F" w:rsidRDefault="00084CAF" w:rsidP="004A1F15">
            <w:pPr>
              <w:spacing w:after="0" w:line="259" w:lineRule="auto"/>
              <w:ind w:left="0" w:right="45" w:firstLine="0"/>
              <w:jc w:val="center"/>
            </w:pPr>
            <w:r w:rsidRPr="00F50C4F">
              <w:t xml:space="preserve">Criteria </w:t>
            </w:r>
          </w:p>
        </w:tc>
        <w:tc>
          <w:tcPr>
            <w:tcW w:w="625" w:type="dxa"/>
          </w:tcPr>
          <w:p w14:paraId="19E1776F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 w:rsidRPr="00F50C4F">
              <w:t xml:space="preserve">% </w:t>
            </w:r>
          </w:p>
        </w:tc>
        <w:tc>
          <w:tcPr>
            <w:tcW w:w="934" w:type="dxa"/>
          </w:tcPr>
          <w:p w14:paraId="79AF997D" w14:textId="77777777" w:rsidR="00084CAF" w:rsidRPr="00F50C4F" w:rsidRDefault="00084CAF" w:rsidP="004A1F15">
            <w:pPr>
              <w:spacing w:after="0" w:line="259" w:lineRule="auto"/>
              <w:ind w:left="0" w:right="22" w:firstLine="0"/>
              <w:jc w:val="center"/>
            </w:pPr>
            <w:r w:rsidRPr="00F50C4F">
              <w:t xml:space="preserve">Functionality* </w:t>
            </w:r>
          </w:p>
        </w:tc>
        <w:tc>
          <w:tcPr>
            <w:tcW w:w="3260" w:type="dxa"/>
          </w:tcPr>
          <w:p w14:paraId="60A04B24" w14:textId="77777777" w:rsidR="00084CAF" w:rsidRPr="00F50C4F" w:rsidRDefault="00084CAF" w:rsidP="004A1F15">
            <w:pPr>
              <w:spacing w:after="0" w:line="259" w:lineRule="auto"/>
              <w:ind w:left="0" w:right="0" w:hanging="21"/>
              <w:jc w:val="left"/>
            </w:pPr>
            <w:r w:rsidRPr="00F50C4F">
              <w:t xml:space="preserve">Quality of the implementation </w:t>
            </w:r>
          </w:p>
        </w:tc>
        <w:tc>
          <w:tcPr>
            <w:tcW w:w="709" w:type="dxa"/>
          </w:tcPr>
          <w:p w14:paraId="39D58C6C" w14:textId="4070DC87" w:rsidR="00084CAF" w:rsidRPr="00F50C4F" w:rsidRDefault="00084CAF" w:rsidP="004A1F15">
            <w:pPr>
              <w:spacing w:after="0" w:line="259" w:lineRule="auto"/>
              <w:ind w:left="0" w:right="0" w:hanging="21"/>
              <w:jc w:val="left"/>
            </w:pPr>
            <w:r>
              <w:t>Score</w:t>
            </w:r>
          </w:p>
        </w:tc>
      </w:tr>
      <w:tr w:rsidR="00084CAF" w:rsidRPr="00F50C4F" w14:paraId="3AC45D3B" w14:textId="5078E4A0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15" w:type="dxa"/>
          </w:tcPr>
          <w:p w14:paraId="534C4EDE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1) Cloud Firestore Database Design and Implementation</w:t>
            </w:r>
          </w:p>
          <w:p w14:paraId="317A6BA6" w14:textId="77777777" w:rsidR="00084CAF" w:rsidRPr="00F50C4F" w:rsidRDefault="00084CAF" w:rsidP="004A1F15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F50C4F">
              <w:t>Repositories to interact with Firestore</w:t>
            </w:r>
          </w:p>
        </w:tc>
        <w:tc>
          <w:tcPr>
            <w:tcW w:w="625" w:type="dxa"/>
          </w:tcPr>
          <w:p w14:paraId="40808BCF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Pr="00F50C4F">
              <w:t>0</w:t>
            </w:r>
          </w:p>
        </w:tc>
        <w:tc>
          <w:tcPr>
            <w:tcW w:w="934" w:type="dxa"/>
          </w:tcPr>
          <w:p w14:paraId="1E804923" w14:textId="77777777" w:rsidR="00084CAF" w:rsidRPr="00F50C4F" w:rsidRDefault="00084CAF" w:rsidP="004A1F15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3260" w:type="dxa"/>
          </w:tcPr>
          <w:p w14:paraId="3A827B63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709" w:type="dxa"/>
          </w:tcPr>
          <w:p w14:paraId="48E79C5A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84CAF" w:rsidRPr="00F50C4F" w14:paraId="1FDED805" w14:textId="7865F472" w:rsidTr="00084CAF">
        <w:trPr>
          <w:trHeight w:val="211"/>
        </w:trPr>
        <w:tc>
          <w:tcPr>
            <w:tcW w:w="4815" w:type="dxa"/>
          </w:tcPr>
          <w:p w14:paraId="1A39793A" w14:textId="77777777" w:rsidR="00084CAF" w:rsidRPr="00F50C4F" w:rsidRDefault="00084CAF" w:rsidP="004A1F15">
            <w:pPr>
              <w:spacing w:after="0" w:line="259" w:lineRule="auto"/>
              <w:ind w:left="0" w:right="0" w:firstLine="0"/>
              <w:jc w:val="left"/>
            </w:pPr>
            <w:r w:rsidRPr="00F50C4F">
              <w:rPr>
                <w:b/>
                <w:bCs/>
              </w:rPr>
              <w:t xml:space="preserve">2) </w:t>
            </w:r>
            <w:r w:rsidRPr="00E12D7F">
              <w:rPr>
                <w:b/>
                <w:bCs/>
              </w:rPr>
              <w:t>Download a learning package and their associated media</w:t>
            </w:r>
          </w:p>
          <w:p w14:paraId="29EC62EA" w14:textId="77777777" w:rsidR="00084CAF" w:rsidRDefault="00084CAF" w:rsidP="004A1F15">
            <w:pPr>
              <w:spacing w:after="0" w:line="242" w:lineRule="auto"/>
              <w:ind w:right="11"/>
            </w:pPr>
            <w:r>
              <w:t xml:space="preserve">- </w:t>
            </w:r>
            <w:r w:rsidRPr="00F50C4F">
              <w:t xml:space="preserve">Populate the database with the </w:t>
            </w:r>
            <w:r>
              <w:t xml:space="preserve">learning package </w:t>
            </w:r>
            <w:r w:rsidRPr="00F50C4F">
              <w:t>data fetched from Cloud Firestore.</w:t>
            </w:r>
          </w:p>
          <w:p w14:paraId="6C9B715D" w14:textId="77777777" w:rsidR="00084CAF" w:rsidRPr="00F50C4F" w:rsidRDefault="00084CAF" w:rsidP="004A1F15">
            <w:pPr>
              <w:spacing w:after="0" w:line="242" w:lineRule="auto"/>
              <w:ind w:right="11"/>
            </w:pPr>
            <w:r>
              <w:t>- Download Cloud Firestore media files associated with the package to the mobile device.</w:t>
            </w:r>
          </w:p>
          <w:p w14:paraId="2258EC21" w14:textId="77777777" w:rsidR="00084CAF" w:rsidRDefault="00084CAF" w:rsidP="004A1F15">
            <w:pPr>
              <w:spacing w:after="0" w:line="242" w:lineRule="auto"/>
              <w:ind w:right="11"/>
            </w:pPr>
            <w:r>
              <w:t>- If the downloaded package already exists in the local DB, s</w:t>
            </w:r>
            <w:r w:rsidRPr="00F50C4F">
              <w:t xml:space="preserve">ync </w:t>
            </w:r>
            <w:r>
              <w:t>the the local package with the online version.</w:t>
            </w:r>
          </w:p>
          <w:p w14:paraId="486784D4" w14:textId="77777777" w:rsidR="00084CAF" w:rsidRPr="00F50C4F" w:rsidRDefault="00084CAF" w:rsidP="004A1F15">
            <w:pPr>
              <w:spacing w:after="0" w:line="242" w:lineRule="auto"/>
              <w:ind w:right="11"/>
            </w:pPr>
            <w:r>
              <w:t xml:space="preserve">- Record </w:t>
            </w:r>
            <w:r w:rsidRPr="00E12D7F">
              <w:rPr>
                <w:i/>
                <w:iCs/>
              </w:rPr>
              <w:t>Unscamble Sentence</w:t>
            </w:r>
            <w:r>
              <w:t xml:space="preserve"> and </w:t>
            </w:r>
            <w:r w:rsidRPr="00E12D7F">
              <w:rPr>
                <w:i/>
                <w:iCs/>
              </w:rPr>
              <w:t>Match Definition</w:t>
            </w:r>
            <w:r>
              <w:t xml:space="preserve"> scores in the local DB if no internet is available then push the recorded scores to Firestore when the internet connection is available.</w:t>
            </w:r>
          </w:p>
        </w:tc>
        <w:tc>
          <w:tcPr>
            <w:tcW w:w="625" w:type="dxa"/>
          </w:tcPr>
          <w:p w14:paraId="465FA6DC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>
              <w:t>3</w:t>
            </w:r>
            <w:r w:rsidRPr="00F50C4F">
              <w:t>0</w:t>
            </w:r>
          </w:p>
        </w:tc>
        <w:tc>
          <w:tcPr>
            <w:tcW w:w="934" w:type="dxa"/>
          </w:tcPr>
          <w:p w14:paraId="5E912AB3" w14:textId="77777777" w:rsidR="00084CAF" w:rsidRPr="00F50C4F" w:rsidRDefault="00084CAF" w:rsidP="004A1F15">
            <w:pPr>
              <w:spacing w:after="0" w:line="259" w:lineRule="auto"/>
              <w:ind w:left="27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021FFAA2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  <w:r w:rsidRPr="00F50C4F">
              <w:t xml:space="preserve"> </w:t>
            </w:r>
          </w:p>
        </w:tc>
        <w:tc>
          <w:tcPr>
            <w:tcW w:w="709" w:type="dxa"/>
          </w:tcPr>
          <w:p w14:paraId="7A5FABC0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84CAF" w:rsidRPr="00F50C4F" w14:paraId="4499C26D" w14:textId="434CEC25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4815" w:type="dxa"/>
          </w:tcPr>
          <w:p w14:paraId="4311F004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 xml:space="preserve">3) Signup and </w:t>
            </w:r>
            <w:r>
              <w:rPr>
                <w:b/>
                <w:bCs/>
              </w:rPr>
              <w:t>Signin</w:t>
            </w:r>
            <w:r w:rsidRPr="00F50C4F">
              <w:rPr>
                <w:b/>
                <w:bCs/>
              </w:rPr>
              <w:t xml:space="preserve"> using Firebase Authentication</w:t>
            </w:r>
          </w:p>
        </w:tc>
        <w:tc>
          <w:tcPr>
            <w:tcW w:w="625" w:type="dxa"/>
          </w:tcPr>
          <w:p w14:paraId="22319CC7" w14:textId="77777777" w:rsidR="00084CAF" w:rsidRPr="00F50C4F" w:rsidRDefault="00084CAF" w:rsidP="004A1F15">
            <w:pPr>
              <w:spacing w:after="0" w:line="259" w:lineRule="auto"/>
              <w:ind w:left="0" w:right="41" w:firstLine="0"/>
              <w:jc w:val="center"/>
            </w:pPr>
            <w:r w:rsidRPr="00F50C4F">
              <w:t>10</w:t>
            </w:r>
          </w:p>
        </w:tc>
        <w:tc>
          <w:tcPr>
            <w:tcW w:w="934" w:type="dxa"/>
          </w:tcPr>
          <w:p w14:paraId="6458312B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</w:tcPr>
          <w:p w14:paraId="26632546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</w:tcPr>
          <w:p w14:paraId="790C29F8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4322CFA9" w14:textId="62B309D3" w:rsidTr="00084CAF">
        <w:trPr>
          <w:trHeight w:val="589"/>
        </w:trPr>
        <w:tc>
          <w:tcPr>
            <w:tcW w:w="4815" w:type="dxa"/>
            <w:shd w:val="clear" w:color="auto" w:fill="DEEAF6" w:themeFill="accent1" w:themeFillTint="33"/>
          </w:tcPr>
          <w:p w14:paraId="59C49AD3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4) Design and Testing Documentation</w:t>
            </w:r>
          </w:p>
          <w:p w14:paraId="66747893" w14:textId="77777777" w:rsidR="00084CAF" w:rsidRPr="00240AB9" w:rsidRDefault="00084CAF" w:rsidP="004A1F15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1D429D22" w14:textId="77777777" w:rsidR="00084CAF" w:rsidRPr="00240AB9" w:rsidRDefault="00084CAF" w:rsidP="004A1F15">
            <w:pPr>
              <w:pStyle w:val="Default"/>
              <w:ind w:right="56"/>
              <w:jc w:val="both"/>
            </w:pPr>
            <w:r w:rsidRPr="00240AB9">
              <w:rPr>
                <w:sz w:val="22"/>
                <w:szCs w:val="22"/>
              </w:rPr>
              <w:t>- 4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1F92F340" w14:textId="77777777" w:rsidR="00084CAF" w:rsidRPr="00240AB9" w:rsidRDefault="00084CAF" w:rsidP="004A1F15">
            <w:pPr>
              <w:spacing w:after="0" w:line="259" w:lineRule="auto"/>
              <w:ind w:left="5" w:right="56" w:hanging="11"/>
            </w:pPr>
            <w:r w:rsidRPr="00240AB9">
              <w:t>- MVVM architecture diagram</w:t>
            </w:r>
            <w:r>
              <w:t>.</w:t>
            </w:r>
          </w:p>
          <w:p w14:paraId="638AA62E" w14:textId="77777777" w:rsidR="00084CAF" w:rsidRPr="00240AB9" w:rsidRDefault="00084CAF" w:rsidP="004A1F15">
            <w:pPr>
              <w:ind w:left="4" w:right="56"/>
            </w:pPr>
            <w:r w:rsidRPr="00240AB9">
              <w:t xml:space="preserve">- </w:t>
            </w:r>
            <w:r>
              <w:t>Firestore d</w:t>
            </w:r>
            <w:r w:rsidRPr="00B1189A">
              <w:t>atabase</w:t>
            </w:r>
            <w:r>
              <w:t xml:space="preserve"> schema diagram and SQLite d</w:t>
            </w:r>
            <w:r w:rsidRPr="00BA0C23">
              <w:t>atabase</w:t>
            </w:r>
            <w:r>
              <w:t xml:space="preserve"> schema diagram.</w:t>
            </w:r>
          </w:p>
          <w:p w14:paraId="59161AEF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</w:tc>
        <w:tc>
          <w:tcPr>
            <w:tcW w:w="625" w:type="dxa"/>
            <w:shd w:val="clear" w:color="auto" w:fill="DEEAF6" w:themeFill="accent1" w:themeFillTint="33"/>
          </w:tcPr>
          <w:p w14:paraId="40143610" w14:textId="77777777" w:rsidR="00084CAF" w:rsidRPr="00F50C4F" w:rsidRDefault="00084CAF" w:rsidP="004A1F15">
            <w:pPr>
              <w:spacing w:after="0" w:line="259" w:lineRule="auto"/>
              <w:ind w:left="0" w:right="41" w:firstLine="0"/>
              <w:jc w:val="center"/>
            </w:pPr>
            <w:r w:rsidRPr="00F50C4F">
              <w:t>10</w:t>
            </w:r>
          </w:p>
        </w:tc>
        <w:tc>
          <w:tcPr>
            <w:tcW w:w="934" w:type="dxa"/>
            <w:shd w:val="clear" w:color="auto" w:fill="DEEAF6" w:themeFill="accent1" w:themeFillTint="33"/>
          </w:tcPr>
          <w:p w14:paraId="626AEB96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  <w:shd w:val="clear" w:color="auto" w:fill="DEEAF6" w:themeFill="accent1" w:themeFillTint="33"/>
          </w:tcPr>
          <w:p w14:paraId="3ADCC949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98CD1E0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02FE88CE" w14:textId="7A5C3944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815" w:type="dxa"/>
          </w:tcPr>
          <w:p w14:paraId="29854D94" w14:textId="77777777" w:rsidR="00084CAF" w:rsidRPr="00F50C4F" w:rsidRDefault="00084CAF" w:rsidP="004A1F1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F50C4F">
              <w:lastRenderedPageBreak/>
              <w:t xml:space="preserve">6)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625" w:type="dxa"/>
          </w:tcPr>
          <w:p w14:paraId="79FDEFAB" w14:textId="77777777" w:rsidR="00084CAF" w:rsidRPr="00F50C4F" w:rsidRDefault="00084CAF" w:rsidP="004A1F15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934" w:type="dxa"/>
          </w:tcPr>
          <w:p w14:paraId="1DE06936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</w:tcPr>
          <w:p w14:paraId="4530FA48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</w:tcPr>
          <w:p w14:paraId="3F0DDD10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1CE375EC" w14:textId="11E6964B" w:rsidTr="00084CAF">
        <w:trPr>
          <w:trHeight w:val="223"/>
        </w:trPr>
        <w:tc>
          <w:tcPr>
            <w:tcW w:w="4815" w:type="dxa"/>
          </w:tcPr>
          <w:p w14:paraId="79D308D8" w14:textId="77777777" w:rsidR="00084CAF" w:rsidRPr="00F50C4F" w:rsidRDefault="00084CAF" w:rsidP="004A1F15">
            <w:pPr>
              <w:spacing w:after="0" w:line="259" w:lineRule="auto"/>
              <w:ind w:left="96" w:right="0" w:firstLine="0"/>
              <w:jc w:val="left"/>
            </w:pPr>
            <w:r w:rsidRPr="00F50C4F">
              <w:rPr>
                <w:b/>
                <w:bCs/>
              </w:rPr>
              <w:t xml:space="preserve">Total </w:t>
            </w:r>
            <w:r w:rsidRPr="00F50C4F">
              <w:t xml:space="preserve">  </w:t>
            </w:r>
          </w:p>
        </w:tc>
        <w:tc>
          <w:tcPr>
            <w:tcW w:w="625" w:type="dxa"/>
          </w:tcPr>
          <w:p w14:paraId="300747A6" w14:textId="77777777" w:rsidR="00084CAF" w:rsidRPr="00F50C4F" w:rsidRDefault="00084CAF" w:rsidP="00084CAF">
            <w:pPr>
              <w:spacing w:after="0" w:line="259" w:lineRule="auto"/>
              <w:ind w:left="0" w:right="0" w:firstLine="0"/>
              <w:jc w:val="left"/>
            </w:pPr>
            <w:r w:rsidRPr="00A0683D">
              <w:fldChar w:fldCharType="begin"/>
            </w:r>
            <w:r w:rsidRPr="00F50C4F">
              <w:instrText xml:space="preserve"> =SUM(ABOVE) </w:instrText>
            </w:r>
            <w:r w:rsidRPr="00A0683D">
              <w:fldChar w:fldCharType="separate"/>
            </w:r>
            <w:r w:rsidRPr="00A0683D">
              <w:rPr>
                <w:noProof/>
              </w:rPr>
              <w:t>100</w:t>
            </w:r>
            <w:r w:rsidRPr="00A0683D">
              <w:fldChar w:fldCharType="end"/>
            </w:r>
          </w:p>
        </w:tc>
        <w:tc>
          <w:tcPr>
            <w:tcW w:w="934" w:type="dxa"/>
          </w:tcPr>
          <w:p w14:paraId="22547B8E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1E14BEAB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709" w:type="dxa"/>
          </w:tcPr>
          <w:p w14:paraId="562068CD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6BF3D292" w14:textId="34616B19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4815" w:type="dxa"/>
          </w:tcPr>
          <w:p w14:paraId="5D2FA35E" w14:textId="77777777" w:rsidR="00084CAF" w:rsidRPr="00F50C4F" w:rsidRDefault="00084CAF" w:rsidP="004A1F15">
            <w:pPr>
              <w:spacing w:after="0" w:line="259" w:lineRule="auto"/>
              <w:ind w:left="107" w:right="76" w:hanging="11"/>
            </w:pPr>
            <w:r w:rsidRPr="00F50C4F">
              <w:t xml:space="preserve">Copying and/or plagiarism or not being able to explain or answer questions about the implementation </w:t>
            </w:r>
          </w:p>
        </w:tc>
        <w:tc>
          <w:tcPr>
            <w:tcW w:w="625" w:type="dxa"/>
          </w:tcPr>
          <w:p w14:paraId="079B35AD" w14:textId="77777777" w:rsidR="00084CAF" w:rsidRPr="00F50C4F" w:rsidRDefault="00084CAF" w:rsidP="00084CAF">
            <w:pPr>
              <w:spacing w:after="12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F50C4F">
              <w:rPr>
                <w:sz w:val="18"/>
                <w:szCs w:val="18"/>
              </w:rPr>
              <w:t>-</w:t>
            </w:r>
          </w:p>
          <w:p w14:paraId="6866F03B" w14:textId="77777777" w:rsidR="00084CAF" w:rsidRPr="00F50C4F" w:rsidRDefault="00084CAF" w:rsidP="00084CAF">
            <w:pPr>
              <w:spacing w:after="0" w:line="259" w:lineRule="auto"/>
              <w:ind w:left="0" w:right="0" w:firstLine="0"/>
              <w:jc w:val="left"/>
            </w:pPr>
            <w:r w:rsidRPr="00F50C4F">
              <w:rPr>
                <w:sz w:val="18"/>
                <w:szCs w:val="18"/>
              </w:rPr>
              <w:t>100</w:t>
            </w:r>
            <w:r w:rsidRPr="00F50C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34" w:type="dxa"/>
          </w:tcPr>
          <w:p w14:paraId="501B0516" w14:textId="77777777" w:rsidR="00084CAF" w:rsidRPr="00F50C4F" w:rsidRDefault="00084CAF" w:rsidP="004A1F15">
            <w:pPr>
              <w:spacing w:after="0" w:line="259" w:lineRule="auto"/>
              <w:ind w:left="8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379F0E49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709" w:type="dxa"/>
          </w:tcPr>
          <w:p w14:paraId="185663C5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345B3B0" w14:textId="60CA2991" w:rsidR="00084CAF" w:rsidRDefault="00084CAF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App Design</w:t>
      </w:r>
    </w:p>
    <w:p w14:paraId="0A246D67" w14:textId="19433B46" w:rsidR="001A576E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 w:rsidRPr="00084CAF">
        <w:t>4 key lessons learned from Phase 1</w:t>
      </w:r>
    </w:p>
    <w:p w14:paraId="0939F71E" w14:textId="474788F0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1E5D2C97" w14:textId="5C6EE74F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25ACB6BD" w14:textId="74FDB489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4403CEE6" w14:textId="6B310AAB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1E2C9611" w14:textId="0BE5455E" w:rsidR="00084CAF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 w:rsidRPr="00240AB9">
        <w:t>MVVM architecture diagram</w:t>
      </w:r>
    </w:p>
    <w:p w14:paraId="75A2EB8E" w14:textId="0633A093" w:rsidR="00084CAF" w:rsidRDefault="00084CAF" w:rsidP="00084CAF"/>
    <w:p w14:paraId="05A3CFCB" w14:textId="0248BEB2" w:rsidR="00084CAF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>
        <w:t>Firestore d</w:t>
      </w:r>
      <w:r w:rsidRPr="00B1189A">
        <w:t>atabase</w:t>
      </w:r>
      <w:r>
        <w:t xml:space="preserve"> schema diagram</w:t>
      </w:r>
    </w:p>
    <w:p w14:paraId="3BC85F2C" w14:textId="77777777" w:rsidR="00084CAF" w:rsidRPr="00084CAF" w:rsidRDefault="00084CAF" w:rsidP="00084CAF"/>
    <w:p w14:paraId="4A99DDF8" w14:textId="49A330E1" w:rsidR="00084CAF" w:rsidRDefault="00084CAF" w:rsidP="00A80EEC">
      <w:pPr>
        <w:pStyle w:val="Heading1"/>
        <w:numPr>
          <w:ilvl w:val="1"/>
          <w:numId w:val="26"/>
        </w:numPr>
        <w:spacing w:before="240" w:after="120"/>
        <w:ind w:left="340" w:hanging="113"/>
      </w:pPr>
      <w:r>
        <w:t>SQLite d</w:t>
      </w:r>
      <w:r w:rsidRPr="00BA0C23">
        <w:t>atabase</w:t>
      </w:r>
      <w:r>
        <w:t xml:space="preserve"> schema diagram</w:t>
      </w:r>
    </w:p>
    <w:p w14:paraId="14970434" w14:textId="77777777" w:rsidR="00A80EEC" w:rsidRPr="00A80EEC" w:rsidRDefault="00A80EEC" w:rsidP="00A80EEC"/>
    <w:p w14:paraId="2BA70C7A" w14:textId="3680CEEA" w:rsidR="001A576E" w:rsidRDefault="00A80EEC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64D71841" w14:textId="7777A039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2ACA4FAE" w14:textId="0EBD0D34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Sign Up</w:t>
      </w:r>
    </w:p>
    <w:p w14:paraId="2E5F866D" w14:textId="7538149D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List and search learning packages</w:t>
      </w:r>
    </w:p>
    <w:p w14:paraId="55317531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Rate Learning Package</w:t>
      </w:r>
    </w:p>
    <w:p w14:paraId="1FFCD096" w14:textId="456A65D6" w:rsidR="00EA2A65" w:rsidRDefault="00EA2A65" w:rsidP="00EA2A65">
      <w:pPr>
        <w:pStyle w:val="Heading1"/>
        <w:numPr>
          <w:ilvl w:val="1"/>
          <w:numId w:val="26"/>
        </w:numPr>
        <w:spacing w:before="240" w:after="120"/>
      </w:pPr>
      <w:r>
        <w:t>Delete Learning Package</w:t>
      </w:r>
    </w:p>
    <w:p w14:paraId="40DABCD8" w14:textId="3C1DFFDF" w:rsidR="00EA2A65" w:rsidRDefault="00EA2A65" w:rsidP="00EA2A65">
      <w:pPr>
        <w:pStyle w:val="Heading1"/>
        <w:numPr>
          <w:ilvl w:val="1"/>
          <w:numId w:val="26"/>
        </w:numPr>
        <w:spacing w:before="240" w:after="120"/>
      </w:pPr>
      <w:r>
        <w:t>Add/Update Learning Package</w:t>
      </w:r>
    </w:p>
    <w:p w14:paraId="25CD6715" w14:textId="06C3AB3A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 w:rsidRPr="006F0271">
        <w:t>Download a learning package and their associated media</w:t>
      </w:r>
    </w:p>
    <w:p w14:paraId="77ADEE64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 xml:space="preserve">Play Flash Cards </w:t>
      </w:r>
    </w:p>
    <w:p w14:paraId="669F72FA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Unscramble Sentences</w:t>
      </w:r>
    </w:p>
    <w:p w14:paraId="0E0ADC61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Match Word &amp; Definition</w:t>
      </w:r>
    </w:p>
    <w:p w14:paraId="51B53CDE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 xml:space="preserve">View Scores 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6226E" w14:textId="77777777" w:rsidR="00CB6120" w:rsidRDefault="00CB6120">
      <w:pPr>
        <w:spacing w:after="0" w:line="240" w:lineRule="auto"/>
      </w:pPr>
      <w:r>
        <w:separator/>
      </w:r>
    </w:p>
  </w:endnote>
  <w:endnote w:type="continuationSeparator" w:id="0">
    <w:p w14:paraId="14B39257" w14:textId="77777777" w:rsidR="00CB6120" w:rsidRDefault="00CB6120">
      <w:pPr>
        <w:spacing w:after="0" w:line="240" w:lineRule="auto"/>
      </w:pPr>
      <w:r>
        <w:continuationSeparator/>
      </w:r>
    </w:p>
  </w:endnote>
  <w:endnote w:type="continuationNotice" w:id="1">
    <w:p w14:paraId="09BA9CBA" w14:textId="77777777" w:rsidR="00CB6120" w:rsidRDefault="00CB61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D793" w14:textId="77777777" w:rsidR="00CB6120" w:rsidRDefault="00CB6120">
      <w:pPr>
        <w:spacing w:after="0" w:line="240" w:lineRule="auto"/>
      </w:pPr>
      <w:r>
        <w:separator/>
      </w:r>
    </w:p>
  </w:footnote>
  <w:footnote w:type="continuationSeparator" w:id="0">
    <w:p w14:paraId="06DE099F" w14:textId="77777777" w:rsidR="00CB6120" w:rsidRDefault="00CB6120">
      <w:pPr>
        <w:spacing w:after="0" w:line="240" w:lineRule="auto"/>
      </w:pPr>
      <w:r>
        <w:continuationSeparator/>
      </w:r>
    </w:p>
  </w:footnote>
  <w:footnote w:type="continuationNotice" w:id="1">
    <w:p w14:paraId="6C592694" w14:textId="77777777" w:rsidR="00CB6120" w:rsidRDefault="00CB61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9506F"/>
    <w:multiLevelType w:val="hybridMultilevel"/>
    <w:tmpl w:val="129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7"/>
  </w:num>
  <w:num w:numId="5">
    <w:abstractNumId w:val="17"/>
  </w:num>
  <w:num w:numId="6">
    <w:abstractNumId w:val="1"/>
  </w:num>
  <w:num w:numId="7">
    <w:abstractNumId w:val="9"/>
  </w:num>
  <w:num w:numId="8">
    <w:abstractNumId w:val="16"/>
  </w:num>
  <w:num w:numId="9">
    <w:abstractNumId w:val="24"/>
  </w:num>
  <w:num w:numId="10">
    <w:abstractNumId w:val="26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20"/>
  </w:num>
  <w:num w:numId="16">
    <w:abstractNumId w:val="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2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4CA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0271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0EEC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AF31F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F49"/>
    <w:rsid w:val="00C07769"/>
    <w:rsid w:val="00C100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92F53"/>
    <w:rsid w:val="00CA3CC1"/>
    <w:rsid w:val="00CA67F6"/>
    <w:rsid w:val="00CB30E3"/>
    <w:rsid w:val="00CB41B5"/>
    <w:rsid w:val="00CB6120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2A65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084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8</cp:revision>
  <cp:lastPrinted>2020-09-16T00:13:00Z</cp:lastPrinted>
  <dcterms:created xsi:type="dcterms:W3CDTF">2020-10-17T20:30:00Z</dcterms:created>
  <dcterms:modified xsi:type="dcterms:W3CDTF">2020-11-26T07:02:00Z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