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after="0"/>
        <w:contextualSpacing w:val="0"/>
        <w:jc w:val="center"/>
        <w:rPr>
          <w:sz w:val="32"/>
          <w:szCs w:val="32"/>
        </w:rPr>
      </w:pPr>
      <w:r>
        <w:rPr>
          <w:sz w:val="32"/>
          <w:szCs w:val="32"/>
        </w:rPr>
        <w:t>CMPS 312 Mobile App Development – Fall 2021</w:t>
      </w:r>
    </w:p>
    <w:p>
      <w:pPr>
        <w:spacing w:after="240" w:line="235" w:lineRule="auto"/>
        <w:ind w:left="17"/>
        <w:jc w:val="center"/>
        <w:rPr>
          <w:b/>
          <w:color w:val="4E81BD"/>
          <w:sz w:val="28"/>
        </w:rPr>
      </w:pPr>
      <w:bookmarkStart w:id="0" w:name="OLE_LINK2"/>
      <w:bookmarkStart w:id="1" w:name="OLE_LINK1"/>
      <w:r>
        <w:rPr>
          <w:b/>
          <w:color w:val="4E81BD"/>
          <w:sz w:val="28"/>
        </w:rPr>
        <w:t>Assignment 3</w:t>
      </w:r>
    </w:p>
    <w:bookmarkEnd w:id="0"/>
    <w:bookmarkEnd w:id="1"/>
    <w:tbl>
      <w:tblPr>
        <w:tblStyle w:val="6"/>
        <w:tblW w:w="0" w:type="auto"/>
        <w:tblInd w:w="1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6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2814" w:type="dxa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7132" w:type="dxa"/>
          </w:tcPr>
          <w:p>
            <w:pPr>
              <w:rPr>
                <w:rFonts w:hint="default"/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default"/>
                <w:bCs/>
                <w:sz w:val="24"/>
                <w:szCs w:val="24"/>
                <w:lang w:val="en-US"/>
              </w:rPr>
              <w:t>Mohamed Abdelmoety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14" w:type="dxa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7132" w:type="dxa"/>
          </w:tcPr>
          <w:p>
            <w:pPr>
              <w:rPr>
                <w:rFonts w:hint="default"/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default"/>
                <w:bCs/>
                <w:sz w:val="24"/>
                <w:szCs w:val="24"/>
                <w:lang w:val="en-US"/>
              </w:rPr>
              <w:t>201703976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14" w:type="dxa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</w:t>
            </w:r>
          </w:p>
        </w:tc>
        <w:tc>
          <w:tcPr>
            <w:tcW w:w="7132" w:type="dxa"/>
          </w:tcPr>
          <w:p>
            <w:pPr>
              <w:rPr>
                <w:rFonts w:hint="default"/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default"/>
                <w:bCs/>
                <w:sz w:val="24"/>
                <w:szCs w:val="24"/>
                <w:lang w:val="en-US"/>
              </w:rPr>
              <w:t>Ma1703976@qu.edu.qa</w:t>
            </w:r>
          </w:p>
        </w:tc>
      </w:tr>
    </w:tbl>
    <w:p>
      <w:pPr>
        <w:spacing w:before="120" w:after="122" w:line="235" w:lineRule="auto"/>
        <w:ind w:left="17"/>
        <w:rPr>
          <w:b/>
          <w:sz w:val="21"/>
          <w:szCs w:val="21"/>
        </w:rPr>
      </w:pPr>
      <w:r>
        <w:rPr>
          <w:b/>
        </w:rPr>
        <w:t xml:space="preserve">Grading Rubric - - </w:t>
      </w:r>
      <w:r>
        <w:rPr>
          <w:b/>
          <w:sz w:val="21"/>
          <w:szCs w:val="21"/>
          <w:highlight w:val="yellow"/>
        </w:rPr>
        <w:t xml:space="preserve">In the </w:t>
      </w:r>
      <w:r>
        <w:rPr>
          <w:b/>
          <w:i/>
          <w:iCs/>
          <w:sz w:val="21"/>
          <w:szCs w:val="21"/>
          <w:highlight w:val="yellow"/>
        </w:rPr>
        <w:t>Functionality</w:t>
      </w:r>
      <w:r>
        <w:rPr>
          <w:b/>
          <w:sz w:val="21"/>
          <w:szCs w:val="21"/>
          <w:highlight w:val="yellow"/>
        </w:rPr>
        <w:t xml:space="preserve"> column please specify either: </w:t>
      </w:r>
      <w:r>
        <w:rPr>
          <w:b/>
          <w:i/>
          <w:iCs/>
          <w:sz w:val="21"/>
          <w:szCs w:val="21"/>
          <w:highlight w:val="yellow"/>
        </w:rPr>
        <w:t>Working (completed x%)</w:t>
      </w:r>
      <w:r>
        <w:rPr>
          <w:b/>
          <w:sz w:val="21"/>
          <w:szCs w:val="21"/>
          <w:highlight w:val="yellow"/>
        </w:rPr>
        <w:t xml:space="preserve">, </w:t>
      </w:r>
      <w:r>
        <w:rPr>
          <w:b/>
          <w:i/>
          <w:iCs/>
          <w:sz w:val="21"/>
          <w:szCs w:val="21"/>
          <w:highlight w:val="yellow"/>
        </w:rPr>
        <w:t>Not Working (completed x%)</w:t>
      </w:r>
      <w:r>
        <w:rPr>
          <w:b/>
          <w:sz w:val="21"/>
          <w:szCs w:val="21"/>
          <w:highlight w:val="yellow"/>
        </w:rPr>
        <w:t xml:space="preserve"> or </w:t>
      </w:r>
      <w:r>
        <w:rPr>
          <w:b/>
          <w:i/>
          <w:iCs/>
          <w:sz w:val="21"/>
          <w:szCs w:val="21"/>
          <w:highlight w:val="yellow"/>
        </w:rPr>
        <w:t>Not done</w:t>
      </w:r>
      <w:r>
        <w:rPr>
          <w:b/>
          <w:sz w:val="21"/>
          <w:szCs w:val="21"/>
        </w:rPr>
        <w:t>.</w:t>
      </w:r>
    </w:p>
    <w:tbl>
      <w:tblPr>
        <w:tblStyle w:val="11"/>
        <w:tblW w:w="9881" w:type="dxa"/>
        <w:tblInd w:w="0" w:type="dxa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5"/>
        <w:gridCol w:w="792"/>
        <w:gridCol w:w="1692"/>
        <w:gridCol w:w="3082"/>
        <w:gridCol w:w="1440"/>
      </w:tblGrid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2875" w:type="dxa"/>
            <w:tcBorders>
              <w:bottom w:val="single" w:color="8EAADB" w:themeColor="accent1" w:themeTint="99" w:sz="12" w:space="0"/>
              <w:insideH w:val="single" w:sz="12" w:space="0"/>
            </w:tcBorders>
          </w:tcPr>
          <w:p>
            <w:pPr>
              <w:spacing w:line="259" w:lineRule="auto"/>
              <w:rPr>
                <w:rFonts w:ascii="Garamond" w:hAnsi="Garamond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="Garamond" w:hAnsi="Garamond"/>
                <w:b/>
                <w:bCs/>
                <w:color w:val="0070C0"/>
                <w:sz w:val="24"/>
                <w:szCs w:val="24"/>
              </w:rPr>
              <w:t xml:space="preserve">Criteria </w:t>
            </w:r>
          </w:p>
        </w:tc>
        <w:tc>
          <w:tcPr>
            <w:tcW w:w="792" w:type="dxa"/>
            <w:tcBorders>
              <w:bottom w:val="single" w:color="8EAADB" w:themeColor="accent1" w:themeTint="99" w:sz="12" w:space="0"/>
              <w:insideH w:val="single" w:sz="12" w:space="0"/>
            </w:tcBorders>
          </w:tcPr>
          <w:p>
            <w:pPr>
              <w:spacing w:line="259" w:lineRule="auto"/>
              <w:ind w:left="131"/>
              <w:rPr>
                <w:rFonts w:ascii="Garamond" w:hAnsi="Garamond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="Garamond" w:hAnsi="Garamond"/>
                <w:b/>
                <w:bCs/>
                <w:color w:val="0070C0"/>
                <w:sz w:val="24"/>
                <w:szCs w:val="24"/>
              </w:rPr>
              <w:t xml:space="preserve">% </w:t>
            </w:r>
          </w:p>
        </w:tc>
        <w:tc>
          <w:tcPr>
            <w:tcW w:w="1692" w:type="dxa"/>
            <w:tcBorders>
              <w:bottom w:val="single" w:color="8EAADB" w:themeColor="accent1" w:themeTint="99" w:sz="12" w:space="0"/>
              <w:insideH w:val="single" w:sz="12" w:space="0"/>
            </w:tcBorders>
          </w:tcPr>
          <w:p>
            <w:pPr>
              <w:spacing w:line="259" w:lineRule="auto"/>
              <w:ind w:left="23"/>
              <w:rPr>
                <w:rFonts w:ascii="Garamond" w:hAnsi="Garamond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="Garamond" w:hAnsi="Garamond"/>
                <w:b/>
                <w:bCs/>
                <w:color w:val="0070C0"/>
                <w:sz w:val="24"/>
                <w:szCs w:val="24"/>
              </w:rPr>
              <w:t>Functionality</w:t>
            </w:r>
            <w:r>
              <w:rPr>
                <w:rFonts w:ascii="Garamond" w:hAnsi="Garamond"/>
                <w:b/>
                <w:bCs/>
                <w:color w:val="0070C0"/>
                <w:sz w:val="24"/>
                <w:szCs w:val="24"/>
                <w:vertAlign w:val="superscript"/>
              </w:rPr>
              <w:t>*</w:t>
            </w:r>
            <w:r>
              <w:rPr>
                <w:rFonts w:ascii="Garamond" w:hAnsi="Garamond"/>
                <w:b/>
                <w:bCs/>
                <w:color w:val="0070C0"/>
                <w:sz w:val="24"/>
                <w:szCs w:val="24"/>
              </w:rPr>
              <w:t xml:space="preserve"> </w:t>
            </w:r>
          </w:p>
        </w:tc>
        <w:tc>
          <w:tcPr>
            <w:tcW w:w="3082" w:type="dxa"/>
            <w:tcBorders>
              <w:bottom w:val="single" w:color="8EAADB" w:themeColor="accent1" w:themeTint="99" w:sz="12" w:space="0"/>
              <w:insideH w:val="single" w:sz="12" w:space="0"/>
            </w:tcBorders>
          </w:tcPr>
          <w:p>
            <w:pPr>
              <w:spacing w:line="259" w:lineRule="auto"/>
              <w:jc w:val="center"/>
              <w:rPr>
                <w:rFonts w:ascii="Garamond" w:hAnsi="Garamond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="Garamond" w:hAnsi="Garamond"/>
                <w:b/>
                <w:bCs/>
                <w:color w:val="0070C0"/>
                <w:sz w:val="24"/>
                <w:szCs w:val="24"/>
              </w:rPr>
              <w:t>Quality of the implementation</w:t>
            </w:r>
          </w:p>
        </w:tc>
        <w:tc>
          <w:tcPr>
            <w:tcW w:w="1440" w:type="dxa"/>
            <w:tcBorders>
              <w:bottom w:val="single" w:color="8EAADB" w:themeColor="accent1" w:themeTint="99" w:sz="12" w:space="0"/>
              <w:insideH w:val="single" w:sz="12" w:space="0"/>
            </w:tcBorders>
          </w:tcPr>
          <w:p>
            <w:pPr>
              <w:spacing w:line="259" w:lineRule="auto"/>
              <w:jc w:val="center"/>
              <w:rPr>
                <w:rFonts w:ascii="Garamond" w:hAnsi="Garamond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="Garamond" w:hAnsi="Garamond"/>
                <w:b/>
                <w:bCs/>
                <w:color w:val="0070C0"/>
                <w:sz w:val="24"/>
                <w:szCs w:val="24"/>
              </w:rPr>
              <w:t>Student Score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2875" w:type="dxa"/>
            <w:shd w:val="clear" w:color="auto" w:fill="D9E2F3" w:themeFill="accent1" w:themeFillTint="33"/>
          </w:tcPr>
          <w:p>
            <w:pPr>
              <w:pStyle w:val="9"/>
              <w:rPr>
                <w:rFonts w:ascii="Garamond" w:hAnsi="Garamond"/>
                <w:b/>
                <w:bCs/>
                <w:color w:val="2F5597" w:themeColor="accent1" w:themeShade="BF"/>
                <w:sz w:val="24"/>
                <w:szCs w:val="24"/>
              </w:rPr>
            </w:pPr>
            <w:bookmarkStart w:id="2" w:name="OLE_LINK19"/>
            <w:bookmarkStart w:id="3" w:name="OLE_LINK18"/>
            <w:r>
              <w:rPr>
                <w:rFonts w:ascii="Garamond" w:hAnsi="Garamond"/>
                <w:b/>
                <w:bCs/>
                <w:color w:val="2F5597" w:themeColor="accent1" w:themeShade="BF"/>
                <w:sz w:val="24"/>
                <w:szCs w:val="24"/>
              </w:rPr>
              <w:t xml:space="preserve">List Account by type [Saving, Current , All] </w:t>
            </w:r>
            <w:bookmarkEnd w:id="2"/>
            <w:bookmarkEnd w:id="3"/>
          </w:p>
        </w:tc>
        <w:tc>
          <w:tcPr>
            <w:tcW w:w="792" w:type="dxa"/>
            <w:shd w:val="clear" w:color="auto" w:fill="D9E2F3" w:themeFill="accent1" w:themeFillTint="33"/>
          </w:tcPr>
          <w:p>
            <w:pPr>
              <w:pStyle w:val="9"/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</w:pPr>
            <w:r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  <w:t>40</w:t>
            </w:r>
          </w:p>
        </w:tc>
        <w:tc>
          <w:tcPr>
            <w:tcW w:w="1692" w:type="dxa"/>
            <w:shd w:val="clear" w:color="auto" w:fill="D9E2F3" w:themeFill="accent1" w:themeFillTint="33"/>
          </w:tcPr>
          <w:p>
            <w:pPr>
              <w:spacing w:line="259" w:lineRule="auto"/>
              <w:ind w:left="2"/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</w:pPr>
            <w:r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  <w:t xml:space="preserve"> </w:t>
            </w:r>
          </w:p>
        </w:tc>
        <w:tc>
          <w:tcPr>
            <w:tcW w:w="3082" w:type="dxa"/>
            <w:shd w:val="clear" w:color="auto" w:fill="D9E2F3" w:themeFill="accent1" w:themeFillTint="33"/>
          </w:tcPr>
          <w:p>
            <w:pPr>
              <w:spacing w:line="259" w:lineRule="auto"/>
              <w:ind w:left="2"/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9E2F3" w:themeFill="accent1" w:themeFillTint="33"/>
          </w:tcPr>
          <w:p>
            <w:pPr>
              <w:spacing w:line="259" w:lineRule="auto"/>
              <w:ind w:left="2"/>
              <w:jc w:val="center"/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</w:pP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2875" w:type="dxa"/>
          </w:tcPr>
          <w:p>
            <w:pPr>
              <w:pStyle w:val="9"/>
              <w:rPr>
                <w:rFonts w:ascii="Garamond" w:hAnsi="Garamond"/>
                <w:b/>
                <w:bCs/>
                <w:color w:val="2F5597" w:themeColor="accent1" w:themeShade="BF"/>
                <w:sz w:val="24"/>
                <w:szCs w:val="24"/>
              </w:rPr>
            </w:pPr>
            <w:r>
              <w:rPr>
                <w:rFonts w:ascii="Garamond" w:hAnsi="Garamond"/>
                <w:b/>
                <w:bCs/>
                <w:color w:val="2F5597" w:themeColor="accent1" w:themeShade="BF"/>
                <w:sz w:val="24"/>
                <w:szCs w:val="24"/>
              </w:rPr>
              <w:t>Delete Account</w:t>
            </w:r>
          </w:p>
        </w:tc>
        <w:tc>
          <w:tcPr>
            <w:tcW w:w="792" w:type="dxa"/>
          </w:tcPr>
          <w:p>
            <w:pPr>
              <w:pStyle w:val="9"/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</w:pPr>
            <w:r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  <w:t>10</w:t>
            </w:r>
          </w:p>
        </w:tc>
        <w:tc>
          <w:tcPr>
            <w:tcW w:w="1692" w:type="dxa"/>
          </w:tcPr>
          <w:p>
            <w:pPr>
              <w:spacing w:line="259" w:lineRule="auto"/>
              <w:ind w:left="2"/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</w:pPr>
            <w:r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  <w:t xml:space="preserve"> </w:t>
            </w:r>
          </w:p>
        </w:tc>
        <w:tc>
          <w:tcPr>
            <w:tcW w:w="3082" w:type="dxa"/>
          </w:tcPr>
          <w:p>
            <w:pPr>
              <w:spacing w:line="259" w:lineRule="auto"/>
              <w:ind w:left="2"/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</w:pPr>
          </w:p>
        </w:tc>
        <w:tc>
          <w:tcPr>
            <w:tcW w:w="1440" w:type="dxa"/>
          </w:tcPr>
          <w:p>
            <w:pPr>
              <w:spacing w:line="259" w:lineRule="auto"/>
              <w:ind w:left="2"/>
              <w:jc w:val="center"/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</w:pP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2875" w:type="dxa"/>
            <w:shd w:val="clear" w:color="auto" w:fill="D9E2F3" w:themeFill="accent1" w:themeFillTint="33"/>
          </w:tcPr>
          <w:p>
            <w:pPr>
              <w:pStyle w:val="9"/>
              <w:rPr>
                <w:rFonts w:ascii="Garamond" w:hAnsi="Garamond"/>
                <w:b/>
                <w:bCs/>
                <w:color w:val="2F5597" w:themeColor="accent1" w:themeShade="BF"/>
                <w:sz w:val="24"/>
                <w:szCs w:val="24"/>
              </w:rPr>
            </w:pPr>
            <w:r>
              <w:rPr>
                <w:rFonts w:ascii="Garamond" w:hAnsi="Garamond"/>
                <w:b/>
                <w:bCs/>
                <w:color w:val="2F5597" w:themeColor="accent1" w:themeShade="BF"/>
                <w:sz w:val="24"/>
                <w:szCs w:val="24"/>
              </w:rPr>
              <w:t>Add account with Navigation</w:t>
            </w:r>
          </w:p>
        </w:tc>
        <w:tc>
          <w:tcPr>
            <w:tcW w:w="792" w:type="dxa"/>
            <w:shd w:val="clear" w:color="auto" w:fill="D9E2F3" w:themeFill="accent1" w:themeFillTint="33"/>
          </w:tcPr>
          <w:p>
            <w:pPr>
              <w:pStyle w:val="9"/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</w:pPr>
            <w:r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  <w:t>25</w:t>
            </w:r>
          </w:p>
        </w:tc>
        <w:tc>
          <w:tcPr>
            <w:tcW w:w="1692" w:type="dxa"/>
            <w:shd w:val="clear" w:color="auto" w:fill="D9E2F3" w:themeFill="accent1" w:themeFillTint="33"/>
          </w:tcPr>
          <w:p>
            <w:pPr>
              <w:spacing w:line="259" w:lineRule="auto"/>
              <w:ind w:left="2"/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</w:pPr>
            <w:r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  <w:t xml:space="preserve"> </w:t>
            </w:r>
          </w:p>
        </w:tc>
        <w:tc>
          <w:tcPr>
            <w:tcW w:w="3082" w:type="dxa"/>
            <w:shd w:val="clear" w:color="auto" w:fill="D9E2F3" w:themeFill="accent1" w:themeFillTint="33"/>
          </w:tcPr>
          <w:p>
            <w:pPr>
              <w:spacing w:line="259" w:lineRule="auto"/>
              <w:ind w:left="2"/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9E2F3" w:themeFill="accent1" w:themeFillTint="33"/>
          </w:tcPr>
          <w:p>
            <w:pPr>
              <w:spacing w:line="259" w:lineRule="auto"/>
              <w:ind w:left="2"/>
              <w:jc w:val="center"/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</w:pP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2875" w:type="dxa"/>
          </w:tcPr>
          <w:p>
            <w:pPr>
              <w:pStyle w:val="9"/>
              <w:rPr>
                <w:rFonts w:ascii="Garamond" w:hAnsi="Garamond"/>
                <w:b/>
                <w:bCs/>
                <w:color w:val="2F5597" w:themeColor="accent1" w:themeShade="BF"/>
                <w:sz w:val="24"/>
                <w:szCs w:val="24"/>
              </w:rPr>
            </w:pPr>
            <w:r>
              <w:rPr>
                <w:rFonts w:ascii="Garamond" w:hAnsi="Garamond"/>
                <w:b/>
                <w:bCs/>
                <w:color w:val="2F5597" w:themeColor="accent1" w:themeShade="BF"/>
                <w:sz w:val="24"/>
                <w:szCs w:val="24"/>
              </w:rPr>
              <w:t>Update Account with Navigation</w:t>
            </w:r>
          </w:p>
        </w:tc>
        <w:tc>
          <w:tcPr>
            <w:tcW w:w="792" w:type="dxa"/>
          </w:tcPr>
          <w:p>
            <w:pPr>
              <w:pStyle w:val="9"/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</w:pPr>
            <w:r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  <w:t>25</w:t>
            </w:r>
          </w:p>
        </w:tc>
        <w:tc>
          <w:tcPr>
            <w:tcW w:w="1692" w:type="dxa"/>
          </w:tcPr>
          <w:p>
            <w:pPr>
              <w:spacing w:line="259" w:lineRule="auto"/>
              <w:ind w:left="2"/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</w:pPr>
            <w:r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  <w:t xml:space="preserve"> </w:t>
            </w:r>
          </w:p>
        </w:tc>
        <w:tc>
          <w:tcPr>
            <w:tcW w:w="3082" w:type="dxa"/>
          </w:tcPr>
          <w:p>
            <w:pPr>
              <w:spacing w:line="259" w:lineRule="auto"/>
              <w:ind w:left="2"/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</w:pPr>
          </w:p>
        </w:tc>
        <w:tc>
          <w:tcPr>
            <w:tcW w:w="1440" w:type="dxa"/>
          </w:tcPr>
          <w:p>
            <w:pPr>
              <w:spacing w:line="259" w:lineRule="auto"/>
              <w:ind w:left="2"/>
              <w:jc w:val="center"/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</w:pP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2875" w:type="dxa"/>
            <w:shd w:val="clear" w:color="auto" w:fill="D9E2F3" w:themeFill="accent1" w:themeFillTint="33"/>
          </w:tcPr>
          <w:p>
            <w:pPr>
              <w:spacing w:after="0" w:line="240" w:lineRule="auto"/>
              <w:jc w:val="center"/>
              <w:rPr>
                <w:rFonts w:ascii="Garamond" w:hAnsi="Garamond"/>
                <w:b/>
                <w:bCs/>
                <w:color w:val="auto"/>
                <w:sz w:val="24"/>
                <w:szCs w:val="24"/>
              </w:rPr>
            </w:pPr>
          </w:p>
          <w:p>
            <w:pPr>
              <w:spacing w:after="0" w:line="240" w:lineRule="auto"/>
              <w:jc w:val="center"/>
              <w:rPr>
                <w:rFonts w:ascii="Garamond" w:hAnsi="Garamond"/>
                <w:b/>
                <w:bCs/>
                <w:color w:val="auto"/>
                <w:sz w:val="24"/>
                <w:szCs w:val="24"/>
              </w:rPr>
            </w:pPr>
            <w:r>
              <w:rPr>
                <w:rFonts w:ascii="Garamond" w:hAnsi="Garamond"/>
                <w:b/>
                <w:bCs/>
                <w:color w:val="auto"/>
                <w:sz w:val="24"/>
                <w:szCs w:val="24"/>
              </w:rPr>
              <w:t>Total</w:t>
            </w:r>
          </w:p>
          <w:p>
            <w:pPr>
              <w:spacing w:after="0" w:line="240" w:lineRule="auto"/>
              <w:jc w:val="center"/>
              <w:rPr>
                <w:rFonts w:ascii="Garamond" w:hAnsi="Garamond"/>
                <w:b/>
                <w:bCs/>
                <w:color w:val="2F5597" w:themeColor="accent1" w:themeShade="BF"/>
                <w:sz w:val="24"/>
                <w:szCs w:val="24"/>
              </w:rPr>
            </w:pPr>
          </w:p>
        </w:tc>
        <w:tc>
          <w:tcPr>
            <w:tcW w:w="792" w:type="dxa"/>
            <w:shd w:val="clear" w:color="auto" w:fill="D9E2F3" w:themeFill="accent1" w:themeFillTint="33"/>
          </w:tcPr>
          <w:p>
            <w:pPr>
              <w:pStyle w:val="9"/>
              <w:jc w:val="center"/>
              <w:rPr>
                <w:rFonts w:ascii="Garamond" w:hAnsi="Garamond"/>
                <w:b/>
                <w:bCs/>
                <w:color w:val="2F5597" w:themeColor="accent1" w:themeShade="BF"/>
                <w:sz w:val="24"/>
                <w:szCs w:val="24"/>
              </w:rPr>
            </w:pPr>
          </w:p>
          <w:p>
            <w:pPr>
              <w:pStyle w:val="9"/>
              <w:jc w:val="center"/>
              <w:rPr>
                <w:rFonts w:ascii="Garamond" w:hAnsi="Garamond"/>
                <w:b/>
                <w:bCs/>
                <w:color w:val="2F5597" w:themeColor="accent1" w:themeShade="BF"/>
                <w:sz w:val="24"/>
                <w:szCs w:val="24"/>
              </w:rPr>
            </w:pPr>
            <w:r>
              <w:rPr>
                <w:rFonts w:ascii="Garamond" w:hAnsi="Garamond"/>
                <w:b/>
                <w:bCs/>
                <w:color w:val="2F5597" w:themeColor="accent1" w:themeShade="BF"/>
                <w:sz w:val="24"/>
                <w:szCs w:val="24"/>
              </w:rPr>
              <w:fldChar w:fldCharType="begin"/>
            </w:r>
            <w:r>
              <w:rPr>
                <w:rFonts w:ascii="Garamond" w:hAnsi="Garamond"/>
                <w:b/>
                <w:bCs/>
                <w:color w:val="auto"/>
                <w:sz w:val="24"/>
                <w:szCs w:val="24"/>
              </w:rPr>
              <w:instrText xml:space="preserve"> =SUM(ABOVE) </w:instrText>
            </w:r>
            <w:r>
              <w:rPr>
                <w:rFonts w:ascii="Garamond" w:hAnsi="Garamond"/>
                <w:b/>
                <w:bCs/>
                <w:color w:val="2F5597" w:themeColor="accent1" w:themeShade="BF"/>
                <w:sz w:val="24"/>
                <w:szCs w:val="24"/>
              </w:rPr>
              <w:fldChar w:fldCharType="separate"/>
            </w:r>
            <w:r>
              <w:rPr>
                <w:rFonts w:ascii="Garamond" w:hAnsi="Garamond"/>
                <w:b/>
                <w:bCs/>
                <w:color w:val="auto"/>
                <w:sz w:val="24"/>
                <w:szCs w:val="24"/>
              </w:rPr>
              <w:t>100</w:t>
            </w:r>
            <w:r>
              <w:rPr>
                <w:rFonts w:ascii="Garamond" w:hAnsi="Garamond"/>
                <w:b/>
                <w:bCs/>
                <w:color w:val="2F5597" w:themeColor="accent1" w:themeShade="BF"/>
                <w:sz w:val="24"/>
                <w:szCs w:val="24"/>
              </w:rPr>
              <w:fldChar w:fldCharType="end"/>
            </w:r>
          </w:p>
        </w:tc>
        <w:tc>
          <w:tcPr>
            <w:tcW w:w="1692" w:type="dxa"/>
            <w:shd w:val="clear" w:color="auto" w:fill="D9E2F3" w:themeFill="accent1" w:themeFillTint="33"/>
          </w:tcPr>
          <w:p>
            <w:pPr>
              <w:spacing w:line="259" w:lineRule="auto"/>
              <w:ind w:left="2"/>
              <w:rPr>
                <w:rFonts w:ascii="Garamond" w:hAnsi="Garamond"/>
                <w:b/>
                <w:bCs/>
                <w:color w:val="2F5597" w:themeColor="accent1" w:themeShade="BF"/>
                <w:sz w:val="24"/>
                <w:szCs w:val="24"/>
              </w:rPr>
            </w:pPr>
          </w:p>
        </w:tc>
        <w:tc>
          <w:tcPr>
            <w:tcW w:w="3082" w:type="dxa"/>
            <w:shd w:val="clear" w:color="auto" w:fill="D9E2F3" w:themeFill="accent1" w:themeFillTint="33"/>
          </w:tcPr>
          <w:p>
            <w:pPr>
              <w:spacing w:line="259" w:lineRule="auto"/>
              <w:ind w:left="2"/>
              <w:jc w:val="center"/>
              <w:rPr>
                <w:rFonts w:ascii="Garamond" w:hAnsi="Garamond"/>
                <w:b/>
                <w:bCs/>
                <w:color w:val="2F5597" w:themeColor="accent1" w:themeShade="BF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9E2F3" w:themeFill="accent1" w:themeFillTint="33"/>
          </w:tcPr>
          <w:p>
            <w:pPr>
              <w:spacing w:line="259" w:lineRule="auto"/>
              <w:ind w:left="2"/>
              <w:jc w:val="center"/>
              <w:rPr>
                <w:rFonts w:ascii="Garamond" w:hAnsi="Garamond"/>
                <w:b/>
                <w:bCs/>
                <w:color w:val="2F5597" w:themeColor="accent1" w:themeShade="BF"/>
                <w:sz w:val="24"/>
                <w:szCs w:val="24"/>
              </w:rPr>
            </w:pP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2875" w:type="dxa"/>
          </w:tcPr>
          <w:p>
            <w:pPr>
              <w:pStyle w:val="9"/>
              <w:rPr>
                <w:rFonts w:ascii="Garamond" w:hAnsi="Garamond"/>
                <w:b/>
                <w:bCs/>
                <w:color w:val="2F5597" w:themeColor="accent1" w:themeShade="BF"/>
                <w:sz w:val="24"/>
                <w:szCs w:val="24"/>
              </w:rPr>
            </w:pPr>
            <w:r>
              <w:rPr>
                <w:rFonts w:ascii="Garamond" w:hAnsi="Garamond"/>
                <w:b/>
                <w:bCs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Not uploading Testing Sheet with screenshots</w:t>
            </w:r>
          </w:p>
        </w:tc>
        <w:tc>
          <w:tcPr>
            <w:tcW w:w="792" w:type="dxa"/>
          </w:tcPr>
          <w:p>
            <w:pPr>
              <w:pStyle w:val="9"/>
              <w:jc w:val="center"/>
              <w:rPr>
                <w:rFonts w:ascii="Garamond" w:hAnsi="Garamond"/>
                <w:b/>
                <w:bCs/>
                <w:color w:val="2F5597" w:themeColor="accent1" w:themeShade="BF"/>
                <w:sz w:val="24"/>
                <w:szCs w:val="24"/>
                <w:highlight w:val="yellow"/>
              </w:rPr>
            </w:pPr>
            <w:r>
              <w:rPr>
                <w:rFonts w:ascii="Garamond" w:hAnsi="Garamond"/>
                <w:b/>
                <w:bCs/>
                <w:color w:val="2F5597" w:themeColor="accent1" w:themeShade="BF"/>
                <w:sz w:val="24"/>
                <w:szCs w:val="24"/>
                <w:highlight w:val="yellow"/>
              </w:rPr>
              <w:t>-15</w:t>
            </w:r>
          </w:p>
        </w:tc>
        <w:tc>
          <w:tcPr>
            <w:tcW w:w="1692" w:type="dxa"/>
          </w:tcPr>
          <w:p>
            <w:pPr>
              <w:spacing w:line="259" w:lineRule="auto"/>
              <w:ind w:left="2"/>
              <w:rPr>
                <w:rFonts w:ascii="Garamond" w:hAnsi="Garamond"/>
                <w:color w:val="2F5597" w:themeColor="accent1" w:themeShade="BF"/>
                <w:sz w:val="24"/>
                <w:szCs w:val="24"/>
                <w:highlight w:val="yellow"/>
              </w:rPr>
            </w:pPr>
          </w:p>
        </w:tc>
        <w:tc>
          <w:tcPr>
            <w:tcW w:w="3082" w:type="dxa"/>
          </w:tcPr>
          <w:p>
            <w:pPr>
              <w:spacing w:line="259" w:lineRule="auto"/>
              <w:ind w:left="2"/>
              <w:rPr>
                <w:rFonts w:ascii="Garamond" w:hAnsi="Garamond"/>
                <w:color w:val="2F5597" w:themeColor="accent1" w:themeShade="BF"/>
                <w:sz w:val="24"/>
                <w:szCs w:val="24"/>
                <w:highlight w:val="yellow"/>
              </w:rPr>
            </w:pPr>
          </w:p>
        </w:tc>
        <w:tc>
          <w:tcPr>
            <w:tcW w:w="1440" w:type="dxa"/>
          </w:tcPr>
          <w:p>
            <w:pPr>
              <w:spacing w:line="259" w:lineRule="auto"/>
              <w:ind w:left="2"/>
              <w:jc w:val="center"/>
              <w:rPr>
                <w:rFonts w:ascii="Garamond" w:hAnsi="Garamond"/>
                <w:color w:val="2F5597" w:themeColor="accent1" w:themeShade="BF"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2875" w:type="dxa"/>
            <w:shd w:val="clear" w:color="auto" w:fill="D9E2F3" w:themeFill="accent1" w:themeFillTint="33"/>
          </w:tcPr>
          <w:p>
            <w:pPr>
              <w:pStyle w:val="9"/>
              <w:rPr>
                <w:rFonts w:ascii="Garamond" w:hAnsi="Garamond"/>
                <w:b/>
                <w:bCs/>
                <w:color w:val="auto"/>
                <w:sz w:val="24"/>
                <w:szCs w:val="24"/>
              </w:rPr>
            </w:pPr>
            <w:r>
              <w:rPr>
                <w:rFonts w:ascii="Garamond" w:hAnsi="Garamond"/>
                <w:b w:val="0"/>
                <w:bCs w:val="0"/>
                <w:color w:val="auto"/>
                <w:sz w:val="24"/>
                <w:szCs w:val="24"/>
              </w:rPr>
              <w:t>Copying and/or plagiarism or not being able to explain or answer questions about the implementation</w:t>
            </w:r>
          </w:p>
        </w:tc>
        <w:tc>
          <w:tcPr>
            <w:tcW w:w="792" w:type="dxa"/>
            <w:shd w:val="clear" w:color="auto" w:fill="D9E2F3" w:themeFill="accent1" w:themeFillTint="33"/>
          </w:tcPr>
          <w:p>
            <w:pPr>
              <w:pStyle w:val="9"/>
              <w:rPr>
                <w:rFonts w:ascii="Garamond" w:hAnsi="Garamond"/>
                <w:color w:val="auto"/>
                <w:sz w:val="24"/>
                <w:szCs w:val="24"/>
              </w:rPr>
            </w:pPr>
            <w:r>
              <w:rPr>
                <w:rFonts w:ascii="Garamond" w:hAnsi="Garamond"/>
                <w:color w:val="auto"/>
                <w:sz w:val="24"/>
                <w:szCs w:val="24"/>
              </w:rPr>
              <w:t>-100</w:t>
            </w:r>
          </w:p>
        </w:tc>
        <w:tc>
          <w:tcPr>
            <w:tcW w:w="1692" w:type="dxa"/>
            <w:shd w:val="clear" w:color="auto" w:fill="D9E2F3" w:themeFill="accent1" w:themeFillTint="33"/>
          </w:tcPr>
          <w:p>
            <w:pPr>
              <w:spacing w:line="259" w:lineRule="auto"/>
              <w:ind w:left="2"/>
              <w:rPr>
                <w:rFonts w:ascii="Garamond" w:hAnsi="Garamond"/>
                <w:color w:val="2F5597" w:themeColor="accent1" w:themeShade="BF"/>
                <w:sz w:val="24"/>
                <w:szCs w:val="24"/>
              </w:rPr>
            </w:pPr>
          </w:p>
        </w:tc>
        <w:tc>
          <w:tcPr>
            <w:tcW w:w="3082" w:type="dxa"/>
            <w:shd w:val="clear" w:color="auto" w:fill="D9E2F3" w:themeFill="accent1" w:themeFillTint="33"/>
          </w:tcPr>
          <w:p>
            <w:pPr>
              <w:spacing w:line="259" w:lineRule="auto"/>
              <w:ind w:left="2"/>
              <w:rPr>
                <w:rFonts w:ascii="Garamond" w:hAnsi="Garamond"/>
                <w:color w:val="auto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9E2F3" w:themeFill="accent1" w:themeFillTint="33"/>
          </w:tcPr>
          <w:p>
            <w:pPr>
              <w:spacing w:line="259" w:lineRule="auto"/>
              <w:ind w:left="2"/>
              <w:jc w:val="center"/>
              <w:rPr>
                <w:rFonts w:ascii="Garamond" w:hAnsi="Garamond"/>
                <w:color w:val="auto"/>
                <w:sz w:val="24"/>
                <w:szCs w:val="24"/>
              </w:rPr>
            </w:pPr>
          </w:p>
        </w:tc>
      </w:tr>
    </w:tbl>
    <w:p>
      <w:pPr>
        <w:spacing w:after="0" w:line="240" w:lineRule="auto"/>
        <w:rPr>
          <w:rFonts w:ascii="Garamond" w:hAnsi="Garamond"/>
        </w:rPr>
      </w:pPr>
    </w:p>
    <w:p>
      <w:pPr>
        <w:pStyle w:val="5"/>
        <w:rPr>
          <w:rFonts w:ascii="Calibri" w:hAnsi="Calibri"/>
          <w:sz w:val="26"/>
          <w:szCs w:val="26"/>
          <w:u w:val="single"/>
        </w:rPr>
      </w:pPr>
      <w:bookmarkStart w:id="4" w:name="OLE_LINK46"/>
      <w:bookmarkStart w:id="5" w:name="OLE_LINK47"/>
      <w:r>
        <w:rPr>
          <w:rFonts w:ascii="Calibri" w:hAnsi="Calibri"/>
          <w:b/>
          <w:bCs/>
          <w:sz w:val="26"/>
          <w:szCs w:val="26"/>
          <w:u w:val="single"/>
        </w:rPr>
        <w:t>Possible grading for functionality</w:t>
      </w:r>
      <w:r>
        <w:rPr>
          <w:rFonts w:ascii="Calibri" w:hAnsi="Calibri"/>
          <w:sz w:val="26"/>
          <w:szCs w:val="26"/>
          <w:u w:val="single"/>
        </w:rPr>
        <w:t xml:space="preserve">: </w:t>
      </w:r>
    </w:p>
    <w:p>
      <w:pPr>
        <w:pStyle w:val="5"/>
        <w:numPr>
          <w:ilvl w:val="0"/>
          <w:numId w:val="1"/>
        </w:numPr>
        <w:rPr>
          <w:rFonts w:ascii="Calibri" w:hAnsi="Calibri"/>
          <w:sz w:val="22"/>
          <w:szCs w:val="22"/>
        </w:rPr>
      </w:pPr>
      <w:bookmarkStart w:id="6" w:name="OLE_LINK56"/>
      <w:bookmarkStart w:id="7" w:name="OLE_LINK55"/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Working </w:t>
      </w:r>
      <w:bookmarkEnd w:id="6"/>
      <w:bookmarkEnd w:id="7"/>
      <w:r>
        <w:rPr>
          <w:rFonts w:ascii="Calibri" w:hAnsi="Calibri"/>
          <w:sz w:val="22"/>
          <w:szCs w:val="22"/>
        </w:rPr>
        <w:t xml:space="preserve">(get 70% of the assigned grade), </w:t>
      </w:r>
    </w:p>
    <w:p>
      <w:pPr>
        <w:pStyle w:val="5"/>
        <w:numPr>
          <w:ilvl w:val="0"/>
          <w:numId w:val="1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Not working </w:t>
      </w:r>
      <w:r>
        <w:rPr>
          <w:rFonts w:ascii="Calibri" w:hAnsi="Calibri"/>
          <w:sz w:val="22"/>
          <w:szCs w:val="22"/>
        </w:rPr>
        <w:t xml:space="preserve">(lose 40% of assigned grade) </w:t>
      </w:r>
    </w:p>
    <w:p>
      <w:pPr>
        <w:pStyle w:val="5"/>
        <w:numPr>
          <w:ilvl w:val="0"/>
          <w:numId w:val="1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Not done </w:t>
      </w:r>
      <w:r>
        <w:rPr>
          <w:rFonts w:ascii="Calibri" w:hAnsi="Calibri"/>
          <w:sz w:val="22"/>
          <w:szCs w:val="22"/>
        </w:rPr>
        <w:t xml:space="preserve">get 0. </w:t>
      </w:r>
    </w:p>
    <w:p>
      <w:pPr>
        <w:pStyle w:val="5"/>
        <w:numPr>
          <w:ilvl w:val="0"/>
          <w:numId w:val="1"/>
        </w:numPr>
        <w:rPr>
          <w:rFonts w:ascii="Calibri" w:hAnsi="Calibri"/>
          <w:sz w:val="22"/>
          <w:szCs w:val="22"/>
          <w:highlight w:val="yellow"/>
        </w:rPr>
      </w:pPr>
      <w:r>
        <w:rPr>
          <w:rFonts w:ascii="Calibri" w:hAnsi="Calibri"/>
          <w:sz w:val="22"/>
          <w:szCs w:val="22"/>
          <w:highlight w:val="yellow"/>
        </w:rPr>
        <w:t xml:space="preserve">The remaining grade is assigned to the quality of the implementation. </w:t>
      </w:r>
    </w:p>
    <w:p>
      <w:pPr>
        <w:pStyle w:val="5"/>
        <w:numPr>
          <w:ilvl w:val="0"/>
          <w:numId w:val="1"/>
        </w:numPr>
        <w:rPr>
          <w:rFonts w:ascii="Calibri" w:hAnsi="Calibri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Must submit screenshots in this </w:t>
      </w:r>
      <w:r>
        <w:rPr>
          <w:rFonts w:ascii="TimesNewRomanPS" w:hAnsi="TimesNewRomanPS"/>
          <w:b/>
          <w:bCs/>
          <w:color w:val="FF0000"/>
          <w:sz w:val="22"/>
          <w:szCs w:val="22"/>
        </w:rPr>
        <w:t xml:space="preserve">Testing-GradingSheet.docx </w:t>
      </w:r>
      <w:r>
        <w:rPr>
          <w:rFonts w:ascii="TimesNewRomanPSMT" w:hAnsi="TimesNewRomanPSMT"/>
          <w:sz w:val="22"/>
          <w:szCs w:val="22"/>
        </w:rPr>
        <w:t xml:space="preserve">(otherwise - 15pts). </w:t>
      </w:r>
    </w:p>
    <w:p>
      <w:pPr>
        <w:pStyle w:val="5"/>
        <w:numPr>
          <w:numId w:val="0"/>
        </w:numPr>
        <w:ind w:left="360" w:leftChars="0"/>
        <w:rPr>
          <w:rFonts w:ascii="Calibri" w:hAnsi="Calibri"/>
          <w:sz w:val="22"/>
          <w:szCs w:val="22"/>
        </w:rPr>
      </w:pPr>
    </w:p>
    <w:bookmarkEnd w:id="4"/>
    <w:bookmarkEnd w:id="5"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Accounts List</w:t>
      </w:r>
    </w:p>
    <w:p>
      <w:r>
        <w:drawing>
          <wp:inline distT="0" distB="0" distL="114300" distR="114300">
            <wp:extent cx="5939790" cy="3341370"/>
            <wp:effectExtent l="0" t="0" r="381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Add Account </w:t>
      </w:r>
    </w:p>
    <w:p>
      <w:r>
        <w:drawing>
          <wp:inline distT="0" distB="0" distL="114300" distR="114300">
            <wp:extent cx="5939790" cy="3341370"/>
            <wp:effectExtent l="0" t="0" r="381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Edit Account </w:t>
      </w:r>
    </w:p>
    <w:p>
      <w:r>
        <w:drawing>
          <wp:inline distT="0" distB="0" distL="114300" distR="114300">
            <wp:extent cx="5939790" cy="3341370"/>
            <wp:effectExtent l="0" t="0" r="381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Delete Account (Hossam Account(It’s Appear in 1th screenshot))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939790" cy="3341370"/>
            <wp:effectExtent l="0" t="0" r="381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sectPr>
      <w:footerReference r:id="rId5" w:type="default"/>
      <w:pgSz w:w="12240" w:h="15840"/>
      <w:pgMar w:top="1440" w:right="1440" w:bottom="63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Garamond">
    <w:altName w:val="PMingLiU-ExtB"/>
    <w:panose1 w:val="02020404030301010803"/>
    <w:charset w:val="00"/>
    <w:family w:val="roman"/>
    <w:pitch w:val="default"/>
    <w:sig w:usb0="00000000" w:usb1="00000000" w:usb2="00000000" w:usb3="00000000" w:csb0="0000009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Wingdings">
    <w:panose1 w:val="05000000000000000000"/>
    <w:charset w:val="4D"/>
    <w:family w:val="decorative"/>
    <w:pitch w:val="default"/>
    <w:sig w:usb0="00000000" w:usb1="00000000" w:usb2="00000000" w:usb3="00000000" w:csb0="80000000" w:csb1="00000000"/>
  </w:font>
  <w:font w:name="TimesNewRomanPSMT">
    <w:altName w:val="Times New Roman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TimesNewRomanPS">
    <w:altName w:val="Times New Roman"/>
    <w:panose1 w:val="020B0604020202020204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97630790"/>
      <w:docPartObj>
        <w:docPartGallery w:val="AutoText"/>
      </w:docPartObj>
    </w:sdtPr>
    <w:sdtEndPr>
      <w:rPr>
        <w:sz w:val="18"/>
        <w:szCs w:val="18"/>
      </w:rPr>
    </w:sdtEndPr>
    <w:sdtContent>
      <w:p>
        <w:pPr>
          <w:pStyle w:val="4"/>
          <w:jc w:val="right"/>
          <w:rPr>
            <w:sz w:val="18"/>
            <w:szCs w:val="18"/>
          </w:rPr>
        </w:pPr>
        <w:r>
          <w:rPr>
            <w:sz w:val="18"/>
            <w:szCs w:val="18"/>
          </w:rPr>
          <w:fldChar w:fldCharType="begin"/>
        </w:r>
        <w:r>
          <w:rPr>
            <w:sz w:val="18"/>
            <w:szCs w:val="18"/>
          </w:rPr>
          <w:instrText xml:space="preserve"> PAGE   \* MERGEFORMAT </w:instrText>
        </w:r>
        <w:r>
          <w:rPr>
            <w:sz w:val="18"/>
            <w:szCs w:val="18"/>
          </w:rPr>
          <w:fldChar w:fldCharType="separate"/>
        </w:r>
        <w:r>
          <w:rPr>
            <w:sz w:val="18"/>
            <w:szCs w:val="18"/>
          </w:rPr>
          <w:t>2</w:t>
        </w:r>
        <w:r>
          <w:rPr>
            <w:sz w:val="18"/>
            <w:szCs w:val="18"/>
          </w:rPr>
          <w:fldChar w:fldCharType="end"/>
        </w:r>
      </w:p>
    </w:sdtContent>
  </w:sdt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271AB1"/>
    <w:multiLevelType w:val="multilevel"/>
    <w:tmpl w:val="58271AB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AwMjExtDQzsjAwNzFS0lEKTi0uzszPAykwqgUAyGdYLiwAAAA="/>
  </w:docVars>
  <w:rsids>
    <w:rsidRoot w:val="00BA27F4"/>
    <w:rsid w:val="00076330"/>
    <w:rsid w:val="000A02BC"/>
    <w:rsid w:val="000D439B"/>
    <w:rsid w:val="000F0350"/>
    <w:rsid w:val="000F1955"/>
    <w:rsid w:val="000F6798"/>
    <w:rsid w:val="0011033F"/>
    <w:rsid w:val="001217DB"/>
    <w:rsid w:val="00124054"/>
    <w:rsid w:val="0013029B"/>
    <w:rsid w:val="00131BE9"/>
    <w:rsid w:val="00167FB1"/>
    <w:rsid w:val="001D570B"/>
    <w:rsid w:val="00211B15"/>
    <w:rsid w:val="00240C19"/>
    <w:rsid w:val="00260872"/>
    <w:rsid w:val="002F30C2"/>
    <w:rsid w:val="002F65BE"/>
    <w:rsid w:val="003016E0"/>
    <w:rsid w:val="00311572"/>
    <w:rsid w:val="0033681B"/>
    <w:rsid w:val="003D0CC0"/>
    <w:rsid w:val="003E21B0"/>
    <w:rsid w:val="003E2C1F"/>
    <w:rsid w:val="003F381B"/>
    <w:rsid w:val="00471CD3"/>
    <w:rsid w:val="004836F1"/>
    <w:rsid w:val="004B3827"/>
    <w:rsid w:val="004C5A1F"/>
    <w:rsid w:val="004E5749"/>
    <w:rsid w:val="004F1656"/>
    <w:rsid w:val="00517EE7"/>
    <w:rsid w:val="00574698"/>
    <w:rsid w:val="00594077"/>
    <w:rsid w:val="005954C2"/>
    <w:rsid w:val="00596805"/>
    <w:rsid w:val="005E3BD4"/>
    <w:rsid w:val="005E672D"/>
    <w:rsid w:val="005F73EA"/>
    <w:rsid w:val="00630B08"/>
    <w:rsid w:val="00671EED"/>
    <w:rsid w:val="00680E01"/>
    <w:rsid w:val="00682F82"/>
    <w:rsid w:val="006B35FB"/>
    <w:rsid w:val="006B4C1F"/>
    <w:rsid w:val="006C311B"/>
    <w:rsid w:val="006D52A6"/>
    <w:rsid w:val="006D5FE3"/>
    <w:rsid w:val="006E2F92"/>
    <w:rsid w:val="006F1528"/>
    <w:rsid w:val="006F6A75"/>
    <w:rsid w:val="00703368"/>
    <w:rsid w:val="007357D1"/>
    <w:rsid w:val="007A7034"/>
    <w:rsid w:val="007C03E5"/>
    <w:rsid w:val="007D3F11"/>
    <w:rsid w:val="008007CE"/>
    <w:rsid w:val="0080416D"/>
    <w:rsid w:val="00804189"/>
    <w:rsid w:val="00810514"/>
    <w:rsid w:val="00817EB8"/>
    <w:rsid w:val="00841BBC"/>
    <w:rsid w:val="008877F0"/>
    <w:rsid w:val="008D65F6"/>
    <w:rsid w:val="00916BDF"/>
    <w:rsid w:val="0099151F"/>
    <w:rsid w:val="009B669E"/>
    <w:rsid w:val="009C25BD"/>
    <w:rsid w:val="009D1BE2"/>
    <w:rsid w:val="009E3FC9"/>
    <w:rsid w:val="009F2C94"/>
    <w:rsid w:val="00A2143C"/>
    <w:rsid w:val="00A219DF"/>
    <w:rsid w:val="00A329A8"/>
    <w:rsid w:val="00A5438D"/>
    <w:rsid w:val="00A759E3"/>
    <w:rsid w:val="00A81B70"/>
    <w:rsid w:val="00AA031A"/>
    <w:rsid w:val="00AA29D9"/>
    <w:rsid w:val="00AB0882"/>
    <w:rsid w:val="00AB514E"/>
    <w:rsid w:val="00AF2BEF"/>
    <w:rsid w:val="00B37764"/>
    <w:rsid w:val="00B67CD0"/>
    <w:rsid w:val="00B9583F"/>
    <w:rsid w:val="00BA27F4"/>
    <w:rsid w:val="00BB18DE"/>
    <w:rsid w:val="00BC3F89"/>
    <w:rsid w:val="00BE3047"/>
    <w:rsid w:val="00C00BCA"/>
    <w:rsid w:val="00C152DB"/>
    <w:rsid w:val="00C33392"/>
    <w:rsid w:val="00C43D5F"/>
    <w:rsid w:val="00C4508A"/>
    <w:rsid w:val="00C554FE"/>
    <w:rsid w:val="00C73BBB"/>
    <w:rsid w:val="00C754B0"/>
    <w:rsid w:val="00CC0A6B"/>
    <w:rsid w:val="00CE2575"/>
    <w:rsid w:val="00CE54B2"/>
    <w:rsid w:val="00D21F0A"/>
    <w:rsid w:val="00D226BC"/>
    <w:rsid w:val="00D27C5A"/>
    <w:rsid w:val="00D84845"/>
    <w:rsid w:val="00DB5B04"/>
    <w:rsid w:val="00DC67C4"/>
    <w:rsid w:val="00DD1703"/>
    <w:rsid w:val="00DF0A1C"/>
    <w:rsid w:val="00E60695"/>
    <w:rsid w:val="00E76D55"/>
    <w:rsid w:val="00E92BB2"/>
    <w:rsid w:val="00ED2703"/>
    <w:rsid w:val="00EE1ECD"/>
    <w:rsid w:val="00F128A4"/>
    <w:rsid w:val="00F67AB4"/>
    <w:rsid w:val="00F8225D"/>
    <w:rsid w:val="00FA0FFB"/>
    <w:rsid w:val="00FD09B8"/>
    <w:rsid w:val="00FE3C8A"/>
    <w:rsid w:val="00FF6476"/>
    <w:rsid w:val="00FF7F83"/>
    <w:rsid w:val="7B9D1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table" w:styleId="6">
    <w:name w:val="Table Grid"/>
    <w:basedOn w:val="3"/>
    <w:uiPriority w:val="39"/>
    <w:rPr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Title"/>
    <w:basedOn w:val="1"/>
    <w:next w:val="1"/>
    <w:link w:val="10"/>
    <w:qFormat/>
    <w:uiPriority w:val="10"/>
    <w:pPr>
      <w:pBdr>
        <w:bottom w:val="single" w:color="4472C4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333F50" w:themeColor="text2" w:themeShade="BF"/>
      <w:spacing w:val="5"/>
      <w:kern w:val="28"/>
      <w:sz w:val="52"/>
      <w:szCs w:val="52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paragraph" w:styleId="9">
    <w:name w:val="No Spacing"/>
    <w:qFormat/>
    <w:uiPriority w:val="1"/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customStyle="1" w:styleId="10">
    <w:name w:val="Title Char"/>
    <w:basedOn w:val="2"/>
    <w:link w:val="7"/>
    <w:uiPriority w:val="10"/>
    <w:rPr>
      <w:rFonts w:asciiTheme="majorHAnsi" w:hAnsiTheme="majorHAnsi" w:eastAsiaTheme="majorEastAsia" w:cstheme="majorBidi"/>
      <w:color w:val="333F50" w:themeColor="text2" w:themeShade="BF"/>
      <w:spacing w:val="5"/>
      <w:kern w:val="28"/>
      <w:sz w:val="52"/>
      <w:szCs w:val="52"/>
    </w:rPr>
  </w:style>
  <w:style w:type="table" w:customStyle="1" w:styleId="11">
    <w:name w:val="Grid Table 6 Colorful Accent 1"/>
    <w:basedOn w:val="3"/>
    <w:uiPriority w:val="51"/>
    <w:rPr>
      <w:color w:val="2F5597" w:themeColor="accent1" w:themeShade="BF"/>
      <w:sz w:val="22"/>
      <w:szCs w:val="22"/>
    </w:rPr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</w:rPr>
      <w:tcPr>
        <w:tcBorders>
          <w:bottom w:val="single" w:color="8EAADB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character" w:customStyle="1" w:styleId="12">
    <w:name w:val="Footer Char"/>
    <w:basedOn w:val="2"/>
    <w:link w:val="4"/>
    <w:uiPriority w:val="99"/>
    <w:rPr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4.xml"/><Relationship Id="rId14" Type="http://schemas.openxmlformats.org/officeDocument/2006/relationships/customXml" Target="../customXml/item3.xml"/><Relationship Id="rId13" Type="http://schemas.openxmlformats.org/officeDocument/2006/relationships/customXml" Target="../customXml/item2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4121FCE40401419775DB8F63354F54" ma:contentTypeVersion="10" ma:contentTypeDescription="Create a new document." ma:contentTypeScope="" ma:versionID="85f9155db29c79f17f79eba9f42b36a1">
  <xsd:schema xmlns:xsd="http://www.w3.org/2001/XMLSchema" xmlns:xs="http://www.w3.org/2001/XMLSchema" xmlns:p="http://schemas.microsoft.com/office/2006/metadata/properties" xmlns:ns2="579a0e85-d54c-48e2-b384-ad324b1bb320" targetNamespace="http://schemas.microsoft.com/office/2006/metadata/properties" ma:root="true" ma:fieldsID="a99a74d1ded35b6811eeacc2b199a7d1" ns2:_="">
    <xsd:import namespace="579a0e85-d54c-48e2-b384-ad324b1bb32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9a0e85-d54c-48e2-b384-ad324b1bb3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A04FCC8-F3DE-4500-BC4F-8D8B06F425C3}">
  <ds:schemaRefs/>
</ds:datastoreItem>
</file>

<file path=customXml/itemProps3.xml><?xml version="1.0" encoding="utf-8"?>
<ds:datastoreItem xmlns:ds="http://schemas.openxmlformats.org/officeDocument/2006/customXml" ds:itemID="{854B4E7F-1CF7-4782-B016-1A6EF9A84DF2}">
  <ds:schemaRefs/>
</ds:datastoreItem>
</file>

<file path=customXml/itemProps4.xml><?xml version="1.0" encoding="utf-8"?>
<ds:datastoreItem xmlns:ds="http://schemas.openxmlformats.org/officeDocument/2006/customXml" ds:itemID="{355EF54A-AAFF-47E2-86C7-2B92A85D72D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144</Words>
  <Characters>824</Characters>
  <Lines>6</Lines>
  <Paragraphs>1</Paragraphs>
  <TotalTime>23</TotalTime>
  <ScaleCrop>false</ScaleCrop>
  <LinksUpToDate>false</LinksUpToDate>
  <CharactersWithSpaces>967</CharactersWithSpaces>
  <Application>WPS Office_11.2.0.10308_F1E327BC-269C-435d-A152-05C5408002CA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2021-10-17T22:45:00Z</dcterms:created>
  <dc:creator>Microsoft Office User</dc:creator>
  <cp:lastModifiedBy>moham</cp:lastModifiedBy>
  <dcterms:modified xsi:type="dcterms:W3CDTF">2021-10-26T14:43:53Z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0x010100904121FCE40401419775DB8F63354F54</vt:lpwstr>
  </property>
  <property fmtid="{D5CDD505-2E9C-101B-9397-08002B2CF9AE}" pid="3" name="KSOProductBuildVer">
    <vt:lpwstr>1033-11.2.0.10308</vt:lpwstr>
  </property>
  <property fmtid="{D5CDD505-2E9C-101B-9397-08002B2CF9AE}" pid="4" name="ICV">
    <vt:lpwstr>B75CEBC3F2C54DA3A17B36D849E954F8</vt:lpwstr>
  </property>
</Properties>
</file>