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31385E" w:rsidRPr="009E6A78" w14:paraId="65D94041" w14:textId="77777777" w:rsidTr="005A7F3E">
        <w:trPr>
          <w:trHeight w:val="983"/>
        </w:trPr>
        <w:tc>
          <w:tcPr>
            <w:tcW w:w="1363" w:type="dxa"/>
          </w:tcPr>
          <w:p w14:paraId="6A7D7B2E" w14:textId="65FECF9E" w:rsidR="0031385E" w:rsidRPr="009E6A78" w:rsidRDefault="0031385E" w:rsidP="0031385E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6FC1A7" wp14:editId="287CE228">
                  <wp:extent cx="679450" cy="691583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11" cy="703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5A5C3B02" w14:textId="77777777" w:rsidR="0031385E" w:rsidRDefault="0031385E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b/>
                <w:color w:val="17365D"/>
                <w:sz w:val="44"/>
              </w:rPr>
              <w:t>CMPS 356 Project</w:t>
            </w:r>
          </w:p>
          <w:p w14:paraId="6AEB744B" w14:textId="5AB484EC" w:rsidR="0031385E" w:rsidRPr="009E6A78" w:rsidRDefault="0031385E" w:rsidP="0031385E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proofErr w:type="spellStart"/>
            <w:r>
              <w:rPr>
                <w:b/>
                <w:color w:val="17365D"/>
                <w:sz w:val="44"/>
              </w:rPr>
              <w:t>HalaqaMetrash</w:t>
            </w:r>
            <w:proofErr w:type="spellEnd"/>
            <w:r>
              <w:rPr>
                <w:b/>
                <w:color w:val="17365D"/>
                <w:sz w:val="44"/>
              </w:rPr>
              <w:t xml:space="preserve"> Web App</w:t>
            </w: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74C8B0FD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2"/>
        <w:tblW w:w="11341" w:type="dxa"/>
        <w:tblInd w:w="-85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369"/>
        <w:gridCol w:w="699"/>
        <w:gridCol w:w="1769"/>
        <w:gridCol w:w="3786"/>
        <w:gridCol w:w="718"/>
      </w:tblGrid>
      <w:tr w:rsidR="00EE163F" w14:paraId="1371225A" w14:textId="44BA35D9" w:rsidTr="00EE163F">
        <w:trPr>
          <w:trHeight w:val="653"/>
        </w:trPr>
        <w:tc>
          <w:tcPr>
            <w:tcW w:w="4369" w:type="dxa"/>
          </w:tcPr>
          <w:p w14:paraId="39F14C01" w14:textId="77777777" w:rsidR="00EE163F" w:rsidRDefault="00EE163F" w:rsidP="008908B7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99" w:type="dxa"/>
          </w:tcPr>
          <w:p w14:paraId="78FD8831" w14:textId="77777777" w:rsidR="00EE163F" w:rsidRDefault="00EE163F" w:rsidP="008908B7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69" w:type="dxa"/>
          </w:tcPr>
          <w:p w14:paraId="315ECB18" w14:textId="77777777" w:rsidR="00EE163F" w:rsidRDefault="00EE163F" w:rsidP="008908B7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786" w:type="dxa"/>
          </w:tcPr>
          <w:p w14:paraId="1CA224F9" w14:textId="77777777" w:rsidR="00EE163F" w:rsidRDefault="00EE163F" w:rsidP="008908B7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718" w:type="dxa"/>
          </w:tcPr>
          <w:p w14:paraId="36B0B1BB" w14:textId="6B2ADF62" w:rsidR="00EE163F" w:rsidRDefault="00EE163F" w:rsidP="008908B7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Your Grade</w:t>
            </w:r>
          </w:p>
        </w:tc>
      </w:tr>
      <w:tr w:rsidR="00EE163F" w14:paraId="0FDDBB9D" w14:textId="339F1BFD" w:rsidTr="00EE163F">
        <w:trPr>
          <w:trHeight w:val="370"/>
        </w:trPr>
        <w:tc>
          <w:tcPr>
            <w:tcW w:w="4369" w:type="dxa"/>
            <w:shd w:val="clear" w:color="auto" w:fill="D3DFEE"/>
          </w:tcPr>
          <w:p w14:paraId="763F8B84" w14:textId="77777777" w:rsidR="00EE163F" w:rsidRPr="00410B1D" w:rsidRDefault="00EE163F" w:rsidP="008908B7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Application </w:t>
            </w:r>
            <w:r w:rsidRPr="00410B1D">
              <w:rPr>
                <w:b/>
                <w:bCs/>
                <w:szCs w:val="24"/>
              </w:rPr>
              <w:t>Design</w:t>
            </w:r>
          </w:p>
          <w:p w14:paraId="7ED84953" w14:textId="77777777" w:rsidR="00EE163F" w:rsidRPr="00670E3F" w:rsidRDefault="00EE163F" w:rsidP="008908B7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Architecture Design, Classes </w:t>
            </w:r>
            <w:proofErr w:type="gramStart"/>
            <w:r w:rsidRPr="00670E3F">
              <w:rPr>
                <w:szCs w:val="24"/>
              </w:rPr>
              <w:t>Design</w:t>
            </w:r>
            <w:proofErr w:type="gramEnd"/>
            <w:r w:rsidRPr="00670E3F">
              <w:rPr>
                <w:szCs w:val="24"/>
              </w:rPr>
              <w:t xml:space="preserve"> and the UI </w:t>
            </w:r>
            <w:r>
              <w:rPr>
                <w:szCs w:val="24"/>
              </w:rPr>
              <w:t xml:space="preserve">Design </w:t>
            </w:r>
            <w:r w:rsidRPr="00670E3F">
              <w:rPr>
                <w:szCs w:val="24"/>
              </w:rPr>
              <w:t xml:space="preserve">to deliver </w:t>
            </w:r>
            <w:proofErr w:type="spellStart"/>
            <w:r w:rsidRPr="00670E3F">
              <w:rPr>
                <w:szCs w:val="24"/>
              </w:rPr>
              <w:t>HalaqaMetrash</w:t>
            </w:r>
            <w:proofErr w:type="spellEnd"/>
            <w:r w:rsidRPr="00670E3F">
              <w:rPr>
                <w:szCs w:val="24"/>
              </w:rPr>
              <w:t xml:space="preserve"> use cases. </w:t>
            </w:r>
          </w:p>
          <w:p w14:paraId="4A81F774" w14:textId="77777777" w:rsidR="00EE163F" w:rsidRPr="00A446F4" w:rsidRDefault="00EE163F" w:rsidP="008908B7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The design documentation should include at least the following: </w:t>
            </w:r>
          </w:p>
          <w:p w14:paraId="2D9DD522" w14:textId="23269611" w:rsidR="00EE163F" w:rsidRPr="005A3FCB" w:rsidRDefault="00EE163F" w:rsidP="008908B7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>•</w:t>
            </w:r>
            <w:r>
              <w:rPr>
                <w:szCs w:val="24"/>
              </w:rPr>
              <w:t xml:space="preserve"> </w:t>
            </w:r>
            <w:r w:rsidRPr="005A3FCB">
              <w:rPr>
                <w:szCs w:val="24"/>
              </w:rPr>
              <w:t>Class Diagram showing Entities, Repositories and Services and Controllers</w:t>
            </w:r>
          </w:p>
          <w:p w14:paraId="1B064E19" w14:textId="21930491" w:rsidR="00EE163F" w:rsidRDefault="00EE163F" w:rsidP="008908B7">
            <w:pPr>
              <w:spacing w:after="0" w:line="259" w:lineRule="auto"/>
              <w:ind w:left="366" w:right="134" w:firstLine="0"/>
              <w:rPr>
                <w:b/>
              </w:rPr>
            </w:pPr>
            <w:r w:rsidRPr="005A3FCB">
              <w:rPr>
                <w:szCs w:val="24"/>
              </w:rPr>
              <w:t>•  UI Design and navigation</w:t>
            </w:r>
          </w:p>
        </w:tc>
        <w:tc>
          <w:tcPr>
            <w:tcW w:w="699" w:type="dxa"/>
            <w:shd w:val="clear" w:color="auto" w:fill="D3DFEE"/>
          </w:tcPr>
          <w:p w14:paraId="5BEED944" w14:textId="77777777" w:rsidR="00EE163F" w:rsidRDefault="00EE163F" w:rsidP="008908B7">
            <w:pPr>
              <w:spacing w:after="0" w:line="240" w:lineRule="auto"/>
              <w:ind w:right="99" w:hanging="11"/>
              <w:jc w:val="center"/>
            </w:pPr>
            <w:r>
              <w:t>10%</w:t>
            </w:r>
          </w:p>
        </w:tc>
        <w:tc>
          <w:tcPr>
            <w:tcW w:w="1769" w:type="dxa"/>
            <w:shd w:val="clear" w:color="auto" w:fill="D3DFEE"/>
          </w:tcPr>
          <w:p w14:paraId="7511EAC7" w14:textId="77777777" w:rsidR="00EE163F" w:rsidRDefault="00EE163F" w:rsidP="008908B7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786" w:type="dxa"/>
            <w:shd w:val="clear" w:color="auto" w:fill="D3DFEE"/>
          </w:tcPr>
          <w:p w14:paraId="4B68D5C5" w14:textId="77777777" w:rsidR="00EE163F" w:rsidRDefault="00EE163F" w:rsidP="008908B7">
            <w:pPr>
              <w:spacing w:after="0" w:line="240" w:lineRule="auto"/>
              <w:ind w:left="2" w:right="150" w:hanging="11"/>
            </w:pPr>
          </w:p>
        </w:tc>
        <w:tc>
          <w:tcPr>
            <w:tcW w:w="718" w:type="dxa"/>
            <w:shd w:val="clear" w:color="auto" w:fill="D3DFEE"/>
          </w:tcPr>
          <w:p w14:paraId="7A019691" w14:textId="77777777" w:rsidR="00EE163F" w:rsidRDefault="00EE163F" w:rsidP="008908B7">
            <w:pPr>
              <w:spacing w:after="0" w:line="240" w:lineRule="auto"/>
              <w:ind w:left="2" w:right="150" w:hanging="11"/>
            </w:pPr>
          </w:p>
        </w:tc>
      </w:tr>
      <w:tr w:rsidR="00EE163F" w14:paraId="7C12BB45" w14:textId="29FA3AD4" w:rsidTr="00EE163F">
        <w:trPr>
          <w:trHeight w:val="370"/>
        </w:trPr>
        <w:tc>
          <w:tcPr>
            <w:tcW w:w="4369" w:type="dxa"/>
            <w:shd w:val="clear" w:color="auto" w:fill="D3DFEE"/>
          </w:tcPr>
          <w:p w14:paraId="48732FBB" w14:textId="77777777" w:rsidR="00EE163F" w:rsidRDefault="00EE163F" w:rsidP="008908B7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699" w:type="dxa"/>
            <w:shd w:val="clear" w:color="auto" w:fill="D3DFEE"/>
          </w:tcPr>
          <w:p w14:paraId="05FAED88" w14:textId="77777777" w:rsidR="00EE163F" w:rsidRDefault="00EE163F" w:rsidP="008908B7">
            <w:pPr>
              <w:spacing w:after="0" w:line="240" w:lineRule="auto"/>
              <w:ind w:right="99" w:hanging="11"/>
              <w:jc w:val="center"/>
            </w:pPr>
            <w:r>
              <w:t>75%</w:t>
            </w:r>
          </w:p>
        </w:tc>
        <w:tc>
          <w:tcPr>
            <w:tcW w:w="1769" w:type="dxa"/>
            <w:shd w:val="clear" w:color="auto" w:fill="D3DFEE"/>
          </w:tcPr>
          <w:p w14:paraId="067730A8" w14:textId="77777777" w:rsidR="00EE163F" w:rsidRDefault="00EE163F" w:rsidP="008908B7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786" w:type="dxa"/>
            <w:shd w:val="clear" w:color="auto" w:fill="D3DFEE"/>
          </w:tcPr>
          <w:p w14:paraId="259263FE" w14:textId="77777777" w:rsidR="00EE163F" w:rsidRDefault="00EE163F" w:rsidP="008908B7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7FAF9E1E" w14:textId="77777777" w:rsidR="00EE163F" w:rsidRDefault="00EE163F" w:rsidP="008908B7">
            <w:pPr>
              <w:spacing w:after="0" w:line="240" w:lineRule="auto"/>
              <w:ind w:left="2" w:right="150" w:hanging="11"/>
            </w:pPr>
          </w:p>
        </w:tc>
      </w:tr>
      <w:tr w:rsidR="00EE163F" w14:paraId="16B66732" w14:textId="0F51F391" w:rsidTr="00EE163F">
        <w:trPr>
          <w:trHeight w:val="396"/>
        </w:trPr>
        <w:tc>
          <w:tcPr>
            <w:tcW w:w="4369" w:type="dxa"/>
          </w:tcPr>
          <w:p w14:paraId="75A74883" w14:textId="77777777" w:rsidR="00EE163F" w:rsidRPr="00334C39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334C39">
              <w:t>Login</w:t>
            </w:r>
          </w:p>
        </w:tc>
        <w:tc>
          <w:tcPr>
            <w:tcW w:w="699" w:type="dxa"/>
          </w:tcPr>
          <w:p w14:paraId="2D95D2EF" w14:textId="77777777" w:rsidR="00EE163F" w:rsidRDefault="00EE163F" w:rsidP="008908B7">
            <w:pPr>
              <w:spacing w:after="0"/>
              <w:ind w:right="99"/>
              <w:jc w:val="center"/>
            </w:pPr>
            <w:r>
              <w:t>7</w:t>
            </w:r>
          </w:p>
        </w:tc>
        <w:tc>
          <w:tcPr>
            <w:tcW w:w="1769" w:type="dxa"/>
          </w:tcPr>
          <w:p w14:paraId="67C9F2B7" w14:textId="77777777" w:rsidR="00EE163F" w:rsidRDefault="00EE163F" w:rsidP="008908B7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</w:tcPr>
          <w:p w14:paraId="497132CB" w14:textId="77777777" w:rsidR="00EE163F" w:rsidRDefault="00EE163F" w:rsidP="008908B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718" w:type="dxa"/>
          </w:tcPr>
          <w:p w14:paraId="55F9AF28" w14:textId="77777777" w:rsidR="00EE163F" w:rsidRDefault="00EE163F" w:rsidP="008908B7">
            <w:pPr>
              <w:spacing w:after="0"/>
              <w:ind w:left="2" w:right="150"/>
            </w:pPr>
          </w:p>
        </w:tc>
      </w:tr>
      <w:tr w:rsidR="00EE163F" w14:paraId="0DB08F3F" w14:textId="66C1752F" w:rsidTr="00EE163F">
        <w:trPr>
          <w:trHeight w:val="394"/>
        </w:trPr>
        <w:tc>
          <w:tcPr>
            <w:tcW w:w="4369" w:type="dxa"/>
            <w:shd w:val="clear" w:color="auto" w:fill="DEEAF6" w:themeFill="accent1" w:themeFillTint="33"/>
          </w:tcPr>
          <w:p w14:paraId="6EA1ADA5" w14:textId="77777777" w:rsidR="00EE163F" w:rsidRPr="00334C39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334C39">
              <w:t>Student Registration</w:t>
            </w:r>
            <w:r>
              <w:t xml:space="preserve"> (get, add, update, c</w:t>
            </w:r>
            <w:r w:rsidRPr="00185DF5">
              <w:t>hange enrolment status to inactive</w:t>
            </w:r>
            <w:r>
              <w:t>)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4B8F93E5" w14:textId="77777777" w:rsidR="00EE163F" w:rsidRDefault="00EE163F" w:rsidP="008908B7">
            <w:pPr>
              <w:spacing w:after="0"/>
              <w:ind w:right="99"/>
              <w:jc w:val="center"/>
            </w:pPr>
            <w:r w:rsidRPr="004203D1">
              <w:t>15</w:t>
            </w:r>
          </w:p>
        </w:tc>
        <w:tc>
          <w:tcPr>
            <w:tcW w:w="1769" w:type="dxa"/>
            <w:shd w:val="clear" w:color="auto" w:fill="DEEAF6" w:themeFill="accent1" w:themeFillTint="33"/>
          </w:tcPr>
          <w:p w14:paraId="5E2982E5" w14:textId="77777777" w:rsidR="00EE163F" w:rsidRDefault="00EE163F" w:rsidP="008908B7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  <w:shd w:val="clear" w:color="auto" w:fill="DEEAF6" w:themeFill="accent1" w:themeFillTint="33"/>
          </w:tcPr>
          <w:p w14:paraId="798F68B3" w14:textId="77777777" w:rsidR="00EE163F" w:rsidRDefault="00EE163F" w:rsidP="008908B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718" w:type="dxa"/>
            <w:shd w:val="clear" w:color="auto" w:fill="DEEAF6" w:themeFill="accent1" w:themeFillTint="33"/>
          </w:tcPr>
          <w:p w14:paraId="26B97C3E" w14:textId="77777777" w:rsidR="00EE163F" w:rsidRDefault="00EE163F" w:rsidP="008908B7">
            <w:pPr>
              <w:spacing w:after="0"/>
              <w:ind w:left="2" w:right="150"/>
            </w:pPr>
          </w:p>
        </w:tc>
      </w:tr>
      <w:tr w:rsidR="00EE163F" w14:paraId="7FAC04F6" w14:textId="34E02D24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49740CDF" w14:textId="77777777" w:rsidR="00EE163F" w:rsidRPr="00290897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>
              <w:t>Get</w:t>
            </w:r>
            <w:r w:rsidRPr="00290897">
              <w:t xml:space="preserve"> Tasks</w:t>
            </w:r>
          </w:p>
        </w:tc>
        <w:tc>
          <w:tcPr>
            <w:tcW w:w="699" w:type="dxa"/>
            <w:shd w:val="clear" w:color="auto" w:fill="FFFFFF" w:themeFill="background1"/>
          </w:tcPr>
          <w:p w14:paraId="041EAE91" w14:textId="77777777" w:rsidR="00EE163F" w:rsidRDefault="00EE163F" w:rsidP="008908B7">
            <w:pPr>
              <w:spacing w:after="0"/>
              <w:ind w:right="99"/>
              <w:jc w:val="center"/>
            </w:pPr>
            <w:r w:rsidRPr="004203D1">
              <w:t>1</w:t>
            </w:r>
            <w:r>
              <w:t>2</w:t>
            </w:r>
          </w:p>
        </w:tc>
        <w:tc>
          <w:tcPr>
            <w:tcW w:w="1769" w:type="dxa"/>
            <w:shd w:val="clear" w:color="auto" w:fill="FFFFFF" w:themeFill="background1"/>
          </w:tcPr>
          <w:p w14:paraId="281BA534" w14:textId="77777777" w:rsidR="00EE163F" w:rsidRDefault="00EE163F" w:rsidP="008908B7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  <w:shd w:val="clear" w:color="auto" w:fill="FFFFFF" w:themeFill="background1"/>
          </w:tcPr>
          <w:p w14:paraId="479D7C07" w14:textId="77777777" w:rsidR="00EE163F" w:rsidRDefault="00EE163F" w:rsidP="008908B7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17309705" w14:textId="77777777" w:rsidR="00EE163F" w:rsidRDefault="00EE163F" w:rsidP="008908B7">
            <w:pPr>
              <w:spacing w:after="0"/>
              <w:ind w:left="2" w:right="150"/>
            </w:pPr>
          </w:p>
        </w:tc>
      </w:tr>
      <w:tr w:rsidR="00EE163F" w14:paraId="1FD0C2F0" w14:textId="3E1E6598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05474B34" w14:textId="77777777" w:rsidR="00EE163F" w:rsidRPr="00290897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290897">
              <w:t>Complete task</w:t>
            </w:r>
          </w:p>
        </w:tc>
        <w:tc>
          <w:tcPr>
            <w:tcW w:w="699" w:type="dxa"/>
            <w:shd w:val="clear" w:color="auto" w:fill="FFFFFF" w:themeFill="background1"/>
          </w:tcPr>
          <w:p w14:paraId="1B1CCADB" w14:textId="77777777" w:rsidR="00EE163F" w:rsidRDefault="00EE163F" w:rsidP="008908B7">
            <w:pPr>
              <w:spacing w:after="0"/>
              <w:ind w:right="99"/>
              <w:jc w:val="center"/>
            </w:pPr>
            <w:r w:rsidRPr="004203D1">
              <w:t>8</w:t>
            </w:r>
          </w:p>
        </w:tc>
        <w:tc>
          <w:tcPr>
            <w:tcW w:w="1769" w:type="dxa"/>
            <w:shd w:val="clear" w:color="auto" w:fill="FFFFFF" w:themeFill="background1"/>
          </w:tcPr>
          <w:p w14:paraId="3A9EF98B" w14:textId="77777777" w:rsidR="00EE163F" w:rsidRDefault="00EE163F" w:rsidP="008908B7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  <w:shd w:val="clear" w:color="auto" w:fill="FFFFFF" w:themeFill="background1"/>
          </w:tcPr>
          <w:p w14:paraId="7FD815FF" w14:textId="77777777" w:rsidR="00EE163F" w:rsidRDefault="00EE163F" w:rsidP="008908B7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2F2C5CB3" w14:textId="77777777" w:rsidR="00EE163F" w:rsidRDefault="00EE163F" w:rsidP="008908B7">
            <w:pPr>
              <w:spacing w:after="0"/>
              <w:ind w:left="2" w:right="150"/>
            </w:pPr>
          </w:p>
        </w:tc>
      </w:tr>
      <w:tr w:rsidR="00EE163F" w14:paraId="13E4C027" w14:textId="53ED08C2" w:rsidTr="00EE163F">
        <w:trPr>
          <w:trHeight w:val="391"/>
        </w:trPr>
        <w:tc>
          <w:tcPr>
            <w:tcW w:w="4369" w:type="dxa"/>
            <w:shd w:val="clear" w:color="auto" w:fill="DEEAF6" w:themeFill="accent1" w:themeFillTint="33"/>
          </w:tcPr>
          <w:p w14:paraId="26D328DC" w14:textId="77777777" w:rsidR="00EE163F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290897">
              <w:t>Delete task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0DD35831" w14:textId="77777777" w:rsidR="00EE163F" w:rsidRDefault="00EE163F" w:rsidP="008908B7">
            <w:pPr>
              <w:spacing w:after="0"/>
              <w:ind w:right="99"/>
              <w:jc w:val="center"/>
            </w:pPr>
            <w:r w:rsidRPr="004203D1">
              <w:t>6</w:t>
            </w:r>
          </w:p>
        </w:tc>
        <w:tc>
          <w:tcPr>
            <w:tcW w:w="1769" w:type="dxa"/>
            <w:shd w:val="clear" w:color="auto" w:fill="DEEAF6" w:themeFill="accent1" w:themeFillTint="33"/>
          </w:tcPr>
          <w:p w14:paraId="7FEB0239" w14:textId="77777777" w:rsidR="00EE163F" w:rsidRDefault="00EE163F" w:rsidP="008908B7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  <w:shd w:val="clear" w:color="auto" w:fill="DEEAF6" w:themeFill="accent1" w:themeFillTint="33"/>
          </w:tcPr>
          <w:p w14:paraId="75C14E46" w14:textId="77777777" w:rsidR="00EE163F" w:rsidRDefault="00EE163F" w:rsidP="008908B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718" w:type="dxa"/>
            <w:shd w:val="clear" w:color="auto" w:fill="DEEAF6" w:themeFill="accent1" w:themeFillTint="33"/>
          </w:tcPr>
          <w:p w14:paraId="4775CA20" w14:textId="77777777" w:rsidR="00EE163F" w:rsidRDefault="00EE163F" w:rsidP="008908B7">
            <w:pPr>
              <w:spacing w:after="0"/>
              <w:ind w:left="2" w:right="150"/>
            </w:pPr>
          </w:p>
        </w:tc>
      </w:tr>
      <w:tr w:rsidR="00EE163F" w14:paraId="4C829D8C" w14:textId="0CD80AB0" w:rsidTr="00EE163F">
        <w:trPr>
          <w:trHeight w:val="415"/>
        </w:trPr>
        <w:tc>
          <w:tcPr>
            <w:tcW w:w="4369" w:type="dxa"/>
          </w:tcPr>
          <w:p w14:paraId="49AC6139" w14:textId="77777777" w:rsidR="00EE163F" w:rsidRPr="00290897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290897">
              <w:t>Add Task</w:t>
            </w:r>
          </w:p>
        </w:tc>
        <w:tc>
          <w:tcPr>
            <w:tcW w:w="699" w:type="dxa"/>
          </w:tcPr>
          <w:p w14:paraId="751AA55D" w14:textId="77777777" w:rsidR="00EE163F" w:rsidRDefault="00EE163F" w:rsidP="008908B7">
            <w:pPr>
              <w:spacing w:after="0"/>
              <w:ind w:right="99"/>
              <w:jc w:val="center"/>
            </w:pPr>
            <w:r w:rsidRPr="004203D1">
              <w:t>10</w:t>
            </w:r>
          </w:p>
        </w:tc>
        <w:tc>
          <w:tcPr>
            <w:tcW w:w="1769" w:type="dxa"/>
          </w:tcPr>
          <w:p w14:paraId="1A46E2F0" w14:textId="77777777" w:rsidR="00EE163F" w:rsidRDefault="00EE163F" w:rsidP="008908B7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</w:tcPr>
          <w:p w14:paraId="2C7CD84C" w14:textId="77777777" w:rsidR="00EE163F" w:rsidRDefault="00EE163F" w:rsidP="008908B7">
            <w:pPr>
              <w:spacing w:after="0"/>
              <w:ind w:left="2" w:right="150"/>
            </w:pPr>
          </w:p>
        </w:tc>
        <w:tc>
          <w:tcPr>
            <w:tcW w:w="718" w:type="dxa"/>
          </w:tcPr>
          <w:p w14:paraId="571ECC57" w14:textId="77777777" w:rsidR="00EE163F" w:rsidRDefault="00EE163F" w:rsidP="008908B7">
            <w:pPr>
              <w:spacing w:after="0"/>
              <w:ind w:left="2" w:right="150"/>
            </w:pPr>
          </w:p>
        </w:tc>
      </w:tr>
      <w:tr w:rsidR="00EE163F" w14:paraId="7F5B0550" w14:textId="53920D9B" w:rsidTr="00EE163F">
        <w:trPr>
          <w:trHeight w:val="415"/>
        </w:trPr>
        <w:tc>
          <w:tcPr>
            <w:tcW w:w="4369" w:type="dxa"/>
            <w:shd w:val="clear" w:color="auto" w:fill="DEEAF6" w:themeFill="accent1" w:themeFillTint="33"/>
          </w:tcPr>
          <w:p w14:paraId="49E2D7B4" w14:textId="77777777" w:rsidR="00EE163F" w:rsidRPr="00290897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290897">
              <w:t>Update task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1E79F80C" w14:textId="77777777" w:rsidR="00EE163F" w:rsidRDefault="00EE163F" w:rsidP="008908B7">
            <w:pPr>
              <w:spacing w:after="0"/>
              <w:ind w:right="99"/>
              <w:jc w:val="center"/>
            </w:pPr>
            <w:r w:rsidRPr="004203D1">
              <w:t>6</w:t>
            </w:r>
          </w:p>
        </w:tc>
        <w:tc>
          <w:tcPr>
            <w:tcW w:w="1769" w:type="dxa"/>
            <w:shd w:val="clear" w:color="auto" w:fill="DEEAF6" w:themeFill="accent1" w:themeFillTint="33"/>
          </w:tcPr>
          <w:p w14:paraId="482DAE2A" w14:textId="77777777" w:rsidR="00EE163F" w:rsidRDefault="00EE163F" w:rsidP="008908B7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  <w:shd w:val="clear" w:color="auto" w:fill="DEEAF6" w:themeFill="accent1" w:themeFillTint="33"/>
          </w:tcPr>
          <w:p w14:paraId="1B7F57E1" w14:textId="77777777" w:rsidR="00EE163F" w:rsidRDefault="00EE163F" w:rsidP="008908B7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DEEAF6" w:themeFill="accent1" w:themeFillTint="33"/>
          </w:tcPr>
          <w:p w14:paraId="2520D1A5" w14:textId="77777777" w:rsidR="00EE163F" w:rsidRDefault="00EE163F" w:rsidP="008908B7">
            <w:pPr>
              <w:spacing w:after="0"/>
              <w:ind w:left="2" w:right="150"/>
            </w:pPr>
          </w:p>
        </w:tc>
      </w:tr>
      <w:tr w:rsidR="00EE163F" w14:paraId="6F609786" w14:textId="771774B7" w:rsidTr="00EE163F">
        <w:trPr>
          <w:trHeight w:val="415"/>
        </w:trPr>
        <w:tc>
          <w:tcPr>
            <w:tcW w:w="4369" w:type="dxa"/>
          </w:tcPr>
          <w:p w14:paraId="61E7BF34" w14:textId="77777777" w:rsidR="00EE163F" w:rsidRPr="00334C39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>
              <w:t xml:space="preserve">Get </w:t>
            </w:r>
            <w:r w:rsidRPr="00334C39">
              <w:t>Messag</w:t>
            </w:r>
            <w:r>
              <w:t>es</w:t>
            </w:r>
          </w:p>
        </w:tc>
        <w:tc>
          <w:tcPr>
            <w:tcW w:w="699" w:type="dxa"/>
          </w:tcPr>
          <w:p w14:paraId="129F1286" w14:textId="77777777" w:rsidR="00EE163F" w:rsidRDefault="00EE163F" w:rsidP="008908B7">
            <w:pPr>
              <w:spacing w:after="0"/>
              <w:ind w:right="99"/>
              <w:jc w:val="center"/>
            </w:pPr>
            <w:r w:rsidRPr="004203D1">
              <w:t>8</w:t>
            </w:r>
          </w:p>
        </w:tc>
        <w:tc>
          <w:tcPr>
            <w:tcW w:w="1769" w:type="dxa"/>
          </w:tcPr>
          <w:p w14:paraId="7B964FFB" w14:textId="77777777" w:rsidR="00EE163F" w:rsidRDefault="00EE163F" w:rsidP="008908B7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</w:tcPr>
          <w:p w14:paraId="50873DF4" w14:textId="77777777" w:rsidR="00EE163F" w:rsidRDefault="00EE163F" w:rsidP="008908B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718" w:type="dxa"/>
          </w:tcPr>
          <w:p w14:paraId="59E57F26" w14:textId="77777777" w:rsidR="00EE163F" w:rsidRDefault="00EE163F" w:rsidP="008908B7">
            <w:pPr>
              <w:spacing w:after="0"/>
              <w:ind w:left="2" w:right="150"/>
            </w:pPr>
          </w:p>
        </w:tc>
      </w:tr>
      <w:tr w:rsidR="00EE163F" w14:paraId="158C9BAD" w14:textId="77777777" w:rsidTr="00EE163F">
        <w:trPr>
          <w:trHeight w:val="365"/>
        </w:trPr>
        <w:tc>
          <w:tcPr>
            <w:tcW w:w="4369" w:type="dxa"/>
            <w:shd w:val="clear" w:color="auto" w:fill="auto"/>
          </w:tcPr>
          <w:p w14:paraId="61B14A5F" w14:textId="559C5859" w:rsidR="00EE163F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>
              <w:rPr>
                <w:sz w:val="21"/>
                <w:szCs w:val="21"/>
              </w:rPr>
              <w:t>Post/Update/Delete Message</w:t>
            </w:r>
          </w:p>
        </w:tc>
        <w:tc>
          <w:tcPr>
            <w:tcW w:w="699" w:type="dxa"/>
            <w:shd w:val="clear" w:color="auto" w:fill="auto"/>
          </w:tcPr>
          <w:p w14:paraId="697EFB7F" w14:textId="69F63954" w:rsidR="00EE163F" w:rsidRPr="004203D1" w:rsidRDefault="00EE163F" w:rsidP="00EE163F">
            <w:pPr>
              <w:spacing w:after="0"/>
              <w:ind w:right="99"/>
              <w:jc w:val="center"/>
            </w:pPr>
            <w:r w:rsidRPr="004203D1">
              <w:t>10</w:t>
            </w:r>
          </w:p>
        </w:tc>
        <w:tc>
          <w:tcPr>
            <w:tcW w:w="1769" w:type="dxa"/>
            <w:shd w:val="clear" w:color="auto" w:fill="auto"/>
          </w:tcPr>
          <w:p w14:paraId="478320EF" w14:textId="77777777" w:rsidR="00EE163F" w:rsidRDefault="00EE163F" w:rsidP="00EE163F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  <w:shd w:val="clear" w:color="auto" w:fill="auto"/>
          </w:tcPr>
          <w:p w14:paraId="0C935CF3" w14:textId="77777777" w:rsidR="00EE163F" w:rsidRDefault="00EE163F" w:rsidP="00EE163F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auto"/>
          </w:tcPr>
          <w:p w14:paraId="0C618DE1" w14:textId="77777777" w:rsidR="00EE163F" w:rsidRDefault="00EE163F" w:rsidP="00EE163F">
            <w:pPr>
              <w:spacing w:after="0"/>
              <w:ind w:left="2" w:right="150"/>
            </w:pPr>
          </w:p>
        </w:tc>
      </w:tr>
      <w:tr w:rsidR="00EE163F" w14:paraId="243EEEE7" w14:textId="544BB995" w:rsidTr="00EE163F">
        <w:trPr>
          <w:trHeight w:val="365"/>
        </w:trPr>
        <w:tc>
          <w:tcPr>
            <w:tcW w:w="4369" w:type="dxa"/>
            <w:shd w:val="clear" w:color="auto" w:fill="D3DFEE"/>
          </w:tcPr>
          <w:p w14:paraId="67A1E05F" w14:textId="77777777" w:rsidR="00EE163F" w:rsidRPr="00334C39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>
              <w:lastRenderedPageBreak/>
              <w:t xml:space="preserve">Get </w:t>
            </w:r>
            <w:r w:rsidRPr="00334C39">
              <w:t>Announcements</w:t>
            </w:r>
          </w:p>
        </w:tc>
        <w:tc>
          <w:tcPr>
            <w:tcW w:w="699" w:type="dxa"/>
            <w:shd w:val="clear" w:color="auto" w:fill="D3DFEE"/>
          </w:tcPr>
          <w:p w14:paraId="48297D8B" w14:textId="77777777" w:rsidR="00EE163F" w:rsidRDefault="00EE163F" w:rsidP="00EE163F">
            <w:pPr>
              <w:spacing w:after="0"/>
              <w:ind w:right="99"/>
              <w:jc w:val="center"/>
            </w:pPr>
            <w:r w:rsidRPr="004203D1">
              <w:t>8</w:t>
            </w:r>
          </w:p>
        </w:tc>
        <w:tc>
          <w:tcPr>
            <w:tcW w:w="1769" w:type="dxa"/>
            <w:shd w:val="clear" w:color="auto" w:fill="D3DFEE"/>
          </w:tcPr>
          <w:p w14:paraId="7AC21FF3" w14:textId="77777777" w:rsidR="00EE163F" w:rsidRDefault="00EE163F" w:rsidP="00EE163F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  <w:shd w:val="clear" w:color="auto" w:fill="D3DFEE"/>
          </w:tcPr>
          <w:p w14:paraId="0450A10C" w14:textId="77777777" w:rsidR="00EE163F" w:rsidRDefault="00EE163F" w:rsidP="00EE163F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781B6EBB" w14:textId="77777777" w:rsidR="00EE163F" w:rsidRDefault="00EE163F" w:rsidP="00EE163F">
            <w:pPr>
              <w:spacing w:after="0"/>
              <w:ind w:left="2" w:right="150"/>
            </w:pPr>
          </w:p>
        </w:tc>
      </w:tr>
      <w:tr w:rsidR="00EE163F" w14:paraId="1865D5A6" w14:textId="4C3FFA26" w:rsidTr="00EE163F">
        <w:trPr>
          <w:trHeight w:val="367"/>
        </w:trPr>
        <w:tc>
          <w:tcPr>
            <w:tcW w:w="4369" w:type="dxa"/>
          </w:tcPr>
          <w:p w14:paraId="360ED032" w14:textId="77777777" w:rsidR="00EE163F" w:rsidRPr="00AE11E2" w:rsidRDefault="00EE163F" w:rsidP="00EE163F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Post/Update/Delete Announcement</w:t>
            </w:r>
          </w:p>
        </w:tc>
        <w:tc>
          <w:tcPr>
            <w:tcW w:w="699" w:type="dxa"/>
          </w:tcPr>
          <w:p w14:paraId="7155F1AB" w14:textId="77777777" w:rsidR="00EE163F" w:rsidRDefault="00EE163F" w:rsidP="00EE163F">
            <w:pPr>
              <w:spacing w:after="0"/>
              <w:ind w:right="99"/>
              <w:jc w:val="center"/>
            </w:pPr>
            <w:r w:rsidRPr="004203D1">
              <w:t>10</w:t>
            </w:r>
          </w:p>
        </w:tc>
        <w:tc>
          <w:tcPr>
            <w:tcW w:w="1769" w:type="dxa"/>
          </w:tcPr>
          <w:p w14:paraId="09250F5B" w14:textId="77777777" w:rsidR="00EE163F" w:rsidRDefault="00EE163F" w:rsidP="00EE163F">
            <w:pPr>
              <w:spacing w:after="0"/>
              <w:ind w:left="4" w:right="74"/>
              <w:jc w:val="center"/>
            </w:pPr>
          </w:p>
        </w:tc>
        <w:tc>
          <w:tcPr>
            <w:tcW w:w="3786" w:type="dxa"/>
          </w:tcPr>
          <w:p w14:paraId="6DCACEA1" w14:textId="77777777" w:rsidR="00EE163F" w:rsidRDefault="00EE163F" w:rsidP="00EE163F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718" w:type="dxa"/>
          </w:tcPr>
          <w:p w14:paraId="4D6C61FD" w14:textId="77777777" w:rsidR="00EE163F" w:rsidRDefault="00EE163F" w:rsidP="00EE163F">
            <w:pPr>
              <w:spacing w:after="0"/>
              <w:ind w:left="2" w:right="150"/>
            </w:pPr>
          </w:p>
        </w:tc>
      </w:tr>
      <w:tr w:rsidR="00EE163F" w14:paraId="4751BFDE" w14:textId="51F80D1D" w:rsidTr="00EE163F">
        <w:trPr>
          <w:trHeight w:val="357"/>
        </w:trPr>
        <w:tc>
          <w:tcPr>
            <w:tcW w:w="4369" w:type="dxa"/>
            <w:shd w:val="clear" w:color="auto" w:fill="D3DFEE"/>
          </w:tcPr>
          <w:p w14:paraId="15C20F28" w14:textId="77777777" w:rsidR="00EE163F" w:rsidRDefault="00EE163F" w:rsidP="00EE163F">
            <w:pPr>
              <w:spacing w:after="0"/>
              <w:ind w:left="103" w:right="128"/>
              <w:rPr>
                <w:b/>
              </w:rPr>
            </w:pPr>
            <w:r>
              <w:rPr>
                <w:b/>
              </w:rPr>
              <w:t>Overall implementation quality</w:t>
            </w:r>
          </w:p>
        </w:tc>
        <w:tc>
          <w:tcPr>
            <w:tcW w:w="699" w:type="dxa"/>
            <w:shd w:val="clear" w:color="auto" w:fill="D3DFEE"/>
          </w:tcPr>
          <w:p w14:paraId="50CC40CE" w14:textId="77777777" w:rsidR="00EE163F" w:rsidRDefault="00EE163F" w:rsidP="00EE163F">
            <w:pPr>
              <w:spacing w:after="0"/>
              <w:ind w:right="99"/>
              <w:jc w:val="center"/>
            </w:pPr>
            <w:r>
              <w:t>10%</w:t>
            </w:r>
          </w:p>
        </w:tc>
        <w:tc>
          <w:tcPr>
            <w:tcW w:w="1769" w:type="dxa"/>
            <w:shd w:val="clear" w:color="auto" w:fill="D3DFEE"/>
          </w:tcPr>
          <w:p w14:paraId="46DEFF6B" w14:textId="77777777" w:rsidR="00EE163F" w:rsidRDefault="00EE163F" w:rsidP="00EE163F">
            <w:pPr>
              <w:spacing w:after="0"/>
              <w:ind w:left="107" w:right="74"/>
              <w:jc w:val="center"/>
            </w:pPr>
          </w:p>
        </w:tc>
        <w:tc>
          <w:tcPr>
            <w:tcW w:w="3786" w:type="dxa"/>
            <w:shd w:val="clear" w:color="auto" w:fill="D3DFEE"/>
          </w:tcPr>
          <w:p w14:paraId="73F98AE1" w14:textId="77777777" w:rsidR="00EE163F" w:rsidRDefault="00EE163F" w:rsidP="00EE163F">
            <w:pPr>
              <w:spacing w:after="0"/>
              <w:ind w:left="106" w:right="150"/>
            </w:pPr>
          </w:p>
        </w:tc>
        <w:tc>
          <w:tcPr>
            <w:tcW w:w="718" w:type="dxa"/>
            <w:shd w:val="clear" w:color="auto" w:fill="D3DFEE"/>
          </w:tcPr>
          <w:p w14:paraId="341BE216" w14:textId="77777777" w:rsidR="00EE163F" w:rsidRDefault="00EE163F" w:rsidP="00EE163F">
            <w:pPr>
              <w:spacing w:after="0"/>
              <w:ind w:left="106" w:right="150"/>
            </w:pPr>
          </w:p>
        </w:tc>
      </w:tr>
      <w:tr w:rsidR="00EE163F" w14:paraId="6E9B990B" w14:textId="2CBD2396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263A714E" w14:textId="77777777" w:rsidR="00EE163F" w:rsidRDefault="00EE163F" w:rsidP="00EE163F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with evidence of correct execution using snapshots illustrating the results of testing. </w:t>
            </w:r>
          </w:p>
        </w:tc>
        <w:tc>
          <w:tcPr>
            <w:tcW w:w="699" w:type="dxa"/>
            <w:shd w:val="clear" w:color="auto" w:fill="D3DFEE"/>
          </w:tcPr>
          <w:p w14:paraId="2B198605" w14:textId="77777777" w:rsidR="00EE163F" w:rsidRDefault="00EE163F" w:rsidP="00EE163F">
            <w:pPr>
              <w:spacing w:after="0"/>
              <w:ind w:right="99"/>
              <w:jc w:val="center"/>
            </w:pPr>
            <w:r>
              <w:t>5%</w:t>
            </w:r>
          </w:p>
        </w:tc>
        <w:tc>
          <w:tcPr>
            <w:tcW w:w="1769" w:type="dxa"/>
            <w:shd w:val="clear" w:color="auto" w:fill="D3DFEE"/>
          </w:tcPr>
          <w:p w14:paraId="0D3728A3" w14:textId="77777777" w:rsidR="00EE163F" w:rsidRDefault="00EE163F" w:rsidP="00EE163F">
            <w:pPr>
              <w:spacing w:after="0"/>
              <w:ind w:left="107" w:right="74"/>
              <w:jc w:val="center"/>
            </w:pPr>
          </w:p>
        </w:tc>
        <w:tc>
          <w:tcPr>
            <w:tcW w:w="3786" w:type="dxa"/>
            <w:shd w:val="clear" w:color="auto" w:fill="D3DFEE"/>
          </w:tcPr>
          <w:p w14:paraId="181EBF3F" w14:textId="77777777" w:rsidR="00EE163F" w:rsidRDefault="00EE163F" w:rsidP="00EE163F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F0AF0CE" w14:textId="77777777" w:rsidR="00EE163F" w:rsidRDefault="00EE163F" w:rsidP="00EE163F">
            <w:pPr>
              <w:spacing w:after="0"/>
              <w:ind w:left="106" w:right="150"/>
            </w:pPr>
          </w:p>
        </w:tc>
      </w:tr>
      <w:tr w:rsidR="00EE163F" w14:paraId="5DDAA03E" w14:textId="11C4FB56" w:rsidTr="00EE163F">
        <w:trPr>
          <w:trHeight w:val="402"/>
        </w:trPr>
        <w:tc>
          <w:tcPr>
            <w:tcW w:w="4369" w:type="dxa"/>
          </w:tcPr>
          <w:p w14:paraId="624B2DEF" w14:textId="77777777" w:rsidR="00EE163F" w:rsidRDefault="00EE163F" w:rsidP="00EE163F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99" w:type="dxa"/>
          </w:tcPr>
          <w:p w14:paraId="792E1C3D" w14:textId="77777777" w:rsidR="00EE163F" w:rsidRDefault="00EE163F" w:rsidP="00EE163F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69" w:type="dxa"/>
          </w:tcPr>
          <w:p w14:paraId="78FE3802" w14:textId="77777777" w:rsidR="00EE163F" w:rsidRDefault="00EE163F" w:rsidP="00EE163F">
            <w:pPr>
              <w:spacing w:after="0"/>
              <w:ind w:left="107" w:right="74"/>
              <w:jc w:val="center"/>
            </w:pPr>
          </w:p>
        </w:tc>
        <w:tc>
          <w:tcPr>
            <w:tcW w:w="3786" w:type="dxa"/>
          </w:tcPr>
          <w:p w14:paraId="4BB79BA3" w14:textId="77777777" w:rsidR="00EE163F" w:rsidRDefault="00EE163F" w:rsidP="00EE163F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718" w:type="dxa"/>
          </w:tcPr>
          <w:p w14:paraId="4CEAC651" w14:textId="77777777" w:rsidR="00EE163F" w:rsidRDefault="00EE163F" w:rsidP="00EE163F">
            <w:pPr>
              <w:spacing w:after="0"/>
              <w:ind w:left="106" w:right="150"/>
            </w:pPr>
          </w:p>
        </w:tc>
      </w:tr>
      <w:tr w:rsidR="00EE163F" w14:paraId="48C2B33E" w14:textId="65C6F47B" w:rsidTr="00EE163F">
        <w:trPr>
          <w:trHeight w:val="623"/>
        </w:trPr>
        <w:tc>
          <w:tcPr>
            <w:tcW w:w="4369" w:type="dxa"/>
            <w:shd w:val="clear" w:color="auto" w:fill="D3DFEE"/>
          </w:tcPr>
          <w:p w14:paraId="2742572C" w14:textId="77777777" w:rsidR="00EE163F" w:rsidRDefault="00EE163F" w:rsidP="00EE163F">
            <w:pPr>
              <w:spacing w:after="0"/>
              <w:ind w:left="103" w:right="128"/>
            </w:pPr>
            <w:r>
              <w:t xml:space="preserve">Bonus - </w:t>
            </w:r>
            <w:r w:rsidRPr="00532733">
              <w:t xml:space="preserve">successful deployment of the app to </w:t>
            </w:r>
            <w:r>
              <w:t xml:space="preserve">a </w:t>
            </w:r>
            <w:r w:rsidRPr="00532733">
              <w:t xml:space="preserve">cloud hosting service such as </w:t>
            </w:r>
            <w:hyperlink r:id="rId12" w:history="1">
              <w:r w:rsidRPr="00192A1C">
                <w:rPr>
                  <w:rStyle w:val="Hyperlink"/>
                </w:rPr>
                <w:t>https://vercel.com/</w:t>
              </w:r>
            </w:hyperlink>
            <w:r>
              <w:t xml:space="preserve"> </w:t>
            </w:r>
          </w:p>
        </w:tc>
        <w:tc>
          <w:tcPr>
            <w:tcW w:w="699" w:type="dxa"/>
            <w:shd w:val="clear" w:color="auto" w:fill="D3DFEE"/>
          </w:tcPr>
          <w:p w14:paraId="3716F4FF" w14:textId="77777777" w:rsidR="00EE163F" w:rsidRDefault="00EE163F" w:rsidP="00EE163F">
            <w:pPr>
              <w:spacing w:after="1"/>
              <w:ind w:left="142" w:right="9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69" w:type="dxa"/>
            <w:shd w:val="clear" w:color="auto" w:fill="D3DFEE"/>
          </w:tcPr>
          <w:p w14:paraId="06C1B574" w14:textId="77777777" w:rsidR="00EE163F" w:rsidRDefault="00EE163F" w:rsidP="00EE163F">
            <w:pPr>
              <w:spacing w:after="0"/>
              <w:ind w:left="-16" w:right="74"/>
              <w:jc w:val="center"/>
            </w:pPr>
          </w:p>
        </w:tc>
        <w:tc>
          <w:tcPr>
            <w:tcW w:w="3786" w:type="dxa"/>
            <w:shd w:val="clear" w:color="auto" w:fill="D3DFEE"/>
          </w:tcPr>
          <w:p w14:paraId="505ADC4F" w14:textId="77777777" w:rsidR="00EE163F" w:rsidRDefault="00EE163F" w:rsidP="00EE163F">
            <w:pPr>
              <w:spacing w:after="0"/>
              <w:ind w:left="106" w:right="150"/>
            </w:pPr>
          </w:p>
        </w:tc>
        <w:tc>
          <w:tcPr>
            <w:tcW w:w="718" w:type="dxa"/>
            <w:shd w:val="clear" w:color="auto" w:fill="D3DFEE"/>
          </w:tcPr>
          <w:p w14:paraId="1C9DF178" w14:textId="77777777" w:rsidR="00EE163F" w:rsidRDefault="00EE163F" w:rsidP="00EE163F">
            <w:pPr>
              <w:spacing w:after="0"/>
              <w:ind w:left="106" w:right="150"/>
            </w:pPr>
          </w:p>
        </w:tc>
      </w:tr>
      <w:tr w:rsidR="00EE163F" w14:paraId="4551696A" w14:textId="724559D0" w:rsidTr="00EE163F">
        <w:trPr>
          <w:trHeight w:val="623"/>
        </w:trPr>
        <w:tc>
          <w:tcPr>
            <w:tcW w:w="4369" w:type="dxa"/>
            <w:shd w:val="clear" w:color="auto" w:fill="D3DFEE"/>
          </w:tcPr>
          <w:p w14:paraId="7063249E" w14:textId="77777777" w:rsidR="00EE163F" w:rsidRDefault="00EE163F" w:rsidP="00EE163F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99" w:type="dxa"/>
            <w:shd w:val="clear" w:color="auto" w:fill="D3DFEE"/>
          </w:tcPr>
          <w:p w14:paraId="2680AC19" w14:textId="77777777" w:rsidR="00EE163F" w:rsidRDefault="00EE163F" w:rsidP="00EE163F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69" w:type="dxa"/>
            <w:shd w:val="clear" w:color="auto" w:fill="D3DFEE"/>
          </w:tcPr>
          <w:p w14:paraId="315707BC" w14:textId="77777777" w:rsidR="00EE163F" w:rsidRDefault="00EE163F" w:rsidP="00EE163F">
            <w:pPr>
              <w:spacing w:after="0"/>
              <w:ind w:left="-16" w:right="74"/>
              <w:jc w:val="center"/>
            </w:pPr>
          </w:p>
        </w:tc>
        <w:tc>
          <w:tcPr>
            <w:tcW w:w="3786" w:type="dxa"/>
            <w:shd w:val="clear" w:color="auto" w:fill="D3DFEE"/>
          </w:tcPr>
          <w:p w14:paraId="72D08A2A" w14:textId="77777777" w:rsidR="00EE163F" w:rsidRDefault="00EE163F" w:rsidP="00EE163F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9937CDE" w14:textId="77777777" w:rsidR="00EE163F" w:rsidRDefault="00EE163F" w:rsidP="00EE163F">
            <w:pPr>
              <w:spacing w:after="0"/>
              <w:ind w:left="106" w:right="150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proofErr w:type="gramStart"/>
      <w:r w:rsidRPr="00B044AD">
        <w:rPr>
          <w:b/>
          <w:bCs/>
          <w:i/>
          <w:iCs/>
        </w:rPr>
        <w:t>Not</w:t>
      </w:r>
      <w:proofErr w:type="gramEnd"/>
      <w:r w:rsidRPr="00B044AD">
        <w:rPr>
          <w:b/>
          <w:bCs/>
          <w:i/>
          <w:iCs/>
        </w:rPr>
        <w:t xml:space="preserve">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18A8CD0C" w14:textId="35BFEE73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Class Diagram </w:t>
      </w:r>
      <w:r>
        <w:t>of</w:t>
      </w:r>
      <w:r>
        <w:t xml:space="preserve"> Entities, Repositories and Services and Controllers</w:t>
      </w:r>
    </w:p>
    <w:p w14:paraId="55C32BF4" w14:textId="1F2B71B2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UI Design and navigation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71CAEA6B" w14:textId="38852005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Student Registration (get, add, update, </w:t>
      </w:r>
      <w:r>
        <w:t>set</w:t>
      </w:r>
      <w:r>
        <w:t xml:space="preserve"> to inactive)</w:t>
      </w:r>
    </w:p>
    <w:p w14:paraId="108FF20D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Get Tasks</w:t>
      </w:r>
    </w:p>
    <w:p w14:paraId="7D4594D7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Complete task</w:t>
      </w:r>
    </w:p>
    <w:p w14:paraId="716BFE2E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Delete task</w:t>
      </w:r>
    </w:p>
    <w:p w14:paraId="57031123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Add Task</w:t>
      </w:r>
    </w:p>
    <w:p w14:paraId="2BB5513F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Update task</w:t>
      </w:r>
    </w:p>
    <w:p w14:paraId="65FA9615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Get Messages</w:t>
      </w:r>
    </w:p>
    <w:p w14:paraId="595C864F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Post/Update/Delete Message</w:t>
      </w:r>
    </w:p>
    <w:p w14:paraId="4D996701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Get Announcements</w:t>
      </w:r>
    </w:p>
    <w:p w14:paraId="11117732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Post/Update/Delete Announcement</w:t>
      </w:r>
    </w:p>
    <w:sectPr w:rsidR="00EE163F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3A5E" w14:textId="77777777" w:rsidR="0001216D" w:rsidRDefault="0001216D">
      <w:pPr>
        <w:spacing w:after="0" w:line="240" w:lineRule="auto"/>
      </w:pPr>
      <w:r>
        <w:separator/>
      </w:r>
    </w:p>
  </w:endnote>
  <w:endnote w:type="continuationSeparator" w:id="0">
    <w:p w14:paraId="34BA1BE5" w14:textId="77777777" w:rsidR="0001216D" w:rsidRDefault="0001216D">
      <w:pPr>
        <w:spacing w:after="0" w:line="240" w:lineRule="auto"/>
      </w:pPr>
      <w:r>
        <w:continuationSeparator/>
      </w:r>
    </w:p>
  </w:endnote>
  <w:endnote w:type="continuationNotice" w:id="1">
    <w:p w14:paraId="69289E8A" w14:textId="77777777" w:rsidR="0001216D" w:rsidRDefault="000121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D593" w14:textId="77777777" w:rsidR="0001216D" w:rsidRDefault="0001216D">
      <w:pPr>
        <w:spacing w:after="0" w:line="240" w:lineRule="auto"/>
      </w:pPr>
      <w:r>
        <w:separator/>
      </w:r>
    </w:p>
  </w:footnote>
  <w:footnote w:type="continuationSeparator" w:id="0">
    <w:p w14:paraId="34ACDB6E" w14:textId="77777777" w:rsidR="0001216D" w:rsidRDefault="0001216D">
      <w:pPr>
        <w:spacing w:after="0" w:line="240" w:lineRule="auto"/>
      </w:pPr>
      <w:r>
        <w:continuationSeparator/>
      </w:r>
    </w:p>
  </w:footnote>
  <w:footnote w:type="continuationNotice" w:id="1">
    <w:p w14:paraId="2CE40924" w14:textId="77777777" w:rsidR="0001216D" w:rsidRDefault="000121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70229">
    <w:abstractNumId w:val="13"/>
  </w:num>
  <w:num w:numId="2" w16cid:durableId="794064136">
    <w:abstractNumId w:val="7"/>
  </w:num>
  <w:num w:numId="3" w16cid:durableId="2129083060">
    <w:abstractNumId w:val="18"/>
  </w:num>
  <w:num w:numId="4" w16cid:durableId="390228254">
    <w:abstractNumId w:val="6"/>
  </w:num>
  <w:num w:numId="5" w16cid:durableId="1007707963">
    <w:abstractNumId w:val="17"/>
  </w:num>
  <w:num w:numId="6" w16cid:durableId="986055615">
    <w:abstractNumId w:val="1"/>
  </w:num>
  <w:num w:numId="7" w16cid:durableId="256988656">
    <w:abstractNumId w:val="8"/>
  </w:num>
  <w:num w:numId="8" w16cid:durableId="1465393478">
    <w:abstractNumId w:val="16"/>
  </w:num>
  <w:num w:numId="9" w16cid:durableId="1512138706">
    <w:abstractNumId w:val="24"/>
  </w:num>
  <w:num w:numId="10" w16cid:durableId="402484078">
    <w:abstractNumId w:val="26"/>
  </w:num>
  <w:num w:numId="11" w16cid:durableId="1988901628">
    <w:abstractNumId w:val="9"/>
  </w:num>
  <w:num w:numId="12" w16cid:durableId="1825706250">
    <w:abstractNumId w:val="2"/>
  </w:num>
  <w:num w:numId="13" w16cid:durableId="1873423055">
    <w:abstractNumId w:val="11"/>
  </w:num>
  <w:num w:numId="14" w16cid:durableId="23024812">
    <w:abstractNumId w:val="4"/>
  </w:num>
  <w:num w:numId="15" w16cid:durableId="745035038">
    <w:abstractNumId w:val="20"/>
  </w:num>
  <w:num w:numId="16" w16cid:durableId="1864827555">
    <w:abstractNumId w:val="0"/>
  </w:num>
  <w:num w:numId="17" w16cid:durableId="126808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644346">
    <w:abstractNumId w:val="3"/>
  </w:num>
  <w:num w:numId="19" w16cid:durableId="1150749517">
    <w:abstractNumId w:val="5"/>
  </w:num>
  <w:num w:numId="20" w16cid:durableId="404226117">
    <w:abstractNumId w:val="21"/>
  </w:num>
  <w:num w:numId="21" w16cid:durableId="1978215410">
    <w:abstractNumId w:val="23"/>
  </w:num>
  <w:num w:numId="22" w16cid:durableId="420375566">
    <w:abstractNumId w:val="14"/>
  </w:num>
  <w:num w:numId="23" w16cid:durableId="2105834927">
    <w:abstractNumId w:val="25"/>
  </w:num>
  <w:num w:numId="24" w16cid:durableId="964192992">
    <w:abstractNumId w:val="15"/>
  </w:num>
  <w:num w:numId="25" w16cid:durableId="1616868650">
    <w:abstractNumId w:val="22"/>
  </w:num>
  <w:num w:numId="26" w16cid:durableId="2085492961">
    <w:abstractNumId w:val="19"/>
  </w:num>
  <w:num w:numId="27" w16cid:durableId="557857716">
    <w:abstractNumId w:val="16"/>
  </w:num>
  <w:num w:numId="28" w16cid:durableId="498621309">
    <w:abstractNumId w:val="16"/>
  </w:num>
  <w:num w:numId="29" w16cid:durableId="618537253">
    <w:abstractNumId w:val="16"/>
  </w:num>
  <w:num w:numId="30" w16cid:durableId="79570632">
    <w:abstractNumId w:val="16"/>
  </w:num>
  <w:num w:numId="31" w16cid:durableId="21155887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ercel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Abdelkarim Erradi</cp:lastModifiedBy>
  <cp:revision>4</cp:revision>
  <cp:lastPrinted>2020-09-16T00:13:00Z</cp:lastPrinted>
  <dcterms:created xsi:type="dcterms:W3CDTF">2022-12-27T15:34:00Z</dcterms:created>
  <dcterms:modified xsi:type="dcterms:W3CDTF">2022-12-27T16:37:00Z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