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</w:t>
      </w:r>
      <w:r w:rsidR="00010E45">
        <w:rPr>
          <w:sz w:val="32"/>
          <w:szCs w:val="32"/>
        </w:rPr>
        <w:t>8</w:t>
      </w:r>
    </w:p>
    <w:p w14:paraId="1583A845" w14:textId="118839D4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010E45">
        <w:rPr>
          <w:b/>
          <w:color w:val="4E81BD"/>
          <w:sz w:val="28"/>
        </w:rPr>
        <w:t>7</w:t>
      </w:r>
      <w:r w:rsidR="000E764D" w:rsidRPr="000E764D">
        <w:rPr>
          <w:b/>
          <w:color w:val="4E81BD"/>
          <w:sz w:val="28"/>
        </w:rPr>
        <w:t xml:space="preserve"> – </w:t>
      </w:r>
      <w:r w:rsidR="007C3FD3">
        <w:rPr>
          <w:b/>
          <w:color w:val="4E81BD"/>
          <w:sz w:val="28"/>
        </w:rPr>
        <w:t>Web</w:t>
      </w:r>
      <w:r w:rsidR="00010E45">
        <w:rPr>
          <w:b/>
          <w:color w:val="4E81BD"/>
          <w:sz w:val="28"/>
        </w:rPr>
        <w:t xml:space="preserve"> </w:t>
      </w:r>
      <w:r w:rsidR="007C3FD3">
        <w:rPr>
          <w:b/>
          <w:color w:val="4E81BD"/>
          <w:sz w:val="28"/>
        </w:rPr>
        <w:t>API</w:t>
      </w:r>
      <w:r w:rsidR="00C706EF">
        <w:rPr>
          <w:b/>
          <w:color w:val="4E81BD"/>
          <w:sz w:val="28"/>
        </w:rPr>
        <w:t>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585"/>
        <w:gridCol w:w="720"/>
        <w:gridCol w:w="1620"/>
        <w:gridCol w:w="2756"/>
        <w:gridCol w:w="1046"/>
      </w:tblGrid>
      <w:tr w:rsidR="00AE6B3B" w:rsidRPr="000D0B38" w14:paraId="431162A9" w14:textId="77777777" w:rsidTr="00AE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20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20" w:type="dxa"/>
          </w:tcPr>
          <w:p w14:paraId="4F379030" w14:textId="77777777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  <w:r w:rsidRPr="000D0B38">
              <w:rPr>
                <w:color w:val="0070C0"/>
                <w:sz w:val="24"/>
                <w:szCs w:val="24"/>
                <w:vertAlign w:val="superscript"/>
              </w:rPr>
              <w:t>*</w:t>
            </w:r>
            <w:r w:rsidRPr="000D0B38">
              <w:rPr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756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046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64204293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B0817FF" w14:textId="07D229C6" w:rsidR="008B4AE6" w:rsidRPr="008F7F08" w:rsidRDefault="00AE6B3B" w:rsidP="00AE6B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Part A - Extend the Banking App to asynchronously read/write data from the accounts.json file and make the App functionality accessible via Web API</w:t>
            </w:r>
          </w:p>
        </w:tc>
        <w:tc>
          <w:tcPr>
            <w:tcW w:w="720" w:type="dxa"/>
            <w:vMerge w:val="restart"/>
          </w:tcPr>
          <w:p w14:paraId="708D4B41" w14:textId="15CA3885" w:rsidR="008B4AE6" w:rsidRPr="000D0B38" w:rsidRDefault="00F10FE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14:paraId="778CF099" w14:textId="77777777" w:rsidR="008B4AE6" w:rsidRPr="000D0B38" w:rsidRDefault="008B4AE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4F724AD" w14:textId="77777777" w:rsidR="008B4AE6" w:rsidRPr="000D0B38" w:rsidRDefault="008B4AE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846EDDE" w14:textId="77777777" w:rsidR="008B4AE6" w:rsidRPr="000D0B38" w:rsidRDefault="008B4AE6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43F3502C" w14:textId="77777777" w:rsidTr="00950E47">
        <w:trPr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808779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Get /api/accounts/ Returns all accounts</w:t>
            </w:r>
          </w:p>
          <w:p w14:paraId="5EDA358D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Get /api/accounts/:id Returns an account by id</w:t>
            </w:r>
          </w:p>
          <w:p w14:paraId="74454127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Post /api/accounts Adds an account</w:t>
            </w:r>
          </w:p>
          <w:p w14:paraId="1FE17AB1" w14:textId="77777777" w:rsidR="00AE6B3B" w:rsidRPr="008F7F08" w:rsidRDefault="00AE6B3B" w:rsidP="00AE6B3B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Put /api/accounts/:id Updates an account</w:t>
            </w:r>
          </w:p>
          <w:p w14:paraId="1CAB83F5" w14:textId="282CA627" w:rsidR="008B4AE6" w:rsidRPr="00AE6B3B" w:rsidRDefault="00AE6B3B" w:rsidP="00AE6B3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urier New" w:eastAsia="Times New Roman" w:hAnsi="Courier New" w:cs="Courier New"/>
                <w:color w:val="4D4D4D"/>
                <w:sz w:val="24"/>
                <w:szCs w:val="24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Delete /api/accounts/:id Deletes an account by id</w:t>
            </w:r>
          </w:p>
        </w:tc>
        <w:tc>
          <w:tcPr>
            <w:tcW w:w="720" w:type="dxa"/>
            <w:vMerge/>
          </w:tcPr>
          <w:p w14:paraId="7AF218DB" w14:textId="14853E65" w:rsidR="008B4AE6" w:rsidRPr="000D0B38" w:rsidRDefault="008B4AE6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34B07502" w14:textId="77777777" w:rsidR="008B4AE6" w:rsidRPr="000D0B38" w:rsidRDefault="008B4AE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085937B" w14:textId="77777777" w:rsidR="008B4AE6" w:rsidRPr="000D0B38" w:rsidRDefault="008B4AE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F77DA02" w14:textId="77777777" w:rsidR="008B4AE6" w:rsidRPr="000D0B38" w:rsidRDefault="008B4AE6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0B99F770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ECB3E" w14:textId="6DB51EE0" w:rsidR="00AE6B3B" w:rsidRPr="008F7F08" w:rsidRDefault="00AE6B3B" w:rsidP="00AE6B3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Part B - Extend the </w:t>
            </w:r>
            <w:r w:rsidR="001021F8">
              <w:rPr>
                <w:rFonts w:ascii="Times New Roman" w:hAnsi="Times New Roman" w:cs="Times New Roman"/>
                <w:sz w:val="20"/>
                <w:szCs w:val="20"/>
              </w:rPr>
              <w:t>BookDonation App</w:t>
            </w: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 to asynchronously read/write data</w:t>
            </w:r>
          </w:p>
          <w:p w14:paraId="0D02CA89" w14:textId="3BCBEF4C" w:rsidR="003F3C9F" w:rsidRPr="00246C76" w:rsidRDefault="00AE6B3B" w:rsidP="00246C7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r w:rsidR="001021F8">
              <w:rPr>
                <w:rFonts w:ascii="Times New Roman" w:hAnsi="Times New Roman" w:cs="Times New Roman"/>
                <w:sz w:val="20"/>
                <w:szCs w:val="20"/>
              </w:rPr>
              <w:t>book-donation</w:t>
            </w: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.json file and make the App functionality accessible via</w:t>
            </w:r>
            <w:r w:rsidR="00246C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7F08">
              <w:rPr>
                <w:rFonts w:ascii="Times New Roman" w:hAnsi="Times New Roman" w:cs="Times New Roman"/>
                <w:sz w:val="20"/>
                <w:szCs w:val="20"/>
              </w:rPr>
              <w:t>Web API</w:t>
            </w:r>
          </w:p>
        </w:tc>
        <w:tc>
          <w:tcPr>
            <w:tcW w:w="720" w:type="dxa"/>
          </w:tcPr>
          <w:p w14:paraId="3F2094C7" w14:textId="09E6F35A" w:rsidR="003F3C9F" w:rsidRPr="000D0B38" w:rsidRDefault="00F10FE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70</w:t>
            </w:r>
          </w:p>
        </w:tc>
        <w:tc>
          <w:tcPr>
            <w:tcW w:w="162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4F044CFB" w14:textId="77777777" w:rsidTr="00C562D7">
        <w:trPr>
          <w:trHeight w:val="6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7C2BB4B" w14:textId="6E32862A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/api/books?name=</w:t>
            </w:r>
          </w:p>
          <w:p w14:paraId="1497F96D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the book by name</w:t>
            </w:r>
          </w:p>
          <w:p w14:paraId="699DAA9F" w14:textId="4A300BAA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/api/books?pageCount=</w:t>
            </w:r>
          </w:p>
          <w:p w14:paraId="60A797C3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the books with pages &gt;= the pageCount parameters. E.g. Calling the function with pageCount=200 should return all the books with pages &gt;= 200.</w:t>
            </w:r>
          </w:p>
          <w:p w14:paraId="2458A64B" w14:textId="5B45C540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/api/books?author=</w:t>
            </w:r>
          </w:p>
          <w:p w14:paraId="77F04F34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all the books authored by that specific author.</w:t>
            </w:r>
          </w:p>
          <w:p w14:paraId="0F60B954" w14:textId="79FAF688" w:rsidR="00C562D7" w:rsidRPr="00C562D7" w:rsidRDefault="00C562D7" w:rsidP="00C562D7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/api/books?category=</w:t>
            </w:r>
          </w:p>
          <w:p w14:paraId="0CB28A75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the books for a particular category.</w:t>
            </w:r>
          </w:p>
          <w:p w14:paraId="38767429" w14:textId="77777777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E.g. Calling the function with category = Programming should return all the programming books.</w:t>
            </w:r>
          </w:p>
          <w:p w14:paraId="058CE776" w14:textId="77777777" w:rsidR="0022013B" w:rsidRPr="0022013B" w:rsidRDefault="00C562D7" w:rsidP="0022013B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/api/books/summary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62D7">
              <w:rPr>
                <w:rFonts w:ascii="Times New Roman" w:hAnsi="Times New Roman" w:cs="Times New Roman"/>
                <w:sz w:val="20"/>
                <w:szCs w:val="20"/>
              </w:rPr>
              <w:t>Returns a map that contains the author name and the number of books they have authored. E.g.</w:t>
            </w:r>
          </w:p>
          <w:p w14:paraId="25D98987" w14:textId="77777777" w:rsidR="0022013B" w:rsidRPr="0022013B" w:rsidRDefault="0022013B" w:rsidP="0022013B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22013B">
              <w:t>Post</w:t>
            </w:r>
            <w:r>
              <w:t xml:space="preserve"> </w:t>
            </w:r>
            <w:r w:rsidRPr="0022013B">
              <w:t>/api/books/</w:t>
            </w:r>
            <w:r>
              <w:t xml:space="preserve"> </w:t>
            </w:r>
            <w:r w:rsidRPr="0022013B">
              <w:t>Adds a book</w:t>
            </w:r>
          </w:p>
          <w:p w14:paraId="0A7470A8" w14:textId="77777777" w:rsidR="0022013B" w:rsidRPr="0022013B" w:rsidRDefault="0022013B" w:rsidP="0022013B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22013B">
              <w:t>Put</w:t>
            </w:r>
            <w:r>
              <w:t xml:space="preserve"> </w:t>
            </w:r>
            <w:r w:rsidRPr="0022013B">
              <w:t>/api/books/:isbn</w:t>
            </w:r>
            <w:r>
              <w:t xml:space="preserve"> </w:t>
            </w:r>
            <w:r w:rsidRPr="0022013B">
              <w:t>Updates a book</w:t>
            </w:r>
          </w:p>
          <w:p w14:paraId="6B7B7FF5" w14:textId="594D7482" w:rsidR="0022013B" w:rsidRPr="0022013B" w:rsidRDefault="0022013B" w:rsidP="0022013B">
            <w:pPr>
              <w:pStyle w:val="NoSpacing"/>
              <w:numPr>
                <w:ilvl w:val="0"/>
                <w:numId w:val="15"/>
              </w:numPr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22013B">
              <w:t>Delete</w:t>
            </w:r>
            <w:r>
              <w:t xml:space="preserve"> </w:t>
            </w:r>
            <w:r w:rsidRPr="0022013B">
              <w:t>/api/books/:isbn</w:t>
            </w:r>
            <w:r>
              <w:t xml:space="preserve"> </w:t>
            </w:r>
            <w:r w:rsidRPr="0022013B">
              <w:t>Deletes a book</w:t>
            </w:r>
          </w:p>
          <w:p w14:paraId="2CB643E7" w14:textId="08C42BA5" w:rsidR="00C562D7" w:rsidRPr="00C562D7" w:rsidRDefault="00C562D7" w:rsidP="00C562D7">
            <w:pPr>
              <w:pStyle w:val="NoSpacing"/>
              <w:ind w:left="720" w:right="-1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14:paraId="6757C1F1" w14:textId="14C5FC8E" w:rsidR="003F3C9F" w:rsidRPr="000D0B38" w:rsidRDefault="00AE6B3B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2CB8304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312061E4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425842B7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720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2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AE6B3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20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2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7389FA0A" w:rsidR="00031CA6" w:rsidRDefault="00031CA6" w:rsidP="00594248"/>
    <w:p w14:paraId="5AF78693" w14:textId="79A95C59" w:rsidR="00340661" w:rsidRPr="00594248" w:rsidRDefault="00340661" w:rsidP="00340661"/>
    <w:sectPr w:rsidR="00340661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5BDFC" w14:textId="77777777" w:rsidR="008603DA" w:rsidRDefault="008603DA" w:rsidP="007D42BF">
      <w:pPr>
        <w:spacing w:after="0" w:line="240" w:lineRule="auto"/>
      </w:pPr>
      <w:r>
        <w:separator/>
      </w:r>
    </w:p>
  </w:endnote>
  <w:endnote w:type="continuationSeparator" w:id="0">
    <w:p w14:paraId="1C4E6139" w14:textId="77777777" w:rsidR="008603DA" w:rsidRDefault="008603DA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A69DE" w14:textId="77777777" w:rsidR="008603DA" w:rsidRDefault="008603DA" w:rsidP="007D42BF">
      <w:pPr>
        <w:spacing w:after="0" w:line="240" w:lineRule="auto"/>
      </w:pPr>
      <w:r>
        <w:separator/>
      </w:r>
    </w:p>
  </w:footnote>
  <w:footnote w:type="continuationSeparator" w:id="0">
    <w:p w14:paraId="1CD7742D" w14:textId="77777777" w:rsidR="008603DA" w:rsidRDefault="008603DA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E116B"/>
    <w:multiLevelType w:val="hybridMultilevel"/>
    <w:tmpl w:val="F1889E24"/>
    <w:lvl w:ilvl="0" w:tplc="D17297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"/>
  </w:num>
  <w:num w:numId="5">
    <w:abstractNumId w:val="11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  <w:num w:numId="12">
    <w:abstractNumId w:val="6"/>
  </w:num>
  <w:num w:numId="13">
    <w:abstractNumId w:val="1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75BE2"/>
    <w:rsid w:val="00081100"/>
    <w:rsid w:val="000C519F"/>
    <w:rsid w:val="000D0B38"/>
    <w:rsid w:val="000D1D13"/>
    <w:rsid w:val="000D3A95"/>
    <w:rsid w:val="000D5E32"/>
    <w:rsid w:val="000E70E5"/>
    <w:rsid w:val="000E764D"/>
    <w:rsid w:val="000F1948"/>
    <w:rsid w:val="000F1DB3"/>
    <w:rsid w:val="001021F8"/>
    <w:rsid w:val="00123CEF"/>
    <w:rsid w:val="00133EED"/>
    <w:rsid w:val="001B7447"/>
    <w:rsid w:val="001D0F47"/>
    <w:rsid w:val="001E079F"/>
    <w:rsid w:val="001E676E"/>
    <w:rsid w:val="0021547C"/>
    <w:rsid w:val="0022013B"/>
    <w:rsid w:val="00246C76"/>
    <w:rsid w:val="003164EE"/>
    <w:rsid w:val="00317D0F"/>
    <w:rsid w:val="00340661"/>
    <w:rsid w:val="0034257A"/>
    <w:rsid w:val="00344B1D"/>
    <w:rsid w:val="00354888"/>
    <w:rsid w:val="003736EE"/>
    <w:rsid w:val="00385EFA"/>
    <w:rsid w:val="00396B97"/>
    <w:rsid w:val="003B75D1"/>
    <w:rsid w:val="003B7C97"/>
    <w:rsid w:val="003C7D74"/>
    <w:rsid w:val="003F3C9F"/>
    <w:rsid w:val="0041738C"/>
    <w:rsid w:val="004550C3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B498F"/>
    <w:rsid w:val="00610E23"/>
    <w:rsid w:val="00655CD6"/>
    <w:rsid w:val="006B6655"/>
    <w:rsid w:val="00711A18"/>
    <w:rsid w:val="007213D9"/>
    <w:rsid w:val="007642E8"/>
    <w:rsid w:val="00773757"/>
    <w:rsid w:val="007763A2"/>
    <w:rsid w:val="007C3FD3"/>
    <w:rsid w:val="007D42BF"/>
    <w:rsid w:val="00834050"/>
    <w:rsid w:val="008603DA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82089"/>
    <w:rsid w:val="009C066D"/>
    <w:rsid w:val="009E1EB6"/>
    <w:rsid w:val="00A2044E"/>
    <w:rsid w:val="00A368AC"/>
    <w:rsid w:val="00A37EC5"/>
    <w:rsid w:val="00A54491"/>
    <w:rsid w:val="00A54A83"/>
    <w:rsid w:val="00AA3747"/>
    <w:rsid w:val="00AC2EFD"/>
    <w:rsid w:val="00AC4653"/>
    <w:rsid w:val="00AD0A31"/>
    <w:rsid w:val="00AD0CDC"/>
    <w:rsid w:val="00AE6B3B"/>
    <w:rsid w:val="00B06589"/>
    <w:rsid w:val="00B109FB"/>
    <w:rsid w:val="00B34D52"/>
    <w:rsid w:val="00B614EC"/>
    <w:rsid w:val="00B8118E"/>
    <w:rsid w:val="00BD5B70"/>
    <w:rsid w:val="00BD7506"/>
    <w:rsid w:val="00BF7DCB"/>
    <w:rsid w:val="00C541EF"/>
    <w:rsid w:val="00C562D7"/>
    <w:rsid w:val="00C706EF"/>
    <w:rsid w:val="00CB2566"/>
    <w:rsid w:val="00CC38C2"/>
    <w:rsid w:val="00CD6CBC"/>
    <w:rsid w:val="00D47A71"/>
    <w:rsid w:val="00D57339"/>
    <w:rsid w:val="00D65B40"/>
    <w:rsid w:val="00D80AC7"/>
    <w:rsid w:val="00DA6C1D"/>
    <w:rsid w:val="00DB6028"/>
    <w:rsid w:val="00E17209"/>
    <w:rsid w:val="00E66A03"/>
    <w:rsid w:val="00EF5FA0"/>
    <w:rsid w:val="00F04623"/>
    <w:rsid w:val="00F10FE4"/>
    <w:rsid w:val="00F25691"/>
    <w:rsid w:val="00F40304"/>
    <w:rsid w:val="00F713A4"/>
    <w:rsid w:val="00F93229"/>
    <w:rsid w:val="00F96B7D"/>
    <w:rsid w:val="00FB4989"/>
    <w:rsid w:val="00FE0B3F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3B"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B8C73-1153-0E47-B637-E1027EB2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13</cp:revision>
  <dcterms:created xsi:type="dcterms:W3CDTF">2020-03-25T00:56:00Z</dcterms:created>
  <dcterms:modified xsi:type="dcterms:W3CDTF">2020-04-01T08:46:00Z</dcterms:modified>
</cp:coreProperties>
</file>