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06EA0" w14:textId="77777777" w:rsidR="007E52DD" w:rsidRDefault="002E539C">
      <w:pPr>
        <w:pStyle w:val="Standard"/>
        <w:widowControl w:val="0"/>
        <w:spacing w:after="240" w:line="360" w:lineRule="atLeast"/>
        <w:rPr>
          <w:rFonts w:ascii="Times New Roman" w:eastAsia="MS Mincho" w:hAnsi="Times New Roman"/>
          <w:b/>
          <w:bCs/>
          <w:lang w:eastAsia="ja-JP"/>
        </w:rPr>
      </w:pPr>
      <w:r>
        <w:rPr>
          <w:rFonts w:ascii="Times New Roman" w:eastAsia="MS Mincho" w:hAnsi="Times New Roman"/>
          <w:b/>
          <w:bCs/>
          <w:lang w:eastAsia="ja-JP"/>
        </w:rPr>
        <w:t>Q1:</w:t>
      </w:r>
    </w:p>
    <w:p w14:paraId="67C0C6E4"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You have been asked to design a web application to take an RMA (Return Merchandise Authorization). The main form displays / captures the following information:</w:t>
      </w:r>
    </w:p>
    <w:p w14:paraId="699AFFB4" w14:textId="77777777" w:rsidR="007E52DD" w:rsidRDefault="002E539C">
      <w:pPr>
        <w:pStyle w:val="Standard"/>
        <w:widowControl w:val="0"/>
        <w:numPr>
          <w:ilvl w:val="0"/>
          <w:numId w:val="1"/>
        </w:numPr>
        <w:spacing w:after="240" w:line="360" w:lineRule="atLeast"/>
        <w:rPr>
          <w:rFonts w:ascii="Times New Roman" w:eastAsia="MS Mincho" w:hAnsi="Times New Roman"/>
          <w:lang w:eastAsia="ja-JP"/>
        </w:rPr>
      </w:pPr>
      <w:r>
        <w:rPr>
          <w:rFonts w:ascii="Times New Roman" w:eastAsia="MS Mincho" w:hAnsi="Times New Roman"/>
          <w:lang w:eastAsia="ja-JP"/>
        </w:rPr>
        <w:t>Customer enters a Serial Number into a text box.</w:t>
      </w:r>
    </w:p>
    <w:p w14:paraId="7E164D1C" w14:textId="1472B1B4" w:rsidR="007E52DD" w:rsidRPr="004C1E78" w:rsidRDefault="002E539C" w:rsidP="004C1E78">
      <w:pPr>
        <w:pStyle w:val="Standard"/>
        <w:widowControl w:val="0"/>
        <w:numPr>
          <w:ilvl w:val="0"/>
          <w:numId w:val="1"/>
        </w:numPr>
        <w:spacing w:after="240" w:line="360" w:lineRule="atLeast"/>
        <w:rPr>
          <w:rFonts w:ascii="Times New Roman" w:eastAsia="MS Mincho" w:hAnsi="Times New Roman"/>
          <w:lang w:eastAsia="ja-JP"/>
        </w:rPr>
      </w:pPr>
      <w:r>
        <w:rPr>
          <w:rFonts w:ascii="Times New Roman" w:eastAsia="MS Mincho" w:hAnsi="Times New Roman"/>
          <w:lang w:eastAsia="ja-JP"/>
        </w:rPr>
        <w:t>Customer presses a “Submit” button – and is then presented with a confirmation number and an address to return the product.</w:t>
      </w:r>
    </w:p>
    <w:p w14:paraId="3899144C" w14:textId="77777777" w:rsidR="007E52DD" w:rsidRDefault="002E539C">
      <w:pPr>
        <w:pStyle w:val="Standard"/>
        <w:widowControl w:val="0"/>
        <w:spacing w:after="240" w:line="360" w:lineRule="atLeast"/>
      </w:pPr>
      <w:r>
        <w:rPr>
          <w:rFonts w:ascii="Times New Roman" w:eastAsia="MS Mincho" w:hAnsi="Times New Roman"/>
          <w:lang w:eastAsia="ja-JP"/>
        </w:rPr>
        <w:t>Q1a: Please draw out some table (or tables) to hold this data.</w:t>
      </w:r>
    </w:p>
    <w:p w14:paraId="63AC7B74" w14:textId="095E968E" w:rsidR="007E52DD" w:rsidRDefault="004C1E78">
      <w:pPr>
        <w:pStyle w:val="Standard"/>
        <w:widowControl w:val="0"/>
        <w:spacing w:after="240" w:line="360" w:lineRule="atLeast"/>
        <w:rPr>
          <w:rFonts w:ascii="Times New Roman" w:eastAsia="MS Mincho" w:hAnsi="Times New Roman"/>
          <w:lang w:eastAsia="ja-JP"/>
        </w:rPr>
      </w:pPr>
      <w:r>
        <w:rPr>
          <w:rFonts w:ascii="Times New Roman" w:eastAsia="MS Mincho" w:hAnsi="Times New Roman"/>
          <w:noProof/>
          <w:lang w:eastAsia="en-US" w:bidi="ar-SA"/>
        </w:rPr>
        <w:drawing>
          <wp:inline distT="0" distB="0" distL="0" distR="0" wp14:anchorId="1BDAF2B4" wp14:editId="486C9A0C">
            <wp:extent cx="6325870" cy="3131820"/>
            <wp:effectExtent l="0" t="0" r="0" b="0"/>
            <wp:docPr id="2" name="Picture 2" descr="../../../Downloads/viirtu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viirtue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5870" cy="3131820"/>
                    </a:xfrm>
                    <a:prstGeom prst="rect">
                      <a:avLst/>
                    </a:prstGeom>
                    <a:noFill/>
                    <a:ln>
                      <a:noFill/>
                    </a:ln>
                  </pic:spPr>
                </pic:pic>
              </a:graphicData>
            </a:graphic>
          </wp:inline>
        </w:drawing>
      </w:r>
    </w:p>
    <w:p w14:paraId="6B08F4CB" w14:textId="77777777" w:rsidR="007E52DD" w:rsidRDefault="002E539C">
      <w:pPr>
        <w:pStyle w:val="Standard"/>
        <w:widowControl w:val="0"/>
        <w:spacing w:after="240" w:line="360" w:lineRule="atLeast"/>
      </w:pPr>
      <w:r>
        <w:rPr>
          <w:rFonts w:ascii="Times New Roman" w:eastAsia="MS Mincho" w:hAnsi="Times New Roman"/>
          <w:lang w:eastAsia="ja-JP"/>
        </w:rPr>
        <w:t>Q1b: Describe your design.</w:t>
      </w:r>
    </w:p>
    <w:p w14:paraId="51A3FFEA" w14:textId="4CEA7CF2" w:rsidR="007E52DD" w:rsidRDefault="008554F1">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 xml:space="preserve">Overall, we want </w:t>
      </w:r>
      <w:r w:rsidR="007F31BF">
        <w:rPr>
          <w:rFonts w:ascii="Times New Roman" w:eastAsia="MS Mincho" w:hAnsi="Times New Roman"/>
          <w:lang w:eastAsia="ja-JP"/>
        </w:rPr>
        <w:t>at least three separate data tables because the operations on each object is different. First, we have the “</w:t>
      </w:r>
      <w:r w:rsidR="001F721A">
        <w:rPr>
          <w:rFonts w:ascii="Times New Roman" w:eastAsia="MS Mincho" w:hAnsi="Times New Roman"/>
          <w:b/>
          <w:lang w:eastAsia="ja-JP"/>
        </w:rPr>
        <w:t>It</w:t>
      </w:r>
      <w:r w:rsidR="007F31BF" w:rsidRPr="001F721A">
        <w:rPr>
          <w:rFonts w:ascii="Times New Roman" w:eastAsia="MS Mincho" w:hAnsi="Times New Roman"/>
          <w:b/>
          <w:lang w:eastAsia="ja-JP"/>
        </w:rPr>
        <w:t>em</w:t>
      </w:r>
      <w:r w:rsidR="007F31BF">
        <w:rPr>
          <w:rFonts w:ascii="Times New Roman" w:eastAsia="MS Mincho" w:hAnsi="Times New Roman"/>
          <w:lang w:eastAsia="ja-JP"/>
        </w:rPr>
        <w:t>” table which contains all data associated with the item. This has the name, perhaps the price and other data, but for the purposes of this exercise it has just a serial number</w:t>
      </w:r>
      <w:r w:rsidR="001F721A">
        <w:rPr>
          <w:rFonts w:ascii="Times New Roman" w:eastAsia="MS Mincho" w:hAnsi="Times New Roman"/>
          <w:lang w:eastAsia="ja-JP"/>
        </w:rPr>
        <w:t xml:space="preserve"> and an address to return to</w:t>
      </w:r>
      <w:r w:rsidR="007F31BF">
        <w:rPr>
          <w:rFonts w:ascii="Times New Roman" w:eastAsia="MS Mincho" w:hAnsi="Times New Roman"/>
          <w:lang w:eastAsia="ja-JP"/>
        </w:rPr>
        <w:t>. This serial number is unique to the item, and that is what “</w:t>
      </w:r>
      <w:r w:rsidR="007F31BF" w:rsidRPr="007F31BF">
        <w:rPr>
          <w:rFonts w:ascii="Times New Roman" w:eastAsia="MS Mincho" w:hAnsi="Times New Roman"/>
          <w:b/>
          <w:lang w:eastAsia="ja-JP"/>
        </w:rPr>
        <w:t>Confirmer</w:t>
      </w:r>
      <w:r w:rsidR="007F31BF">
        <w:rPr>
          <w:rFonts w:ascii="Times New Roman" w:eastAsia="MS Mincho" w:hAnsi="Times New Roman"/>
          <w:lang w:eastAsia="ja-JP"/>
        </w:rPr>
        <w:t xml:space="preserve">” needs to create a confirmation number and </w:t>
      </w:r>
      <w:r w:rsidR="001F721A">
        <w:rPr>
          <w:rFonts w:ascii="Times New Roman" w:eastAsia="MS Mincho" w:hAnsi="Times New Roman"/>
          <w:lang w:eastAsia="ja-JP"/>
        </w:rPr>
        <w:t>return an</w:t>
      </w:r>
      <w:r w:rsidR="007F31BF">
        <w:rPr>
          <w:rFonts w:ascii="Times New Roman" w:eastAsia="MS Mincho" w:hAnsi="Times New Roman"/>
          <w:lang w:eastAsia="ja-JP"/>
        </w:rPr>
        <w:t xml:space="preserve"> address. The Confirmer takes in the serial number, and </w:t>
      </w:r>
      <w:r w:rsidR="001F721A">
        <w:rPr>
          <w:rFonts w:ascii="Times New Roman" w:eastAsia="MS Mincho" w:hAnsi="Times New Roman"/>
          <w:lang w:eastAsia="ja-JP"/>
        </w:rPr>
        <w:t>passes it to</w:t>
      </w:r>
      <w:r w:rsidR="007F31BF">
        <w:rPr>
          <w:rFonts w:ascii="Times New Roman" w:eastAsia="MS Mincho" w:hAnsi="Times New Roman"/>
          <w:lang w:eastAsia="ja-JP"/>
        </w:rPr>
        <w:t xml:space="preserve"> the “</w:t>
      </w:r>
      <w:r w:rsidR="007F31BF" w:rsidRPr="007F31BF">
        <w:rPr>
          <w:rFonts w:ascii="Times New Roman" w:eastAsia="MS Mincho" w:hAnsi="Times New Roman"/>
          <w:b/>
          <w:lang w:eastAsia="ja-JP"/>
        </w:rPr>
        <w:t>Inventory</w:t>
      </w:r>
      <w:r w:rsidR="007F31BF">
        <w:rPr>
          <w:rFonts w:ascii="Times New Roman" w:eastAsia="MS Mincho" w:hAnsi="Times New Roman"/>
          <w:lang w:eastAsia="ja-JP"/>
        </w:rPr>
        <w:t xml:space="preserve">” to find a data entry that contains the </w:t>
      </w:r>
      <w:r w:rsidR="001F721A">
        <w:rPr>
          <w:rFonts w:ascii="Times New Roman" w:eastAsia="MS Mincho" w:hAnsi="Times New Roman"/>
          <w:lang w:eastAsia="ja-JP"/>
        </w:rPr>
        <w:t>serial number, and</w:t>
      </w:r>
      <w:r w:rsidR="004C1E78">
        <w:rPr>
          <w:rFonts w:ascii="Times New Roman" w:eastAsia="MS Mincho" w:hAnsi="Times New Roman"/>
          <w:lang w:eastAsia="ja-JP"/>
        </w:rPr>
        <w:t xml:space="preserve"> the inventory</w:t>
      </w:r>
      <w:r w:rsidR="001F721A">
        <w:rPr>
          <w:rFonts w:ascii="Times New Roman" w:eastAsia="MS Mincho" w:hAnsi="Times New Roman"/>
          <w:lang w:eastAsia="ja-JP"/>
        </w:rPr>
        <w:t xml:space="preserve"> returns the </w:t>
      </w:r>
      <w:r w:rsidR="007F31BF">
        <w:rPr>
          <w:rFonts w:ascii="Times New Roman" w:eastAsia="MS Mincho" w:hAnsi="Times New Roman"/>
          <w:lang w:eastAsia="ja-JP"/>
        </w:rPr>
        <w:t xml:space="preserve">address needed to send. </w:t>
      </w:r>
      <w:r w:rsidR="001F721A">
        <w:rPr>
          <w:rFonts w:ascii="Times New Roman" w:eastAsia="MS Mincho" w:hAnsi="Times New Roman"/>
          <w:lang w:eastAsia="ja-JP"/>
        </w:rPr>
        <w:t>The confirmer then sends this back to the customer</w:t>
      </w:r>
      <w:r w:rsidR="004C1E78">
        <w:rPr>
          <w:rFonts w:ascii="Times New Roman" w:eastAsia="MS Mincho" w:hAnsi="Times New Roman"/>
          <w:lang w:eastAsia="ja-JP"/>
        </w:rPr>
        <w:t xml:space="preserve"> as a “Confirmation Object,” which includes a randomly generated confirmation number</w:t>
      </w:r>
      <w:r w:rsidR="001F721A">
        <w:rPr>
          <w:rFonts w:ascii="Times New Roman" w:eastAsia="MS Mincho" w:hAnsi="Times New Roman"/>
          <w:lang w:eastAsia="ja-JP"/>
        </w:rPr>
        <w:t>.</w:t>
      </w:r>
    </w:p>
    <w:p w14:paraId="3842B9DC" w14:textId="77777777" w:rsidR="007E52DD" w:rsidRDefault="007E52DD">
      <w:pPr>
        <w:pStyle w:val="Standard"/>
        <w:widowControl w:val="0"/>
        <w:spacing w:after="240" w:line="360" w:lineRule="atLeast"/>
        <w:rPr>
          <w:rFonts w:ascii="Times New Roman" w:eastAsia="MS Mincho" w:hAnsi="Times New Roman"/>
          <w:lang w:eastAsia="ja-JP"/>
        </w:rPr>
      </w:pPr>
      <w:bookmarkStart w:id="0" w:name="_GoBack"/>
      <w:bookmarkEnd w:id="0"/>
    </w:p>
    <w:p w14:paraId="5AC8294D" w14:textId="77777777" w:rsidR="004C1E78" w:rsidRDefault="004C1E78">
      <w:pPr>
        <w:pStyle w:val="Standard"/>
        <w:widowControl w:val="0"/>
        <w:spacing w:after="240" w:line="360" w:lineRule="atLeast"/>
        <w:rPr>
          <w:rFonts w:ascii="Times New Roman" w:eastAsia="MS Mincho" w:hAnsi="Times New Roman"/>
          <w:lang w:eastAsia="ja-JP"/>
        </w:rPr>
      </w:pPr>
    </w:p>
    <w:p w14:paraId="72E0EBB6" w14:textId="77777777" w:rsidR="007E52DD" w:rsidRDefault="002E539C">
      <w:pPr>
        <w:pStyle w:val="Standard"/>
        <w:widowControl w:val="0"/>
        <w:spacing w:after="240" w:line="360" w:lineRule="atLeast"/>
        <w:rPr>
          <w:b/>
          <w:bCs/>
        </w:rPr>
      </w:pPr>
      <w:r>
        <w:rPr>
          <w:rFonts w:ascii="Times New Roman" w:eastAsia="MS Mincho" w:hAnsi="Times New Roman"/>
          <w:b/>
          <w:bCs/>
          <w:lang w:eastAsia="ja-JP"/>
        </w:rPr>
        <w:lastRenderedPageBreak/>
        <w:t xml:space="preserve">Q2: Please do in one of the following languages: Python, Java, </w:t>
      </w:r>
      <w:proofErr w:type="spellStart"/>
      <w:r>
        <w:rPr>
          <w:rFonts w:ascii="Times New Roman" w:eastAsia="MS Mincho" w:hAnsi="Times New Roman"/>
          <w:b/>
          <w:bCs/>
          <w:lang w:eastAsia="ja-JP"/>
        </w:rPr>
        <w:t>Javascript</w:t>
      </w:r>
      <w:proofErr w:type="spellEnd"/>
      <w:r>
        <w:rPr>
          <w:rFonts w:ascii="Times New Roman" w:eastAsia="MS Mincho" w:hAnsi="Times New Roman"/>
          <w:b/>
          <w:bCs/>
          <w:lang w:eastAsia="ja-JP"/>
        </w:rPr>
        <w:t>, C, C++</w:t>
      </w:r>
    </w:p>
    <w:p w14:paraId="39BF8733"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Every email consists of a local name and a domain name, separated by the @ sign.</w:t>
      </w:r>
    </w:p>
    <w:p w14:paraId="03B28087"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 xml:space="preserve">For example, in alice@viirtue.com, </w:t>
      </w:r>
      <w:proofErr w:type="spellStart"/>
      <w:r>
        <w:rPr>
          <w:rFonts w:ascii="Times New Roman" w:eastAsia="MS Mincho" w:hAnsi="Times New Roman"/>
          <w:lang w:eastAsia="ja-JP"/>
        </w:rPr>
        <w:t>alice</w:t>
      </w:r>
      <w:proofErr w:type="spellEnd"/>
      <w:r>
        <w:rPr>
          <w:rFonts w:ascii="Times New Roman" w:eastAsia="MS Mincho" w:hAnsi="Times New Roman"/>
          <w:lang w:eastAsia="ja-JP"/>
        </w:rPr>
        <w:t xml:space="preserve"> is the local name, and viirtue.com is the domain name.</w:t>
      </w:r>
    </w:p>
    <w:p w14:paraId="71F97C14"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Besides lowercase letters, these emails may contain '.'s or '+'s.</w:t>
      </w:r>
    </w:p>
    <w:p w14:paraId="0B19FE95"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If you add periods ('.') between some characters in the local name part of an email address, mail sent there will be forwarded to the same address without dots in the local name.  For example, "alice.z@viirtue.com" and "alicez@viirtue.com" forward to the same email address.  (Note that this rule does not apply for domain names.)</w:t>
      </w:r>
    </w:p>
    <w:p w14:paraId="7F486295"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If you add a plus ('+') in the local name, everything after the first plus sign will be ignored. This allows certain emails to be filtered, for example m.y+name@email.com will be forwarded to my@email.com.  (Again, this rule does not apply for domain names.)</w:t>
      </w:r>
    </w:p>
    <w:p w14:paraId="16FAE0C6"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It is possible to use both of these rules at the same time.</w:t>
      </w:r>
    </w:p>
    <w:p w14:paraId="318DBC1C"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Given a list of emails, we send one email to each address in the list.  How many different addresses actually receive mails?</w:t>
      </w:r>
    </w:p>
    <w:p w14:paraId="25765025" w14:textId="77777777" w:rsidR="007E52DD" w:rsidRDefault="002E539C">
      <w:pPr>
        <w:pStyle w:val="Standard"/>
        <w:widowControl w:val="0"/>
        <w:spacing w:after="240" w:line="360" w:lineRule="atLeast"/>
        <w:rPr>
          <w:rFonts w:ascii="Times New Roman" w:eastAsia="MS Mincho" w:hAnsi="Times New Roman"/>
          <w:lang w:eastAsia="ja-JP"/>
        </w:rPr>
      </w:pPr>
      <w:r>
        <w:rPr>
          <w:rFonts w:ascii="Times New Roman" w:eastAsia="MS Mincho" w:hAnsi="Times New Roman"/>
          <w:lang w:eastAsia="ja-JP"/>
        </w:rPr>
        <w:t>Example:</w:t>
      </w:r>
    </w:p>
    <w:p w14:paraId="46ED6A57" w14:textId="77777777" w:rsidR="007E52DD" w:rsidRDefault="002E539C">
      <w:pPr>
        <w:pStyle w:val="Standard"/>
        <w:widowControl w:val="0"/>
        <w:spacing w:line="360" w:lineRule="atLeast"/>
        <w:rPr>
          <w:rFonts w:ascii="Times New Roman" w:eastAsia="MS Mincho" w:hAnsi="Times New Roman"/>
          <w:lang w:eastAsia="ja-JP"/>
        </w:rPr>
      </w:pPr>
      <w:r>
        <w:rPr>
          <w:rFonts w:ascii="Times New Roman" w:eastAsia="MS Mincho" w:hAnsi="Times New Roman"/>
          <w:b/>
          <w:bCs/>
          <w:lang w:eastAsia="ja-JP"/>
        </w:rPr>
        <w:t>Input</w:t>
      </w:r>
      <w:r>
        <w:rPr>
          <w:rFonts w:ascii="Times New Roman" w:eastAsia="MS Mincho" w:hAnsi="Times New Roman"/>
          <w:lang w:eastAsia="ja-JP"/>
        </w:rPr>
        <w:t>: ["</w:t>
      </w:r>
      <w:hyperlink r:id="rId8" w:history="1">
        <w:r>
          <w:rPr>
            <w:rFonts w:ascii="Times New Roman" w:eastAsia="MS Mincho" w:hAnsi="Times New Roman"/>
            <w:lang w:eastAsia="ja-JP"/>
          </w:rPr>
          <w:t>test.email+alex@viirtue.com</w:t>
        </w:r>
      </w:hyperlink>
      <w:r>
        <w:rPr>
          <w:rFonts w:ascii="Times New Roman" w:eastAsia="MS Mincho" w:hAnsi="Times New Roman"/>
          <w:lang w:eastAsia="ja-JP"/>
        </w:rPr>
        <w:t>","test.e.mail+bob.cathy@viirtue.com","testemail+david@viir.tue.com"]</w:t>
      </w:r>
    </w:p>
    <w:p w14:paraId="1D156FB6" w14:textId="77777777" w:rsidR="007E52DD" w:rsidRDefault="002E539C">
      <w:pPr>
        <w:pStyle w:val="Standard"/>
        <w:widowControl w:val="0"/>
        <w:spacing w:line="360" w:lineRule="atLeast"/>
        <w:rPr>
          <w:rFonts w:ascii="Times New Roman" w:eastAsia="MS Mincho" w:hAnsi="Times New Roman"/>
          <w:lang w:eastAsia="ja-JP"/>
        </w:rPr>
      </w:pPr>
      <w:r>
        <w:rPr>
          <w:rFonts w:ascii="Times New Roman" w:eastAsia="MS Mincho" w:hAnsi="Times New Roman"/>
          <w:b/>
          <w:bCs/>
          <w:lang w:eastAsia="ja-JP"/>
        </w:rPr>
        <w:t>Output</w:t>
      </w:r>
      <w:r>
        <w:rPr>
          <w:rFonts w:ascii="Times New Roman" w:eastAsia="MS Mincho" w:hAnsi="Times New Roman"/>
          <w:lang w:eastAsia="ja-JP"/>
        </w:rPr>
        <w:t>: 2</w:t>
      </w:r>
    </w:p>
    <w:p w14:paraId="5A6B665E" w14:textId="77777777" w:rsidR="007E52DD" w:rsidRDefault="002E539C">
      <w:pPr>
        <w:pStyle w:val="Standard"/>
        <w:widowControl w:val="0"/>
        <w:spacing w:line="360" w:lineRule="atLeast"/>
        <w:rPr>
          <w:rFonts w:ascii="Times New Roman" w:eastAsia="MS Mincho" w:hAnsi="Times New Roman"/>
          <w:lang w:eastAsia="ja-JP"/>
        </w:rPr>
      </w:pPr>
      <w:r>
        <w:rPr>
          <w:rFonts w:ascii="Times New Roman" w:eastAsia="MS Mincho" w:hAnsi="Times New Roman"/>
          <w:b/>
          <w:bCs/>
          <w:lang w:eastAsia="ja-JP"/>
        </w:rPr>
        <w:t>Explanation</w:t>
      </w:r>
      <w:r>
        <w:rPr>
          <w:rFonts w:ascii="Times New Roman" w:eastAsia="MS Mincho" w:hAnsi="Times New Roman"/>
          <w:lang w:eastAsia="ja-JP"/>
        </w:rPr>
        <w:t>: "testemail@viirtue.com" and "testemail@viir.tue.com" actually receive mails</w:t>
      </w:r>
    </w:p>
    <w:p w14:paraId="65430867" w14:textId="77777777" w:rsidR="007E52DD" w:rsidRDefault="007E52DD">
      <w:pPr>
        <w:pStyle w:val="Standard"/>
        <w:widowControl w:val="0"/>
        <w:spacing w:line="360" w:lineRule="atLeast"/>
        <w:rPr>
          <w:rFonts w:ascii="Times New Roman" w:eastAsia="MS Mincho" w:hAnsi="Times New Roman"/>
          <w:lang w:eastAsia="ja-JP"/>
        </w:rPr>
      </w:pPr>
    </w:p>
    <w:p w14:paraId="57A6329B" w14:textId="47EB66C6" w:rsidR="007E52DD" w:rsidRDefault="002E539C">
      <w:pPr>
        <w:pStyle w:val="Standard"/>
        <w:widowControl w:val="0"/>
        <w:spacing w:line="360" w:lineRule="atLeast"/>
        <w:rPr>
          <w:rFonts w:ascii="Times New Roman" w:eastAsia="MS Mincho" w:hAnsi="Times New Roman"/>
          <w:lang w:eastAsia="ja-JP"/>
        </w:rPr>
      </w:pPr>
      <w:r>
        <w:rPr>
          <w:rFonts w:ascii="Times New Roman" w:eastAsia="MS Mincho" w:hAnsi="Times New Roman"/>
          <w:b/>
          <w:bCs/>
          <w:lang w:eastAsia="ja-JP"/>
        </w:rPr>
        <w:t>Note</w:t>
      </w:r>
      <w:r>
        <w:rPr>
          <w:rFonts w:ascii="Times New Roman" w:eastAsia="MS Mincho" w:hAnsi="Times New Roman"/>
          <w:lang w:eastAsia="ja-JP"/>
        </w:rPr>
        <w:t>: Each emails[</w:t>
      </w:r>
      <w:proofErr w:type="spellStart"/>
      <w:r>
        <w:rPr>
          <w:rFonts w:ascii="Times New Roman" w:eastAsia="MS Mincho" w:hAnsi="Times New Roman"/>
          <w:lang w:eastAsia="ja-JP"/>
        </w:rPr>
        <w:t>i</w:t>
      </w:r>
      <w:proofErr w:type="spellEnd"/>
      <w:r>
        <w:rPr>
          <w:rFonts w:ascii="Times New Roman" w:eastAsia="MS Mincho" w:hAnsi="Times New Roman"/>
          <w:lang w:eastAsia="ja-JP"/>
        </w:rPr>
        <w:t>] contains exactly one '@' character.</w:t>
      </w:r>
    </w:p>
    <w:p w14:paraId="018B3FA5" w14:textId="067E169C" w:rsidR="009D266E" w:rsidRPr="009D266E" w:rsidRDefault="009D266E">
      <w:pPr>
        <w:pStyle w:val="Standard"/>
        <w:widowControl w:val="0"/>
        <w:spacing w:line="360" w:lineRule="atLeast"/>
        <w:rPr>
          <w:rFonts w:ascii="Times New Roman" w:eastAsia="MS Mincho" w:hAnsi="Times New Roman"/>
          <w:b/>
          <w:i/>
          <w:lang w:eastAsia="ja-JP"/>
        </w:rPr>
      </w:pPr>
      <w:r w:rsidRPr="009D266E">
        <w:rPr>
          <w:rFonts w:ascii="Times New Roman" w:eastAsia="MS Mincho" w:hAnsi="Times New Roman"/>
          <w:b/>
          <w:i/>
          <w:noProof/>
          <w:lang w:eastAsia="en-US" w:bidi="ar-SA"/>
        </w:rPr>
        <w:drawing>
          <wp:anchor distT="0" distB="0" distL="114300" distR="114300" simplePos="0" relativeHeight="251658240" behindDoc="0" locked="0" layoutInCell="1" allowOverlap="1" wp14:anchorId="3085B3C7" wp14:editId="2685834A">
            <wp:simplePos x="0" y="0"/>
            <wp:positionH relativeFrom="column">
              <wp:posOffset>-101600</wp:posOffset>
            </wp:positionH>
            <wp:positionV relativeFrom="paragraph">
              <wp:posOffset>389890</wp:posOffset>
            </wp:positionV>
            <wp:extent cx="6325870" cy="789305"/>
            <wp:effectExtent l="0" t="0" r="0" b="0"/>
            <wp:wrapThrough wrapText="bothSides">
              <wp:wrapPolygon edited="0">
                <wp:start x="0" y="0"/>
                <wp:lineTo x="0" y="20853"/>
                <wp:lineTo x="21509" y="20853"/>
                <wp:lineTo x="21509" y="0"/>
                <wp:lineTo x="0" y="0"/>
              </wp:wrapPolygon>
            </wp:wrapThrough>
            <wp:docPr id="1" name="Picture 1" descr="../../../Desktop/viir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viirt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870" cy="789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66E">
        <w:rPr>
          <w:rFonts w:ascii="Times New Roman" w:eastAsia="MS Mincho" w:hAnsi="Times New Roman"/>
          <w:b/>
          <w:i/>
          <w:lang w:eastAsia="ja-JP"/>
        </w:rPr>
        <w:t>CM – please see attached file “emails.js” and run using node. Example output below</w:t>
      </w:r>
    </w:p>
    <w:p w14:paraId="440A17A3" w14:textId="77777777" w:rsidR="009D266E" w:rsidRDefault="009D266E">
      <w:pPr>
        <w:pStyle w:val="Standard"/>
        <w:widowControl w:val="0"/>
        <w:spacing w:line="360" w:lineRule="atLeast"/>
        <w:rPr>
          <w:rFonts w:ascii="Times New Roman" w:eastAsia="MS Mincho" w:hAnsi="Times New Roman"/>
          <w:lang w:eastAsia="ja-JP"/>
        </w:rPr>
      </w:pPr>
    </w:p>
    <w:sectPr w:rsidR="009D26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6B758" w14:textId="77777777" w:rsidR="001C4613" w:rsidRDefault="001C4613">
      <w:r>
        <w:separator/>
      </w:r>
    </w:p>
  </w:endnote>
  <w:endnote w:type="continuationSeparator" w:id="0">
    <w:p w14:paraId="1012EF16" w14:textId="77777777" w:rsidR="001C4613" w:rsidRDefault="001C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OpenSymbol">
    <w:charset w:val="02"/>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01BB4" w14:textId="77777777" w:rsidR="001C4613" w:rsidRDefault="001C4613">
      <w:r>
        <w:rPr>
          <w:color w:val="000000"/>
        </w:rPr>
        <w:separator/>
      </w:r>
    </w:p>
  </w:footnote>
  <w:footnote w:type="continuationSeparator" w:id="0">
    <w:p w14:paraId="18898510" w14:textId="77777777" w:rsidR="001C4613" w:rsidRDefault="001C46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7F23"/>
    <w:multiLevelType w:val="multilevel"/>
    <w:tmpl w:val="4CF6D8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DD"/>
    <w:rsid w:val="001C4613"/>
    <w:rsid w:val="001F721A"/>
    <w:rsid w:val="0024167B"/>
    <w:rsid w:val="002E539C"/>
    <w:rsid w:val="004C1E78"/>
    <w:rsid w:val="007E52DD"/>
    <w:rsid w:val="007F31BF"/>
    <w:rsid w:val="008554F1"/>
    <w:rsid w:val="009D266E"/>
    <w:rsid w:val="00CD27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EFAD"/>
  <w15:docId w15:val="{B49747CE-46CE-4D9B-9B1D-DAF16A24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test.email+alex@leetcode.co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Michael Rodriguez</cp:lastModifiedBy>
  <cp:revision>2</cp:revision>
  <dcterms:created xsi:type="dcterms:W3CDTF">2019-02-23T20:43:00Z</dcterms:created>
  <dcterms:modified xsi:type="dcterms:W3CDTF">2019-02-23T20:43:00Z</dcterms:modified>
</cp:coreProperties>
</file>