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D16E87" w14:paraId="2C078E63" wp14:textId="44425EFE">
      <w:pPr>
        <w:pStyle w:val="Title"/>
        <w:rPr>
          <w:color w:val="C00000"/>
          <w:sz w:val="40"/>
          <w:szCs w:val="40"/>
        </w:rPr>
      </w:pPr>
      <w:r w:rsidRPr="7DD16E87" w:rsidR="51676671">
        <w:rPr>
          <w:color w:val="C00000"/>
          <w:sz w:val="40"/>
          <w:szCs w:val="40"/>
        </w:rPr>
        <w:t>N</w:t>
      </w:r>
      <w:r w:rsidRPr="7DD16E87" w:rsidR="79038D0A">
        <w:rPr>
          <w:color w:val="C00000"/>
          <w:sz w:val="40"/>
          <w:szCs w:val="40"/>
        </w:rPr>
        <w:t>2</w:t>
      </w:r>
      <w:r w:rsidRPr="7DD16E87" w:rsidR="51676671">
        <w:rPr>
          <w:color w:val="C00000"/>
          <w:sz w:val="40"/>
          <w:szCs w:val="40"/>
        </w:rPr>
        <w:t>20 Int</w:t>
      </w:r>
      <w:r w:rsidRPr="7DD16E87" w:rsidR="69022E43">
        <w:rPr>
          <w:color w:val="C00000"/>
          <w:sz w:val="40"/>
          <w:szCs w:val="40"/>
        </w:rPr>
        <w:t>roduction to Media</w:t>
      </w:r>
      <w:r w:rsidRPr="7DD16E87" w:rsidR="51676671">
        <w:rPr>
          <w:color w:val="C00000"/>
          <w:sz w:val="40"/>
          <w:szCs w:val="40"/>
        </w:rPr>
        <w:t xml:space="preserve"> Application Development</w:t>
      </w:r>
    </w:p>
    <w:p w:rsidR="51676671" w:rsidP="4F2A02DF" w:rsidRDefault="51676671" w14:paraId="711CFC91" w14:textId="53AD361A">
      <w:pPr>
        <w:pStyle w:val="Normal"/>
        <w:rPr>
          <w:rStyle w:val="SubtleReference"/>
          <w:rFonts w:ascii="Times New Roman" w:hAnsi="Times New Roman" w:eastAsia="Times New Roman" w:cs="Times New Roman"/>
        </w:rPr>
      </w:pPr>
      <w:r w:rsidRPr="4F2A02DF" w:rsidR="51676671">
        <w:rPr>
          <w:rStyle w:val="SubtitleChar"/>
          <w:rFonts w:ascii="Times New Roman" w:hAnsi="Times New Roman" w:eastAsia="Times New Roman" w:cs="Times New Roman"/>
        </w:rPr>
        <w:t>DEPARTMENT OF HUMAN-CENTERED COMPUTING</w:t>
      </w:r>
      <w:r>
        <w:br/>
      </w:r>
      <w:r w:rsidRPr="4F2A02DF" w:rsidR="51676671">
        <w:rPr>
          <w:rStyle w:val="SubtitleChar"/>
          <w:rFonts w:ascii="Times New Roman" w:hAnsi="Times New Roman" w:eastAsia="Times New Roman" w:cs="Times New Roman"/>
        </w:rPr>
        <w:t>INDIANA UNIVERSITY SCHOOL OF INFORMATICS AND COMPUTING, INDIANAPOLIS</w:t>
      </w:r>
      <w:r>
        <w:br/>
      </w:r>
      <w:r w:rsidRPr="4F2A02DF" w:rsidR="51676671">
        <w:rPr>
          <w:rStyle w:val="SubtleReference"/>
          <w:rFonts w:ascii="Times New Roman" w:hAnsi="Times New Roman" w:eastAsia="Times New Roman" w:cs="Times New Roman"/>
        </w:rPr>
        <w:t>FALL 202</w:t>
      </w:r>
      <w:r w:rsidRPr="4F2A02DF" w:rsidR="7EEF76E3">
        <w:rPr>
          <w:rStyle w:val="SubtleReference"/>
          <w:rFonts w:ascii="Times New Roman" w:hAnsi="Times New Roman" w:eastAsia="Times New Roman" w:cs="Times New Roman"/>
        </w:rPr>
        <w:t>3</w:t>
      </w:r>
    </w:p>
    <w:p w:rsidR="77D4C83E" w:rsidP="4F2A02DF" w:rsidRDefault="77D4C83E" w14:paraId="1A604434" w14:textId="6ECE40B3">
      <w:pPr>
        <w:pStyle w:val="Normal"/>
        <w:rPr>
          <w:rFonts w:ascii="Times New Roman" w:hAnsi="Times New Roman" w:eastAsia="Times New Roman" w:cs="Times New Roman"/>
        </w:rPr>
      </w:pPr>
      <w:r w:rsidRPr="7DD16E87" w:rsidR="77D4C83E">
        <w:rPr>
          <w:rStyle w:val="Heading1Char"/>
          <w:rFonts w:ascii="Times New Roman" w:hAnsi="Times New Roman" w:eastAsia="Times New Roman" w:cs="Times New Roman"/>
        </w:rPr>
        <w:t>Instructor Information</w:t>
      </w:r>
      <w:r>
        <w:br/>
      </w:r>
      <w:r w:rsidRPr="7DD16E87" w:rsidR="77D4C83E">
        <w:rPr>
          <w:rFonts w:ascii="Times New Roman" w:hAnsi="Times New Roman" w:eastAsia="Times New Roman" w:cs="Times New Roman"/>
        </w:rPr>
        <w:t>Instructor: Carrie Rector</w:t>
      </w:r>
      <w:r>
        <w:br/>
      </w:r>
      <w:r w:rsidRPr="7DD16E87" w:rsidR="77D4C83E">
        <w:rPr>
          <w:rFonts w:ascii="Times New Roman" w:hAnsi="Times New Roman" w:eastAsia="Times New Roman" w:cs="Times New Roman"/>
        </w:rPr>
        <w:t>Office Hours: Tuesday, 3-5pm and by appointment</w:t>
      </w:r>
      <w:r>
        <w:br/>
      </w:r>
      <w:r w:rsidRPr="7DD16E87" w:rsidR="77D4C83E">
        <w:rPr>
          <w:rFonts w:ascii="Times New Roman" w:hAnsi="Times New Roman" w:eastAsia="Times New Roman" w:cs="Times New Roman"/>
        </w:rPr>
        <w:t xml:space="preserve">Office: </w:t>
      </w:r>
      <w:r w:rsidRPr="7DD16E87" w:rsidR="12F83F66">
        <w:rPr>
          <w:rFonts w:ascii="Times New Roman" w:hAnsi="Times New Roman" w:eastAsia="Times New Roman" w:cs="Times New Roman"/>
        </w:rPr>
        <w:t>IT 420K</w:t>
      </w:r>
      <w:r>
        <w:br/>
      </w:r>
      <w:r w:rsidRPr="7DD16E87" w:rsidR="77D4C83E">
        <w:rPr>
          <w:rFonts w:ascii="Times New Roman" w:hAnsi="Times New Roman" w:eastAsia="Times New Roman" w:cs="Times New Roman"/>
        </w:rPr>
        <w:t>Email: cmrector@iu.edu</w:t>
      </w:r>
    </w:p>
    <w:p w:rsidR="7E3BA713" w:rsidP="4F2A02DF" w:rsidRDefault="7E3BA713" w14:paraId="7449F7C0" w14:textId="47C4E729">
      <w:pPr>
        <w:pStyle w:val="Heading1"/>
        <w:bidi w:val="0"/>
        <w:spacing w:before="240" w:beforeAutospacing="off" w:after="0" w:afterAutospacing="off" w:line="259" w:lineRule="auto"/>
        <w:ind w:left="0" w:right="0"/>
        <w:jc w:val="left"/>
        <w:rPr>
          <w:rFonts w:ascii="Times New Roman" w:hAnsi="Times New Roman" w:eastAsia="Times New Roman" w:cs="Times New Roman"/>
        </w:rPr>
      </w:pPr>
      <w:r w:rsidRPr="4F2A02DF" w:rsidR="7E3BA713">
        <w:rPr>
          <w:rFonts w:ascii="Times New Roman" w:hAnsi="Times New Roman" w:eastAsia="Times New Roman" w:cs="Times New Roman"/>
        </w:rPr>
        <w:t>Cours</w:t>
      </w:r>
      <w:r w:rsidRPr="4F2A02DF" w:rsidR="7E3BA713">
        <w:rPr>
          <w:rFonts w:ascii="Times New Roman" w:hAnsi="Times New Roman" w:eastAsia="Times New Roman" w:cs="Times New Roman"/>
        </w:rPr>
        <w:t>e Information</w:t>
      </w:r>
    </w:p>
    <w:p w:rsidR="51676671" w:rsidP="7DD16E87" w:rsidRDefault="51676671" w14:paraId="45DA6C89" w14:textId="4CBF33D9">
      <w:pPr>
        <w:pStyle w:val="Normal"/>
        <w:rPr>
          <w:rFonts w:ascii="Times New Roman" w:hAnsi="Times New Roman" w:eastAsia="Times New Roman" w:cs="Times New Roman"/>
        </w:rPr>
      </w:pPr>
      <w:r w:rsidRPr="7DD16E87" w:rsidR="51676671">
        <w:rPr>
          <w:rFonts w:ascii="Times New Roman" w:hAnsi="Times New Roman" w:eastAsia="Times New Roman" w:cs="Times New Roman"/>
        </w:rPr>
        <w:t>Section No</w:t>
      </w:r>
      <w:r w:rsidRPr="7DD16E87" w:rsidR="043C2013">
        <w:rPr>
          <w:rFonts w:ascii="Times New Roman" w:hAnsi="Times New Roman" w:eastAsia="Times New Roman" w:cs="Times New Roman"/>
        </w:rPr>
        <w:t>s</w:t>
      </w:r>
      <w:r w:rsidRPr="7DD16E87" w:rsidR="51676671">
        <w:rPr>
          <w:rFonts w:ascii="Times New Roman" w:hAnsi="Times New Roman" w:eastAsia="Times New Roman" w:cs="Times New Roman"/>
        </w:rPr>
        <w:t xml:space="preserve">.: </w:t>
      </w:r>
      <w:r w:rsidRPr="7DD16E87" w:rsidR="03E38FF5">
        <w:rPr>
          <w:rFonts w:ascii="Times New Roman" w:hAnsi="Times New Roman" w:eastAsia="Times New Roman" w:cs="Times New Roman"/>
        </w:rPr>
        <w:t>23947, 28133, 25825, 25826</w:t>
      </w:r>
      <w:r>
        <w:br/>
      </w:r>
      <w:r w:rsidRPr="7DD16E87" w:rsidR="51676671">
        <w:rPr>
          <w:rFonts w:ascii="Times New Roman" w:hAnsi="Times New Roman" w:eastAsia="Times New Roman" w:cs="Times New Roman"/>
        </w:rPr>
        <w:t>Credit Hours: 3</w:t>
      </w:r>
      <w:r>
        <w:br/>
      </w:r>
      <w:r w:rsidRPr="7DD16E87" w:rsidR="51676671">
        <w:rPr>
          <w:rFonts w:ascii="Times New Roman" w:hAnsi="Times New Roman" w:eastAsia="Times New Roman" w:cs="Times New Roman"/>
        </w:rPr>
        <w:t>Time</w:t>
      </w:r>
      <w:r w:rsidRPr="7DD16E87" w:rsidR="7E59BBD0">
        <w:rPr>
          <w:rFonts w:ascii="Times New Roman" w:hAnsi="Times New Roman" w:eastAsia="Times New Roman" w:cs="Times New Roman"/>
        </w:rPr>
        <w:t>s</w:t>
      </w:r>
      <w:r w:rsidRPr="7DD16E87" w:rsidR="5361DB94">
        <w:rPr>
          <w:rFonts w:ascii="Times New Roman" w:hAnsi="Times New Roman" w:eastAsia="Times New Roman" w:cs="Times New Roman"/>
        </w:rPr>
        <w:t xml:space="preserve"> &amp; Locations</w:t>
      </w:r>
      <w:r w:rsidRPr="7DD16E87" w:rsidR="7E59BBD0">
        <w:rPr>
          <w:rFonts w:ascii="Times New Roman" w:hAnsi="Times New Roman" w:eastAsia="Times New Roman" w:cs="Times New Roman"/>
        </w:rPr>
        <w:t>:</w:t>
      </w:r>
    </w:p>
    <w:tbl>
      <w:tblPr>
        <w:tblStyle w:val="TableGrid"/>
        <w:tblW w:w="0" w:type="auto"/>
        <w:tblLayout w:type="fixed"/>
        <w:tblLook w:val="06A0" w:firstRow="1" w:lastRow="0" w:firstColumn="1" w:lastColumn="0" w:noHBand="1" w:noVBand="1"/>
      </w:tblPr>
      <w:tblGrid>
        <w:gridCol w:w="947"/>
        <w:gridCol w:w="1334"/>
        <w:gridCol w:w="1364"/>
        <w:gridCol w:w="1078"/>
        <w:gridCol w:w="947"/>
        <w:gridCol w:w="1311"/>
        <w:gridCol w:w="1367"/>
        <w:gridCol w:w="1172"/>
      </w:tblGrid>
      <w:tr w:rsidR="7DD16E87" w:rsidTr="7DD16E87" w14:paraId="3B203598">
        <w:trPr>
          <w:trHeight w:val="465"/>
        </w:trPr>
        <w:tc>
          <w:tcPr>
            <w:tcW w:w="4723" w:type="dxa"/>
            <w:gridSpan w:val="4"/>
            <w:shd w:val="clear" w:color="auto" w:fill="C00000"/>
            <w:tcMar/>
            <w:vAlign w:val="center"/>
          </w:tcPr>
          <w:p w:rsidR="2A98B612" w:rsidP="7DD16E87" w:rsidRDefault="2A98B612" w14:paraId="025EE767" w14:textId="02ED5F1A">
            <w:pPr>
              <w:pStyle w:val="Normal"/>
              <w:jc w:val="left"/>
              <w:rPr>
                <w:color w:val="FFFFFF" w:themeColor="background1" w:themeTint="FF" w:themeShade="FF"/>
              </w:rPr>
            </w:pPr>
            <w:r w:rsidRPr="7DD16E87" w:rsidR="2A98B612">
              <w:rPr>
                <w:color w:val="FFFFFF" w:themeColor="background1" w:themeTint="FF" w:themeShade="FF"/>
              </w:rPr>
              <w:t>Lecture</w:t>
            </w:r>
          </w:p>
        </w:tc>
        <w:tc>
          <w:tcPr>
            <w:tcW w:w="4797" w:type="dxa"/>
            <w:gridSpan w:val="4"/>
            <w:shd w:val="clear" w:color="auto" w:fill="C00000"/>
            <w:tcMar/>
            <w:vAlign w:val="center"/>
          </w:tcPr>
          <w:p w:rsidR="4AD2CCF8" w:rsidP="7DD16E87" w:rsidRDefault="4AD2CCF8" w14:paraId="4BE3C5EE" w14:textId="34D5034D">
            <w:pPr>
              <w:pStyle w:val="Normal"/>
              <w:jc w:val="left"/>
              <w:rPr>
                <w:color w:val="FFFFFF" w:themeColor="background1" w:themeTint="FF" w:themeShade="FF"/>
              </w:rPr>
            </w:pPr>
            <w:r w:rsidRPr="7DD16E87" w:rsidR="4AD2CCF8">
              <w:rPr>
                <w:color w:val="FFFFFF" w:themeColor="background1" w:themeTint="FF" w:themeShade="FF"/>
              </w:rPr>
              <w:t>Lab</w:t>
            </w:r>
          </w:p>
        </w:tc>
      </w:tr>
      <w:tr w:rsidR="7DD16E87" w:rsidTr="7DD16E87" w14:paraId="6CA32783">
        <w:trPr>
          <w:trHeight w:val="300"/>
        </w:trPr>
        <w:tc>
          <w:tcPr>
            <w:tcW w:w="947" w:type="dxa"/>
            <w:shd w:val="clear" w:color="auto" w:fill="808080" w:themeFill="background1" w:themeFillShade="80"/>
            <w:tcMar/>
          </w:tcPr>
          <w:p w:rsidR="61D776C8" w:rsidP="7DD16E87" w:rsidRDefault="61D776C8" w14:paraId="25D37AED" w14:textId="719825A7">
            <w:pPr>
              <w:pStyle w:val="Normal"/>
              <w:rPr>
                <w:color w:val="FFFFFF" w:themeColor="background1" w:themeTint="FF" w:themeShade="FF"/>
              </w:rPr>
            </w:pPr>
            <w:r w:rsidRPr="7DD16E87" w:rsidR="61D776C8">
              <w:rPr>
                <w:color w:val="FFFFFF" w:themeColor="background1" w:themeTint="FF" w:themeShade="FF"/>
              </w:rPr>
              <w:t>Section</w:t>
            </w:r>
          </w:p>
        </w:tc>
        <w:tc>
          <w:tcPr>
            <w:tcW w:w="1334" w:type="dxa"/>
            <w:shd w:val="clear" w:color="auto" w:fill="808080" w:themeFill="background1" w:themeFillShade="80"/>
            <w:tcMar/>
          </w:tcPr>
          <w:p w:rsidR="61D776C8" w:rsidP="7DD16E87" w:rsidRDefault="61D776C8" w14:paraId="7DD9B588" w14:textId="51B83140">
            <w:pPr>
              <w:pStyle w:val="Normal"/>
              <w:rPr>
                <w:color w:val="FFFFFF" w:themeColor="background1" w:themeTint="FF" w:themeShade="FF"/>
              </w:rPr>
            </w:pPr>
            <w:r w:rsidRPr="7DD16E87" w:rsidR="61D776C8">
              <w:rPr>
                <w:color w:val="FFFFFF" w:themeColor="background1" w:themeTint="FF" w:themeShade="FF"/>
              </w:rPr>
              <w:t>Day</w:t>
            </w:r>
          </w:p>
        </w:tc>
        <w:tc>
          <w:tcPr>
            <w:tcW w:w="1364" w:type="dxa"/>
            <w:shd w:val="clear" w:color="auto" w:fill="808080" w:themeFill="background1" w:themeFillShade="80"/>
            <w:tcMar/>
          </w:tcPr>
          <w:p w:rsidR="61D776C8" w:rsidP="7DD16E87" w:rsidRDefault="61D776C8" w14:paraId="724E7F23" w14:textId="4B364F1B">
            <w:pPr>
              <w:pStyle w:val="Normal"/>
              <w:rPr>
                <w:color w:val="FFFFFF" w:themeColor="background1" w:themeTint="FF" w:themeShade="FF"/>
              </w:rPr>
            </w:pPr>
            <w:r w:rsidRPr="7DD16E87" w:rsidR="61D776C8">
              <w:rPr>
                <w:color w:val="FFFFFF" w:themeColor="background1" w:themeTint="FF" w:themeShade="FF"/>
              </w:rPr>
              <w:t>Time</w:t>
            </w:r>
          </w:p>
        </w:tc>
        <w:tc>
          <w:tcPr>
            <w:tcW w:w="1078" w:type="dxa"/>
            <w:shd w:val="clear" w:color="auto" w:fill="808080" w:themeFill="background1" w:themeFillShade="80"/>
            <w:tcMar/>
          </w:tcPr>
          <w:p w:rsidR="61D776C8" w:rsidP="7DD16E87" w:rsidRDefault="61D776C8" w14:paraId="218F1873" w14:textId="272289CB">
            <w:pPr>
              <w:pStyle w:val="Normal"/>
              <w:rPr>
                <w:color w:val="FFFFFF" w:themeColor="background1" w:themeTint="FF" w:themeShade="FF"/>
              </w:rPr>
            </w:pPr>
            <w:r w:rsidRPr="7DD16E87" w:rsidR="61D776C8">
              <w:rPr>
                <w:color w:val="FFFFFF" w:themeColor="background1" w:themeTint="FF" w:themeShade="FF"/>
              </w:rPr>
              <w:t>Locatio</w:t>
            </w:r>
            <w:r w:rsidRPr="7DD16E87" w:rsidR="5B3165CC">
              <w:rPr>
                <w:color w:val="FFFFFF" w:themeColor="background1" w:themeTint="FF" w:themeShade="FF"/>
              </w:rPr>
              <w:t>n</w:t>
            </w:r>
          </w:p>
        </w:tc>
        <w:tc>
          <w:tcPr>
            <w:tcW w:w="947" w:type="dxa"/>
            <w:shd w:val="clear" w:color="auto" w:fill="808080" w:themeFill="background1" w:themeFillShade="80"/>
            <w:tcMar/>
          </w:tcPr>
          <w:p w:rsidR="4072F8DC" w:rsidP="7DD16E87" w:rsidRDefault="4072F8DC" w14:paraId="2284CD5B" w14:textId="480527A5">
            <w:pPr>
              <w:pStyle w:val="Normal"/>
              <w:rPr>
                <w:color w:val="FFFFFF" w:themeColor="background1" w:themeTint="FF" w:themeShade="FF"/>
              </w:rPr>
            </w:pPr>
            <w:r w:rsidRPr="7DD16E87" w:rsidR="4072F8DC">
              <w:rPr>
                <w:color w:val="FFFFFF" w:themeColor="background1" w:themeTint="FF" w:themeShade="FF"/>
              </w:rPr>
              <w:t>Sectio</w:t>
            </w:r>
            <w:r w:rsidRPr="7DD16E87" w:rsidR="513B84C6">
              <w:rPr>
                <w:color w:val="FFFFFF" w:themeColor="background1" w:themeTint="FF" w:themeShade="FF"/>
              </w:rPr>
              <w:t>n</w:t>
            </w:r>
          </w:p>
        </w:tc>
        <w:tc>
          <w:tcPr>
            <w:tcW w:w="1311" w:type="dxa"/>
            <w:shd w:val="clear" w:color="auto" w:fill="808080" w:themeFill="background1" w:themeFillShade="80"/>
            <w:tcMar/>
          </w:tcPr>
          <w:p w:rsidR="4072F8DC" w:rsidP="7DD16E87" w:rsidRDefault="4072F8DC" w14:paraId="1619ACDE" w14:textId="19F9E425">
            <w:pPr>
              <w:pStyle w:val="Normal"/>
              <w:rPr>
                <w:color w:val="FFFFFF" w:themeColor="background1" w:themeTint="FF" w:themeShade="FF"/>
              </w:rPr>
            </w:pPr>
            <w:r w:rsidRPr="7DD16E87" w:rsidR="4072F8DC">
              <w:rPr>
                <w:color w:val="FFFFFF" w:themeColor="background1" w:themeTint="FF" w:themeShade="FF"/>
              </w:rPr>
              <w:t>Day</w:t>
            </w:r>
          </w:p>
        </w:tc>
        <w:tc>
          <w:tcPr>
            <w:tcW w:w="1367" w:type="dxa"/>
            <w:shd w:val="clear" w:color="auto" w:fill="808080" w:themeFill="background1" w:themeFillShade="80"/>
            <w:tcMar/>
          </w:tcPr>
          <w:p w:rsidR="77BFC9C2" w:rsidP="7DD16E87" w:rsidRDefault="77BFC9C2" w14:paraId="6666EC84" w14:textId="659006B4">
            <w:pPr>
              <w:pStyle w:val="Normal"/>
              <w:rPr>
                <w:color w:val="FFFFFF" w:themeColor="background1" w:themeTint="FF" w:themeShade="FF"/>
              </w:rPr>
            </w:pPr>
            <w:r w:rsidRPr="7DD16E87" w:rsidR="77BFC9C2">
              <w:rPr>
                <w:color w:val="FFFFFF" w:themeColor="background1" w:themeTint="FF" w:themeShade="FF"/>
              </w:rPr>
              <w:t>Time</w:t>
            </w:r>
          </w:p>
        </w:tc>
        <w:tc>
          <w:tcPr>
            <w:tcW w:w="1172" w:type="dxa"/>
            <w:shd w:val="clear" w:color="auto" w:fill="808080" w:themeFill="background1" w:themeFillShade="80"/>
            <w:tcMar/>
          </w:tcPr>
          <w:p w:rsidR="77BFC9C2" w:rsidP="7DD16E87" w:rsidRDefault="77BFC9C2" w14:paraId="626B98AB" w14:textId="7704E27C">
            <w:pPr>
              <w:pStyle w:val="Normal"/>
              <w:bidi w:val="0"/>
              <w:spacing w:before="0" w:beforeAutospacing="off" w:after="0" w:afterAutospacing="off" w:line="259" w:lineRule="auto"/>
              <w:ind w:left="0" w:right="0"/>
              <w:jc w:val="left"/>
            </w:pPr>
            <w:r w:rsidRPr="7DD16E87" w:rsidR="77BFC9C2">
              <w:rPr>
                <w:color w:val="FFFFFF" w:themeColor="background1" w:themeTint="FF" w:themeShade="FF"/>
              </w:rPr>
              <w:t>Locatio</w:t>
            </w:r>
            <w:r w:rsidRPr="7DD16E87" w:rsidR="342B7B1B">
              <w:rPr>
                <w:color w:val="FFFFFF" w:themeColor="background1" w:themeTint="FF" w:themeShade="FF"/>
              </w:rPr>
              <w:t>n</w:t>
            </w:r>
          </w:p>
        </w:tc>
      </w:tr>
      <w:tr w:rsidR="7DD16E87" w:rsidTr="7DD16E87" w14:paraId="1782D9B7">
        <w:trPr>
          <w:trHeight w:val="300"/>
        </w:trPr>
        <w:tc>
          <w:tcPr>
            <w:tcW w:w="947" w:type="dxa"/>
            <w:tcMar/>
          </w:tcPr>
          <w:p w:rsidR="342B7B1B" w:rsidP="7DD16E87" w:rsidRDefault="342B7B1B" w14:paraId="2352CE4F" w14:textId="0BD88581">
            <w:pPr>
              <w:pStyle w:val="Normal"/>
            </w:pPr>
            <w:r w:rsidR="342B7B1B">
              <w:rPr/>
              <w:t>23947</w:t>
            </w:r>
          </w:p>
        </w:tc>
        <w:tc>
          <w:tcPr>
            <w:tcW w:w="1334" w:type="dxa"/>
            <w:tcMar/>
          </w:tcPr>
          <w:p w:rsidR="342B7B1B" w:rsidP="7DD16E87" w:rsidRDefault="342B7B1B" w14:paraId="4F061594" w14:textId="582FE816">
            <w:pPr>
              <w:pStyle w:val="Normal"/>
            </w:pPr>
            <w:r w:rsidR="342B7B1B">
              <w:rPr/>
              <w:t>Tuesday</w:t>
            </w:r>
          </w:p>
        </w:tc>
        <w:tc>
          <w:tcPr>
            <w:tcW w:w="1364" w:type="dxa"/>
            <w:tcMar/>
          </w:tcPr>
          <w:p w:rsidR="342B7B1B" w:rsidP="7DD16E87" w:rsidRDefault="342B7B1B" w14:paraId="228524D8" w14:textId="74190A1F">
            <w:pPr>
              <w:pStyle w:val="Normal"/>
            </w:pPr>
            <w:r w:rsidR="342B7B1B">
              <w:rPr/>
              <w:t>10:30 – 11:45AM</w:t>
            </w:r>
          </w:p>
        </w:tc>
        <w:tc>
          <w:tcPr>
            <w:tcW w:w="1078" w:type="dxa"/>
            <w:tcMar/>
          </w:tcPr>
          <w:p w:rsidR="342B7B1B" w:rsidP="7DD16E87" w:rsidRDefault="342B7B1B" w14:paraId="2F535C7A" w14:textId="01C8B66D">
            <w:pPr>
              <w:pStyle w:val="Normal"/>
            </w:pPr>
            <w:r w:rsidR="342B7B1B">
              <w:rPr/>
              <w:t>IT252</w:t>
            </w:r>
          </w:p>
        </w:tc>
        <w:tc>
          <w:tcPr>
            <w:tcW w:w="947" w:type="dxa"/>
            <w:tcMar/>
          </w:tcPr>
          <w:p w:rsidR="342B7B1B" w:rsidP="7DD16E87" w:rsidRDefault="342B7B1B" w14:paraId="51370941" w14:textId="1F60C04D">
            <w:pPr>
              <w:pStyle w:val="Normal"/>
            </w:pPr>
            <w:r w:rsidR="342B7B1B">
              <w:rPr/>
              <w:t>28133</w:t>
            </w:r>
          </w:p>
        </w:tc>
        <w:tc>
          <w:tcPr>
            <w:tcW w:w="1311" w:type="dxa"/>
            <w:tcMar/>
          </w:tcPr>
          <w:p w:rsidR="342B7B1B" w:rsidP="7DD16E87" w:rsidRDefault="342B7B1B" w14:paraId="71CB3E15" w14:textId="37A83315">
            <w:pPr>
              <w:pStyle w:val="Normal"/>
            </w:pPr>
            <w:r w:rsidR="342B7B1B">
              <w:rPr/>
              <w:t>Tuesday</w:t>
            </w:r>
          </w:p>
        </w:tc>
        <w:tc>
          <w:tcPr>
            <w:tcW w:w="1367" w:type="dxa"/>
            <w:tcMar/>
          </w:tcPr>
          <w:p w:rsidR="342B7B1B" w:rsidP="7DD16E87" w:rsidRDefault="342B7B1B" w14:paraId="35ECD354" w14:textId="4BAE11E9">
            <w:pPr>
              <w:pStyle w:val="Normal"/>
            </w:pPr>
            <w:r w:rsidR="342B7B1B">
              <w:rPr/>
              <w:t>6:00 – 7:15PM</w:t>
            </w:r>
          </w:p>
        </w:tc>
        <w:tc>
          <w:tcPr>
            <w:tcW w:w="1172" w:type="dxa"/>
            <w:tcMar/>
          </w:tcPr>
          <w:p w:rsidR="342B7B1B" w:rsidP="7DD16E87" w:rsidRDefault="342B7B1B" w14:paraId="1D453D18" w14:textId="68C9F903">
            <w:pPr>
              <w:pStyle w:val="Normal"/>
            </w:pPr>
            <w:r w:rsidR="342B7B1B">
              <w:rPr/>
              <w:t>IT167</w:t>
            </w:r>
          </w:p>
        </w:tc>
      </w:tr>
      <w:tr w:rsidR="7DD16E87" w:rsidTr="7DD16E87" w14:paraId="57AF09F6">
        <w:trPr>
          <w:trHeight w:val="300"/>
        </w:trPr>
        <w:tc>
          <w:tcPr>
            <w:tcW w:w="947" w:type="dxa"/>
            <w:shd w:val="clear" w:color="auto" w:fill="D9D9D9" w:themeFill="background1" w:themeFillShade="D9"/>
            <w:tcMar/>
          </w:tcPr>
          <w:p w:rsidR="342B7B1B" w:rsidP="7DD16E87" w:rsidRDefault="342B7B1B" w14:paraId="3B80F0AB" w14:textId="772CAD67">
            <w:pPr>
              <w:pStyle w:val="Normal"/>
            </w:pPr>
            <w:r w:rsidR="342B7B1B">
              <w:rPr/>
              <w:t>25825</w:t>
            </w:r>
          </w:p>
        </w:tc>
        <w:tc>
          <w:tcPr>
            <w:tcW w:w="1334" w:type="dxa"/>
            <w:shd w:val="clear" w:color="auto" w:fill="D9D9D9" w:themeFill="background1" w:themeFillShade="D9"/>
            <w:tcMar/>
          </w:tcPr>
          <w:p w:rsidR="342B7B1B" w:rsidP="7DD16E87" w:rsidRDefault="342B7B1B" w14:paraId="46C76E3A" w14:textId="259FAEAB">
            <w:pPr>
              <w:pStyle w:val="Normal"/>
            </w:pPr>
            <w:r w:rsidR="342B7B1B">
              <w:rPr/>
              <w:t>Wednesday</w:t>
            </w:r>
          </w:p>
        </w:tc>
        <w:tc>
          <w:tcPr>
            <w:tcW w:w="1364" w:type="dxa"/>
            <w:shd w:val="clear" w:color="auto" w:fill="D9D9D9" w:themeFill="background1" w:themeFillShade="D9"/>
            <w:tcMar/>
          </w:tcPr>
          <w:p w:rsidR="342B7B1B" w:rsidP="7DD16E87" w:rsidRDefault="342B7B1B" w14:paraId="0EB46D21" w14:textId="5F811665">
            <w:pPr>
              <w:pStyle w:val="Normal"/>
            </w:pPr>
            <w:r w:rsidR="342B7B1B">
              <w:rPr/>
              <w:t>12:00 – 1:15 PM</w:t>
            </w:r>
          </w:p>
        </w:tc>
        <w:tc>
          <w:tcPr>
            <w:tcW w:w="1078" w:type="dxa"/>
            <w:shd w:val="clear" w:color="auto" w:fill="D9D9D9" w:themeFill="background1" w:themeFillShade="D9"/>
            <w:tcMar/>
          </w:tcPr>
          <w:p w:rsidR="342B7B1B" w:rsidP="7DD16E87" w:rsidRDefault="342B7B1B" w14:paraId="72E23113" w14:textId="2949C7C8">
            <w:pPr>
              <w:pStyle w:val="Normal"/>
            </w:pPr>
            <w:r w:rsidR="342B7B1B">
              <w:rPr/>
              <w:t>ET202</w:t>
            </w:r>
          </w:p>
        </w:tc>
        <w:tc>
          <w:tcPr>
            <w:tcW w:w="947" w:type="dxa"/>
            <w:shd w:val="clear" w:color="auto" w:fill="D9D9D9" w:themeFill="background1" w:themeFillShade="D9"/>
            <w:tcMar/>
          </w:tcPr>
          <w:p w:rsidR="342B7B1B" w:rsidP="7DD16E87" w:rsidRDefault="342B7B1B" w14:paraId="13FB8FA9" w14:textId="1A029119">
            <w:pPr>
              <w:pStyle w:val="Normal"/>
            </w:pPr>
            <w:r w:rsidR="342B7B1B">
              <w:rPr/>
              <w:t>25826</w:t>
            </w:r>
          </w:p>
        </w:tc>
        <w:tc>
          <w:tcPr>
            <w:tcW w:w="1311" w:type="dxa"/>
            <w:shd w:val="clear" w:color="auto" w:fill="D9D9D9" w:themeFill="background1" w:themeFillShade="D9"/>
            <w:tcMar/>
          </w:tcPr>
          <w:p w:rsidR="342B7B1B" w:rsidP="7DD16E87" w:rsidRDefault="342B7B1B" w14:paraId="330BE5BF" w14:textId="68D23792">
            <w:pPr>
              <w:pStyle w:val="Normal"/>
            </w:pPr>
            <w:r w:rsidR="342B7B1B">
              <w:rPr/>
              <w:t>Wednesday</w:t>
            </w:r>
          </w:p>
        </w:tc>
        <w:tc>
          <w:tcPr>
            <w:tcW w:w="1367" w:type="dxa"/>
            <w:shd w:val="clear" w:color="auto" w:fill="D9D9D9" w:themeFill="background1" w:themeFillShade="D9"/>
            <w:tcMar/>
          </w:tcPr>
          <w:p w:rsidR="342B7B1B" w:rsidP="7DD16E87" w:rsidRDefault="342B7B1B" w14:paraId="7AF1576F" w14:textId="6E80CB7A">
            <w:pPr>
              <w:pStyle w:val="Normal"/>
            </w:pPr>
            <w:r w:rsidR="342B7B1B">
              <w:rPr/>
              <w:t>3:00 – 4:15PM</w:t>
            </w:r>
          </w:p>
        </w:tc>
        <w:tc>
          <w:tcPr>
            <w:tcW w:w="1172" w:type="dxa"/>
            <w:shd w:val="clear" w:color="auto" w:fill="D9D9D9" w:themeFill="background1" w:themeFillShade="D9"/>
            <w:tcMar/>
          </w:tcPr>
          <w:p w:rsidR="342B7B1B" w:rsidP="7DD16E87" w:rsidRDefault="342B7B1B" w14:paraId="6536B497" w14:textId="1E818154">
            <w:pPr>
              <w:pStyle w:val="Normal"/>
            </w:pPr>
            <w:r w:rsidR="342B7B1B">
              <w:rPr/>
              <w:t>IT252</w:t>
            </w:r>
          </w:p>
        </w:tc>
      </w:tr>
    </w:tbl>
    <w:p w:rsidR="51676671" w:rsidP="7DD16E87" w:rsidRDefault="51676671" w14:paraId="1E22BC95" w14:textId="7A1E6495">
      <w:pPr>
        <w:pStyle w:val="Normal"/>
        <w:rPr>
          <w:rFonts w:ascii="Times New Roman" w:hAnsi="Times New Roman" w:eastAsia="Times New Roman" w:cs="Times New Roman"/>
        </w:rPr>
      </w:pPr>
      <w:r>
        <w:br/>
      </w:r>
      <w:r w:rsidRPr="7DD16E87" w:rsidR="51676671">
        <w:rPr>
          <w:rFonts w:ascii="Times New Roman" w:hAnsi="Times New Roman" w:eastAsia="Times New Roman" w:cs="Times New Roman"/>
        </w:rPr>
        <w:t xml:space="preserve">Prerequisites: </w:t>
      </w:r>
      <w:r w:rsidRPr="7DD16E87" w:rsidR="4323A2A2">
        <w:rPr>
          <w:rFonts w:ascii="Times New Roman" w:hAnsi="Times New Roman" w:eastAsia="Times New Roman" w:cs="Times New Roman"/>
        </w:rPr>
        <w:t>INFO-I 101 OR INFO-I 112 OR INFO-I 210 OR INFO-I 223 OR INFO-C 112 OR INFO-C 210 OR NEWM-N 115 OR CIT 21200 OR CIT 21500 OR CSCI-N 241 OR CSCI-N 200 OR CSCI 23000</w:t>
      </w:r>
    </w:p>
    <w:p w:rsidR="51676671" w:rsidP="4F2A02DF" w:rsidRDefault="51676671" w14:paraId="380C6A8B" w14:textId="37F8ACD7">
      <w:pPr>
        <w:pStyle w:val="Normal"/>
        <w:rPr>
          <w:rStyle w:val="Heading1Char"/>
          <w:rFonts w:ascii="Times New Roman" w:hAnsi="Times New Roman" w:eastAsia="Times New Roman" w:cs="Times New Roman"/>
        </w:rPr>
      </w:pPr>
      <w:r>
        <w:br/>
      </w:r>
      <w:r w:rsidRPr="4F2A02DF" w:rsidR="51676671">
        <w:rPr>
          <w:rStyle w:val="Heading1Char"/>
          <w:rFonts w:ascii="Times New Roman" w:hAnsi="Times New Roman" w:eastAsia="Times New Roman" w:cs="Times New Roman"/>
        </w:rPr>
        <w:t>C</w:t>
      </w:r>
      <w:r w:rsidRPr="4F2A02DF" w:rsidR="69D71452">
        <w:rPr>
          <w:rStyle w:val="Heading1Char"/>
          <w:rFonts w:ascii="Times New Roman" w:hAnsi="Times New Roman" w:eastAsia="Times New Roman" w:cs="Times New Roman"/>
        </w:rPr>
        <w:t>ourse Description</w:t>
      </w:r>
    </w:p>
    <w:p w:rsidR="43E53712" w:rsidP="4F2A02DF" w:rsidRDefault="43E53712" w14:paraId="1CA2C73E" w14:textId="1C6A5E94">
      <w:pPr>
        <w:pStyle w:val="Normal"/>
        <w:rPr>
          <w:rFonts w:ascii="Times New Roman" w:hAnsi="Times New Roman" w:eastAsia="Times New Roman" w:cs="Times New Roman"/>
        </w:rPr>
      </w:pPr>
      <w:r w:rsidRPr="4F2A02DF" w:rsidR="43E53712">
        <w:rPr>
          <w:rStyle w:val="Heading2Char"/>
          <w:rFonts w:ascii="Times New Roman" w:hAnsi="Times New Roman" w:eastAsia="Times New Roman" w:cs="Times New Roman"/>
        </w:rPr>
        <w:t>Catalog Description</w:t>
      </w:r>
      <w:r>
        <w:br/>
      </w:r>
      <w:r w:rsidRPr="4F2A02DF" w:rsidR="43E53712">
        <w:rPr>
          <w:rFonts w:ascii="Times New Roman" w:hAnsi="Times New Roman" w:eastAsia="Times New Roman" w:cs="Times New Roman"/>
        </w:rPr>
        <w:t>Introduces intermediate concepts and skills related to the design of interactive multimedia applications for the Web, the desktop, and mobile devices.  Within the context of industry-standard application design tools students use information modeling, markup tags, and scripting to create applications that emphasize graphics, animation, sounds, and interactivity.</w:t>
      </w:r>
    </w:p>
    <w:p w:rsidR="50D66402" w:rsidP="4F2A02DF" w:rsidRDefault="50D66402" w14:paraId="51E2EC57" w14:textId="3ED83648">
      <w:pPr>
        <w:pStyle w:val="Normal"/>
        <w:rPr>
          <w:rFonts w:ascii="Times New Roman" w:hAnsi="Times New Roman" w:eastAsia="Times New Roman" w:cs="Times New Roman"/>
        </w:rPr>
      </w:pPr>
      <w:r w:rsidRPr="3B2E4FAD" w:rsidR="50D66402">
        <w:rPr>
          <w:rStyle w:val="Heading2Char"/>
          <w:rFonts w:ascii="Times New Roman" w:hAnsi="Times New Roman" w:eastAsia="Times New Roman" w:cs="Times New Roman"/>
        </w:rPr>
        <w:t>Extended Course Description</w:t>
      </w:r>
      <w:r>
        <w:br/>
      </w:r>
      <w:r w:rsidRPr="3B2E4FAD" w:rsidR="51676671">
        <w:rPr>
          <w:rFonts w:ascii="Times New Roman" w:hAnsi="Times New Roman" w:eastAsia="Times New Roman" w:cs="Times New Roman"/>
        </w:rPr>
        <w:t>This course continues to explore the concepts of interactive media development. Using</w:t>
      </w:r>
      <w:r>
        <w:br/>
      </w:r>
      <w:r w:rsidRPr="3B2E4FAD" w:rsidR="51676671">
        <w:rPr>
          <w:rFonts w:ascii="Times New Roman" w:hAnsi="Times New Roman" w:eastAsia="Times New Roman" w:cs="Times New Roman"/>
        </w:rPr>
        <w:t xml:space="preserve">industry-standard </w:t>
      </w:r>
      <w:bookmarkStart w:name="_Int_KljYddIH" w:id="861206631"/>
      <w:r w:rsidRPr="3B2E4FAD" w:rsidR="51676671">
        <w:rPr>
          <w:rFonts w:ascii="Times New Roman" w:hAnsi="Times New Roman" w:eastAsia="Times New Roman" w:cs="Times New Roman"/>
        </w:rPr>
        <w:t>tools</w:t>
      </w:r>
      <w:bookmarkEnd w:id="861206631"/>
      <w:r w:rsidRPr="3B2E4FAD" w:rsidR="51676671">
        <w:rPr>
          <w:rFonts w:ascii="Times New Roman" w:hAnsi="Times New Roman" w:eastAsia="Times New Roman" w:cs="Times New Roman"/>
        </w:rPr>
        <w:t xml:space="preserve"> </w:t>
      </w:r>
      <w:bookmarkStart w:name="_Int_hQ561KHC" w:id="1714960856"/>
      <w:r w:rsidRPr="3B2E4FAD" w:rsidR="51676671">
        <w:rPr>
          <w:rFonts w:ascii="Times New Roman" w:hAnsi="Times New Roman" w:eastAsia="Times New Roman" w:cs="Times New Roman"/>
        </w:rPr>
        <w:t>student</w:t>
      </w:r>
      <w:bookmarkEnd w:id="1714960856"/>
      <w:r w:rsidRPr="3B2E4FAD" w:rsidR="51676671">
        <w:rPr>
          <w:rFonts w:ascii="Times New Roman" w:hAnsi="Times New Roman" w:eastAsia="Times New Roman" w:cs="Times New Roman"/>
        </w:rPr>
        <w:t xml:space="preserve"> will create multi-page applications that use and manipulate</w:t>
      </w:r>
      <w:r>
        <w:br/>
      </w:r>
      <w:r w:rsidRPr="3B2E4FAD" w:rsidR="51676671">
        <w:rPr>
          <w:rFonts w:ascii="Times New Roman" w:hAnsi="Times New Roman" w:eastAsia="Times New Roman" w:cs="Times New Roman"/>
        </w:rPr>
        <w:t>data from external sources. Emphasis will be placed on creating a highly interactive and</w:t>
      </w:r>
      <w:r>
        <w:br/>
      </w:r>
      <w:r w:rsidRPr="3B2E4FAD" w:rsidR="51676671">
        <w:rPr>
          <w:rFonts w:ascii="Times New Roman" w:hAnsi="Times New Roman" w:eastAsia="Times New Roman" w:cs="Times New Roman"/>
        </w:rPr>
        <w:t xml:space="preserve">visual </w:t>
      </w:r>
      <w:r w:rsidRPr="3B2E4FAD" w:rsidR="51676671">
        <w:rPr>
          <w:rFonts w:ascii="Times New Roman" w:hAnsi="Times New Roman" w:eastAsia="Times New Roman" w:cs="Times New Roman"/>
        </w:rPr>
        <w:t>experience.</w:t>
      </w:r>
    </w:p>
    <w:p w:rsidR="51676671" w:rsidP="4F2A02DF" w:rsidRDefault="51676671" w14:paraId="2CD884A8" w14:textId="180FE259">
      <w:pPr>
        <w:pStyle w:val="Normal"/>
        <w:rPr>
          <w:rFonts w:ascii="Times New Roman" w:hAnsi="Times New Roman" w:eastAsia="Times New Roman" w:cs="Times New Roman"/>
        </w:rPr>
      </w:pPr>
      <w:r w:rsidRPr="4F2A02DF" w:rsidR="51676671">
        <w:rPr>
          <w:rFonts w:ascii="Times New Roman" w:hAnsi="Times New Roman" w:eastAsia="Times New Roman" w:cs="Times New Roman"/>
        </w:rPr>
        <w:t>Upon completion of this course, a student should be proficient in architecting an interactive</w:t>
      </w:r>
      <w:r w:rsidRPr="4F2A02DF" w:rsidR="3C5C11B2">
        <w:rPr>
          <w:rFonts w:ascii="Times New Roman" w:hAnsi="Times New Roman" w:eastAsia="Times New Roman" w:cs="Times New Roman"/>
        </w:rPr>
        <w:t xml:space="preserve"> </w:t>
      </w:r>
      <w:r w:rsidRPr="4F2A02DF" w:rsidR="51676671">
        <w:rPr>
          <w:rFonts w:ascii="Times New Roman" w:hAnsi="Times New Roman" w:eastAsia="Times New Roman" w:cs="Times New Roman"/>
        </w:rPr>
        <w:t>J</w:t>
      </w:r>
      <w:r w:rsidRPr="4F2A02DF" w:rsidR="51676671">
        <w:rPr>
          <w:rFonts w:ascii="Times New Roman" w:hAnsi="Times New Roman" w:eastAsia="Times New Roman" w:cs="Times New Roman"/>
        </w:rPr>
        <w:t>avaScript application that relies upon several components, an application-level structure</w:t>
      </w:r>
      <w:r>
        <w:br/>
      </w:r>
      <w:r w:rsidRPr="4F2A02DF" w:rsidR="51676671">
        <w:rPr>
          <w:rFonts w:ascii="Times New Roman" w:hAnsi="Times New Roman" w:eastAsia="Times New Roman" w:cs="Times New Roman"/>
        </w:rPr>
        <w:t>controlling the interactions, and communicative animations.</w:t>
      </w:r>
    </w:p>
    <w:p w:rsidR="51676671" w:rsidP="4F2A02DF" w:rsidRDefault="51676671" w14:paraId="11D3AB91" w14:textId="0BFD6481">
      <w:pPr>
        <w:pStyle w:val="Normal"/>
        <w:rPr>
          <w:rStyle w:val="Heading2Char"/>
          <w:rFonts w:ascii="Times New Roman" w:hAnsi="Times New Roman" w:eastAsia="Times New Roman" w:cs="Times New Roman"/>
        </w:rPr>
      </w:pPr>
      <w:r>
        <w:br/>
      </w:r>
      <w:r w:rsidRPr="4F2A02DF" w:rsidR="51676671">
        <w:rPr>
          <w:rStyle w:val="Heading2Char"/>
          <w:rFonts w:ascii="Times New Roman" w:hAnsi="Times New Roman" w:eastAsia="Times New Roman" w:cs="Times New Roman"/>
        </w:rPr>
        <w:t>Learning Outcomes</w:t>
      </w:r>
    </w:p>
    <w:tbl>
      <w:tblPr>
        <w:tblStyle w:val="TableGrid"/>
        <w:tblW w:w="9361" w:type="dxa"/>
        <w:tblLayout w:type="fixed"/>
        <w:tblLook w:val="06A0" w:firstRow="1" w:lastRow="0" w:firstColumn="1" w:lastColumn="0" w:noHBand="1" w:noVBand="1"/>
      </w:tblPr>
      <w:tblGrid>
        <w:gridCol w:w="3863"/>
        <w:gridCol w:w="1009"/>
        <w:gridCol w:w="1052"/>
        <w:gridCol w:w="865"/>
        <w:gridCol w:w="865"/>
        <w:gridCol w:w="1707"/>
      </w:tblGrid>
      <w:tr w:rsidR="733DF6B6" w:rsidTr="7DD16E87" w14:paraId="43494DAA">
        <w:trPr>
          <w:trHeight w:val="300"/>
        </w:trPr>
        <w:tc>
          <w:tcPr>
            <w:tcW w:w="3863" w:type="dxa"/>
            <w:tcMar/>
          </w:tcPr>
          <w:p w:rsidR="6027FAA5" w:rsidP="4F2A02DF" w:rsidRDefault="6027FAA5" w14:paraId="11B92567" w14:textId="64DC25CC">
            <w:pPr>
              <w:pStyle w:val="Normal"/>
              <w:rPr>
                <w:rStyle w:val="Heading2Char"/>
                <w:rFonts w:ascii="Times New Roman" w:hAnsi="Times New Roman" w:eastAsia="Times New Roman" w:cs="Times New Roman"/>
              </w:rPr>
            </w:pPr>
            <w:r w:rsidRPr="4F2A02DF" w:rsidR="2C51153F">
              <w:rPr>
                <w:rFonts w:ascii="Times New Roman" w:hAnsi="Times New Roman" w:eastAsia="Times New Roman" w:cs="Times New Roman"/>
              </w:rPr>
              <w:t xml:space="preserve">Upon completion of this </w:t>
            </w:r>
            <w:r w:rsidRPr="4F2A02DF" w:rsidR="2C51153F">
              <w:rPr>
                <w:rFonts w:ascii="Times New Roman" w:hAnsi="Times New Roman" w:eastAsia="Times New Roman" w:cs="Times New Roman"/>
              </w:rPr>
              <w:t>cour</w:t>
            </w:r>
            <w:r w:rsidRPr="4F2A02DF" w:rsidR="2C51153F">
              <w:rPr>
                <w:rFonts w:ascii="Times New Roman" w:hAnsi="Times New Roman" w:eastAsia="Times New Roman" w:cs="Times New Roman"/>
              </w:rPr>
              <w:t xml:space="preserve">se, the student will: </w:t>
            </w:r>
          </w:p>
        </w:tc>
        <w:tc>
          <w:tcPr>
            <w:tcW w:w="1009" w:type="dxa"/>
            <w:tcMar/>
          </w:tcPr>
          <w:p w:rsidR="733DF6B6" w:rsidP="4F2A02DF" w:rsidRDefault="733DF6B6" w14:paraId="078EC09A" w14:textId="4AD6E13D">
            <w:pPr>
              <w:pStyle w:val="Normal"/>
              <w:rPr>
                <w:rFonts w:ascii="Times New Roman" w:hAnsi="Times New Roman" w:eastAsia="Times New Roman" w:cs="Times New Roman"/>
              </w:rPr>
            </w:pPr>
            <w:r w:rsidRPr="4F2A02DF" w:rsidR="39795B30">
              <w:rPr>
                <w:rFonts w:ascii="Times New Roman" w:hAnsi="Times New Roman" w:eastAsia="Times New Roman" w:cs="Times New Roman"/>
              </w:rPr>
              <w:t>*RBT</w:t>
            </w:r>
          </w:p>
        </w:tc>
        <w:tc>
          <w:tcPr>
            <w:tcW w:w="1052" w:type="dxa"/>
            <w:tcMar/>
          </w:tcPr>
          <w:p w:rsidR="733DF6B6" w:rsidP="4F2A02DF" w:rsidRDefault="733DF6B6" w14:paraId="1E4066D8" w14:textId="1B13168A">
            <w:pPr>
              <w:pStyle w:val="Normal"/>
              <w:rPr>
                <w:rFonts w:ascii="Times New Roman" w:hAnsi="Times New Roman" w:eastAsia="Times New Roman" w:cs="Times New Roman"/>
              </w:rPr>
            </w:pPr>
            <w:r w:rsidRPr="4F2A02DF" w:rsidR="39795B30">
              <w:rPr>
                <w:rFonts w:ascii="Times New Roman" w:hAnsi="Times New Roman" w:eastAsia="Times New Roman" w:cs="Times New Roman"/>
              </w:rPr>
              <w:t>IUPUI+</w:t>
            </w:r>
          </w:p>
        </w:tc>
        <w:tc>
          <w:tcPr>
            <w:tcW w:w="865" w:type="dxa"/>
            <w:tcMar/>
          </w:tcPr>
          <w:p w:rsidR="733DF6B6" w:rsidP="4F2A02DF" w:rsidRDefault="733DF6B6" w14:paraId="6038CE90" w14:textId="2F75F0C3">
            <w:pPr>
              <w:pStyle w:val="Normal"/>
              <w:rPr>
                <w:rFonts w:ascii="Times New Roman" w:hAnsi="Times New Roman" w:eastAsia="Times New Roman" w:cs="Times New Roman"/>
              </w:rPr>
            </w:pPr>
            <w:r w:rsidRPr="4F2A02DF" w:rsidR="39795B30">
              <w:rPr>
                <w:rFonts w:ascii="Times New Roman" w:hAnsi="Times New Roman" w:eastAsia="Times New Roman" w:cs="Times New Roman"/>
              </w:rPr>
              <w:t>PLOs</w:t>
            </w:r>
          </w:p>
        </w:tc>
        <w:tc>
          <w:tcPr>
            <w:tcW w:w="865" w:type="dxa"/>
            <w:tcMar/>
          </w:tcPr>
          <w:p w:rsidR="7159335E" w:rsidP="7DD16E87" w:rsidRDefault="7159335E" w14:paraId="13FD18D9" w14:textId="7218BE96">
            <w:pPr>
              <w:pStyle w:val="Normal"/>
              <w:rPr>
                <w:rFonts w:ascii="Times New Roman" w:hAnsi="Times New Roman" w:eastAsia="Times New Roman" w:cs="Times New Roman"/>
              </w:rPr>
            </w:pPr>
            <w:r w:rsidRPr="7DD16E87" w:rsidR="7159335E">
              <w:rPr>
                <w:rFonts w:ascii="Times New Roman" w:hAnsi="Times New Roman" w:eastAsia="Times New Roman" w:cs="Times New Roman"/>
              </w:rPr>
              <w:t xml:space="preserve"> </w:t>
            </w:r>
          </w:p>
        </w:tc>
        <w:tc>
          <w:tcPr>
            <w:tcW w:w="1707" w:type="dxa"/>
            <w:tcMar/>
          </w:tcPr>
          <w:p w:rsidR="733DF6B6" w:rsidP="4F2A02DF" w:rsidRDefault="733DF6B6" w14:paraId="503E165C" w14:textId="02CFD18A">
            <w:pPr>
              <w:pStyle w:val="Normal"/>
              <w:rPr>
                <w:rFonts w:ascii="Times New Roman" w:hAnsi="Times New Roman" w:eastAsia="Times New Roman" w:cs="Times New Roman"/>
              </w:rPr>
            </w:pPr>
            <w:r w:rsidRPr="4F2A02DF" w:rsidR="39795B30">
              <w:rPr>
                <w:rFonts w:ascii="Times New Roman" w:hAnsi="Times New Roman" w:eastAsia="Times New Roman" w:cs="Times New Roman"/>
              </w:rPr>
              <w:t>Assessment</w:t>
            </w:r>
          </w:p>
        </w:tc>
      </w:tr>
      <w:tr w:rsidR="733DF6B6" w:rsidTr="7DD16E87" w14:paraId="5CA5B07A">
        <w:trPr>
          <w:trHeight w:val="300"/>
        </w:trPr>
        <w:tc>
          <w:tcPr>
            <w:tcW w:w="3863" w:type="dxa"/>
            <w:tcMar/>
          </w:tcPr>
          <w:p w:rsidR="6027FAA5" w:rsidP="4F2A02DF" w:rsidRDefault="6027FAA5" w14:paraId="00320C61" w14:textId="755C27D3">
            <w:pPr>
              <w:pStyle w:val="ListParagraph"/>
              <w:numPr>
                <w:ilvl w:val="0"/>
                <w:numId w:val="1"/>
              </w:numPr>
              <w:rPr>
                <w:rFonts w:ascii="Times New Roman" w:hAnsi="Times New Roman" w:eastAsia="Times New Roman" w:cs="Times New Roman"/>
              </w:rPr>
            </w:pPr>
            <w:r w:rsidRPr="4F2A02DF" w:rsidR="2C51153F">
              <w:rPr>
                <w:rFonts w:ascii="Times New Roman" w:hAnsi="Times New Roman" w:eastAsia="Times New Roman" w:cs="Times New Roman"/>
              </w:rPr>
              <w:t xml:space="preserve">Make and include a self-contained JavaScript </w:t>
            </w:r>
            <w:r w:rsidRPr="4F2A02DF" w:rsidR="2C51153F">
              <w:rPr>
                <w:rFonts w:ascii="Times New Roman" w:hAnsi="Times New Roman" w:eastAsia="Times New Roman" w:cs="Times New Roman"/>
              </w:rPr>
              <w:t>component</w:t>
            </w:r>
            <w:r w:rsidRPr="4F2A02DF" w:rsidR="2C51153F">
              <w:rPr>
                <w:rFonts w:ascii="Times New Roman" w:hAnsi="Times New Roman" w:eastAsia="Times New Roman" w:cs="Times New Roman"/>
              </w:rPr>
              <w:t xml:space="preserve"> on a web application</w:t>
            </w:r>
          </w:p>
        </w:tc>
        <w:tc>
          <w:tcPr>
            <w:tcW w:w="1009" w:type="dxa"/>
            <w:tcMar/>
          </w:tcPr>
          <w:p w:rsidR="733DF6B6" w:rsidP="4F2A02DF" w:rsidRDefault="733DF6B6" w14:paraId="10FCF082" w14:textId="4970E23D">
            <w:pPr>
              <w:pStyle w:val="Normal"/>
              <w:rPr>
                <w:rFonts w:ascii="Times New Roman" w:hAnsi="Times New Roman" w:eastAsia="Times New Roman" w:cs="Times New Roman"/>
              </w:rPr>
            </w:pPr>
            <w:r w:rsidRPr="4F2A02DF" w:rsidR="02A2F0CA">
              <w:rPr>
                <w:rFonts w:ascii="Times New Roman" w:hAnsi="Times New Roman" w:eastAsia="Times New Roman" w:cs="Times New Roman"/>
              </w:rPr>
              <w:t>6</w:t>
            </w:r>
          </w:p>
        </w:tc>
        <w:tc>
          <w:tcPr>
            <w:tcW w:w="1052" w:type="dxa"/>
            <w:tcMar/>
          </w:tcPr>
          <w:p w:rsidR="733DF6B6" w:rsidP="4F2A02DF" w:rsidRDefault="733DF6B6" w14:paraId="00596422" w14:textId="22FA4950">
            <w:pPr>
              <w:pStyle w:val="Normal"/>
              <w:rPr>
                <w:rFonts w:ascii="Times New Roman" w:hAnsi="Times New Roman" w:eastAsia="Times New Roman" w:cs="Times New Roman"/>
              </w:rPr>
            </w:pPr>
            <w:r w:rsidRPr="4F2A02DF" w:rsidR="550C0003">
              <w:rPr>
                <w:rFonts w:ascii="Times New Roman" w:hAnsi="Times New Roman" w:eastAsia="Times New Roman" w:cs="Times New Roman"/>
              </w:rPr>
              <w:t>P1.1;</w:t>
            </w:r>
            <w:r>
              <w:br/>
            </w:r>
            <w:r w:rsidRPr="4F2A02DF" w:rsidR="40C96799">
              <w:rPr>
                <w:rFonts w:ascii="Times New Roman" w:hAnsi="Times New Roman" w:eastAsia="Times New Roman" w:cs="Times New Roman"/>
              </w:rPr>
              <w:t>P2.3;</w:t>
            </w:r>
            <w:r>
              <w:br/>
            </w:r>
            <w:r w:rsidRPr="4F2A02DF" w:rsidR="5DFA9FCA">
              <w:rPr>
                <w:rFonts w:ascii="Times New Roman" w:hAnsi="Times New Roman" w:eastAsia="Times New Roman" w:cs="Times New Roman"/>
              </w:rPr>
              <w:t>P3.3;</w:t>
            </w:r>
          </w:p>
        </w:tc>
        <w:tc>
          <w:tcPr>
            <w:tcW w:w="865" w:type="dxa"/>
            <w:tcMar/>
          </w:tcPr>
          <w:p w:rsidR="733DF6B6" w:rsidP="4F2A02DF" w:rsidRDefault="733DF6B6" w14:paraId="6515DEEB" w14:textId="108AB91A">
            <w:pPr>
              <w:pStyle w:val="Normal"/>
              <w:rPr>
                <w:rFonts w:ascii="Times New Roman" w:hAnsi="Times New Roman" w:eastAsia="Times New Roman" w:cs="Times New Roman"/>
              </w:rPr>
            </w:pPr>
            <w:r w:rsidRPr="4F2A02DF" w:rsidR="5DFA9FCA">
              <w:rPr>
                <w:rFonts w:ascii="Times New Roman" w:hAnsi="Times New Roman" w:eastAsia="Times New Roman" w:cs="Times New Roman"/>
              </w:rPr>
              <w:t>4,6</w:t>
            </w:r>
          </w:p>
        </w:tc>
        <w:tc>
          <w:tcPr>
            <w:tcW w:w="865" w:type="dxa"/>
            <w:tcMar/>
          </w:tcPr>
          <w:p w:rsidR="7DD16E87" w:rsidP="7DD16E87" w:rsidRDefault="7DD16E87" w14:paraId="00E5C9A6" w14:textId="410B0798">
            <w:pPr>
              <w:pStyle w:val="Normal"/>
              <w:rPr>
                <w:rFonts w:ascii="Times New Roman" w:hAnsi="Times New Roman" w:eastAsia="Times New Roman" w:cs="Times New Roman"/>
              </w:rPr>
            </w:pPr>
          </w:p>
        </w:tc>
        <w:tc>
          <w:tcPr>
            <w:tcW w:w="1707" w:type="dxa"/>
            <w:tcMar/>
          </w:tcPr>
          <w:p w:rsidR="733DF6B6" w:rsidP="4F2A02DF" w:rsidRDefault="733DF6B6" w14:paraId="45CADC41" w14:textId="256EE141">
            <w:pPr>
              <w:pStyle w:val="Normal"/>
              <w:rPr>
                <w:rFonts w:ascii="Times New Roman" w:hAnsi="Times New Roman" w:eastAsia="Times New Roman" w:cs="Times New Roman"/>
              </w:rPr>
            </w:pPr>
            <w:r w:rsidRPr="4F2A02DF" w:rsidR="5DFA9FCA">
              <w:rPr>
                <w:rFonts w:ascii="Times New Roman" w:hAnsi="Times New Roman" w:eastAsia="Times New Roman" w:cs="Times New Roman"/>
              </w:rPr>
              <w:t>Weekly Assignments</w:t>
            </w:r>
          </w:p>
        </w:tc>
      </w:tr>
      <w:tr w:rsidR="733DF6B6" w:rsidTr="7DD16E87" w14:paraId="0D2FE726">
        <w:trPr>
          <w:trHeight w:val="300"/>
        </w:trPr>
        <w:tc>
          <w:tcPr>
            <w:tcW w:w="3863" w:type="dxa"/>
            <w:tcMar/>
          </w:tcPr>
          <w:p w:rsidR="6027FAA5" w:rsidP="7BB1C86B" w:rsidRDefault="6027FAA5" w14:paraId="0AE02A55" w14:textId="681057BA">
            <w:pPr>
              <w:pStyle w:val="Normal"/>
              <w:ind w:left="0"/>
              <w:rPr>
                <w:rFonts w:ascii="Times New Roman" w:hAnsi="Times New Roman" w:eastAsia="Times New Roman" w:cs="Times New Roman"/>
              </w:rPr>
            </w:pPr>
          </w:p>
        </w:tc>
        <w:tc>
          <w:tcPr>
            <w:tcW w:w="1009" w:type="dxa"/>
            <w:tcMar/>
          </w:tcPr>
          <w:p w:rsidR="733DF6B6" w:rsidP="4F2A02DF" w:rsidRDefault="733DF6B6" w14:paraId="252B98D4" w14:textId="1E367A26">
            <w:pPr>
              <w:pStyle w:val="Normal"/>
              <w:rPr>
                <w:rFonts w:ascii="Times New Roman" w:hAnsi="Times New Roman" w:eastAsia="Times New Roman" w:cs="Times New Roman"/>
              </w:rPr>
            </w:pPr>
            <w:r w:rsidRPr="4F2A02DF" w:rsidR="3694ACB1">
              <w:rPr>
                <w:rFonts w:ascii="Times New Roman" w:hAnsi="Times New Roman" w:eastAsia="Times New Roman" w:cs="Times New Roman"/>
              </w:rPr>
              <w:t>1,2</w:t>
            </w:r>
          </w:p>
        </w:tc>
        <w:tc>
          <w:tcPr>
            <w:tcW w:w="1052" w:type="dxa"/>
            <w:tcMar/>
          </w:tcPr>
          <w:p w:rsidR="733DF6B6" w:rsidP="4F2A02DF" w:rsidRDefault="733DF6B6" w14:paraId="7E88A388" w14:textId="491608DF">
            <w:pPr>
              <w:pStyle w:val="Normal"/>
              <w:rPr>
                <w:rFonts w:ascii="Times New Roman" w:hAnsi="Times New Roman" w:eastAsia="Times New Roman" w:cs="Times New Roman"/>
              </w:rPr>
            </w:pPr>
            <w:r w:rsidRPr="4F2A02DF" w:rsidR="26F05AD3">
              <w:rPr>
                <w:rFonts w:ascii="Times New Roman" w:hAnsi="Times New Roman" w:eastAsia="Times New Roman" w:cs="Times New Roman"/>
              </w:rPr>
              <w:t>P2.3;</w:t>
            </w:r>
          </w:p>
          <w:p w:rsidR="733DF6B6" w:rsidP="4F2A02DF" w:rsidRDefault="733DF6B6" w14:paraId="634B3C99" w14:textId="59E339F6">
            <w:pPr>
              <w:pStyle w:val="Normal"/>
              <w:rPr>
                <w:rFonts w:ascii="Times New Roman" w:hAnsi="Times New Roman" w:eastAsia="Times New Roman" w:cs="Times New Roman"/>
              </w:rPr>
            </w:pPr>
            <w:r w:rsidRPr="4F2A02DF" w:rsidR="26F05AD3">
              <w:rPr>
                <w:rFonts w:ascii="Times New Roman" w:hAnsi="Times New Roman" w:eastAsia="Times New Roman" w:cs="Times New Roman"/>
              </w:rPr>
              <w:t>P1.1;</w:t>
            </w:r>
          </w:p>
        </w:tc>
        <w:tc>
          <w:tcPr>
            <w:tcW w:w="865" w:type="dxa"/>
            <w:tcMar/>
          </w:tcPr>
          <w:p w:rsidR="733DF6B6" w:rsidP="4F2A02DF" w:rsidRDefault="733DF6B6" w14:paraId="5EC0E931" w14:textId="741A3CDB">
            <w:pPr>
              <w:pStyle w:val="Normal"/>
              <w:rPr>
                <w:rFonts w:ascii="Times New Roman" w:hAnsi="Times New Roman" w:eastAsia="Times New Roman" w:cs="Times New Roman"/>
              </w:rPr>
            </w:pPr>
            <w:r w:rsidRPr="4F2A02DF" w:rsidR="26F05AD3">
              <w:rPr>
                <w:rFonts w:ascii="Times New Roman" w:hAnsi="Times New Roman" w:eastAsia="Times New Roman" w:cs="Times New Roman"/>
              </w:rPr>
              <w:t>1,4</w:t>
            </w:r>
          </w:p>
        </w:tc>
        <w:tc>
          <w:tcPr>
            <w:tcW w:w="865" w:type="dxa"/>
            <w:tcMar/>
          </w:tcPr>
          <w:p w:rsidR="7DD16E87" w:rsidP="7DD16E87" w:rsidRDefault="7DD16E87" w14:paraId="68A61A29" w14:textId="6BF1517C">
            <w:pPr>
              <w:pStyle w:val="Normal"/>
              <w:rPr>
                <w:rFonts w:ascii="Times New Roman" w:hAnsi="Times New Roman" w:eastAsia="Times New Roman" w:cs="Times New Roman"/>
              </w:rPr>
            </w:pPr>
          </w:p>
        </w:tc>
        <w:tc>
          <w:tcPr>
            <w:tcW w:w="1707" w:type="dxa"/>
            <w:tcMar/>
          </w:tcPr>
          <w:p w:rsidR="733DF6B6" w:rsidP="4F2A02DF" w:rsidRDefault="733DF6B6" w14:paraId="01833F79" w14:textId="7FE66D90">
            <w:pPr>
              <w:pStyle w:val="Normal"/>
              <w:rPr>
                <w:rFonts w:ascii="Times New Roman" w:hAnsi="Times New Roman" w:eastAsia="Times New Roman" w:cs="Times New Roman"/>
              </w:rPr>
            </w:pPr>
            <w:r w:rsidRPr="4F2A02DF" w:rsidR="26F05AD3">
              <w:rPr>
                <w:rFonts w:ascii="Times New Roman" w:hAnsi="Times New Roman" w:eastAsia="Times New Roman" w:cs="Times New Roman"/>
              </w:rPr>
              <w:t>Lab Discussions</w:t>
            </w:r>
          </w:p>
        </w:tc>
      </w:tr>
      <w:tr w:rsidR="733DF6B6" w:rsidTr="7DD16E87" w14:paraId="43183925">
        <w:trPr>
          <w:trHeight w:val="300"/>
        </w:trPr>
        <w:tc>
          <w:tcPr>
            <w:tcW w:w="3863" w:type="dxa"/>
            <w:tcMar/>
          </w:tcPr>
          <w:p w:rsidR="6027FAA5" w:rsidP="4F2A02DF" w:rsidRDefault="6027FAA5" w14:paraId="6E6E5E62" w14:textId="43609389">
            <w:pPr>
              <w:pStyle w:val="ListParagraph"/>
              <w:numPr>
                <w:ilvl w:val="0"/>
                <w:numId w:val="1"/>
              </w:numPr>
              <w:rPr>
                <w:rFonts w:ascii="Times New Roman" w:hAnsi="Times New Roman" w:eastAsia="Times New Roman" w:cs="Times New Roman"/>
              </w:rPr>
            </w:pPr>
            <w:r w:rsidRPr="7BB1C86B" w:rsidR="2C51153F">
              <w:rPr>
                <w:rFonts w:ascii="Times New Roman" w:hAnsi="Times New Roman" w:eastAsia="Times New Roman" w:cs="Times New Roman"/>
              </w:rPr>
              <w:t xml:space="preserve">Use a variety of debugging strategies to fix inoperable code. </w:t>
            </w:r>
          </w:p>
        </w:tc>
        <w:tc>
          <w:tcPr>
            <w:tcW w:w="1009" w:type="dxa"/>
            <w:tcMar/>
          </w:tcPr>
          <w:p w:rsidR="733DF6B6" w:rsidP="4F2A02DF" w:rsidRDefault="733DF6B6" w14:paraId="5C062041" w14:textId="0A0FD43C">
            <w:pPr>
              <w:pStyle w:val="Normal"/>
              <w:rPr>
                <w:rFonts w:ascii="Times New Roman" w:hAnsi="Times New Roman" w:eastAsia="Times New Roman" w:cs="Times New Roman"/>
              </w:rPr>
            </w:pPr>
            <w:r w:rsidRPr="4F2A02DF" w:rsidR="5079426B">
              <w:rPr>
                <w:rFonts w:ascii="Times New Roman" w:hAnsi="Times New Roman" w:eastAsia="Times New Roman" w:cs="Times New Roman"/>
              </w:rPr>
              <w:t>4,5</w:t>
            </w:r>
          </w:p>
        </w:tc>
        <w:tc>
          <w:tcPr>
            <w:tcW w:w="1052" w:type="dxa"/>
            <w:tcMar/>
          </w:tcPr>
          <w:p w:rsidR="733DF6B6" w:rsidP="4F2A02DF" w:rsidRDefault="733DF6B6" w14:paraId="34A0B199" w14:textId="687E93E9">
            <w:pPr>
              <w:pStyle w:val="Normal"/>
              <w:rPr>
                <w:rFonts w:ascii="Times New Roman" w:hAnsi="Times New Roman" w:eastAsia="Times New Roman" w:cs="Times New Roman"/>
              </w:rPr>
            </w:pPr>
            <w:r w:rsidRPr="4F2A02DF" w:rsidR="4F299BC1">
              <w:rPr>
                <w:rFonts w:ascii="Times New Roman" w:hAnsi="Times New Roman" w:eastAsia="Times New Roman" w:cs="Times New Roman"/>
              </w:rPr>
              <w:t>P3.1;</w:t>
            </w:r>
          </w:p>
          <w:p w:rsidR="733DF6B6" w:rsidP="4F2A02DF" w:rsidRDefault="733DF6B6" w14:paraId="15D86677" w14:textId="7C4B2900">
            <w:pPr>
              <w:pStyle w:val="Normal"/>
              <w:rPr>
                <w:rFonts w:ascii="Times New Roman" w:hAnsi="Times New Roman" w:eastAsia="Times New Roman" w:cs="Times New Roman"/>
              </w:rPr>
            </w:pPr>
            <w:r w:rsidRPr="4F2A02DF" w:rsidR="4F299BC1">
              <w:rPr>
                <w:rFonts w:ascii="Times New Roman" w:hAnsi="Times New Roman" w:eastAsia="Times New Roman" w:cs="Times New Roman"/>
              </w:rPr>
              <w:t>P2.1;</w:t>
            </w:r>
          </w:p>
          <w:p w:rsidR="733DF6B6" w:rsidP="4F2A02DF" w:rsidRDefault="733DF6B6" w14:paraId="28431563" w14:textId="7349944E">
            <w:pPr>
              <w:pStyle w:val="Normal"/>
              <w:rPr>
                <w:rFonts w:ascii="Times New Roman" w:hAnsi="Times New Roman" w:eastAsia="Times New Roman" w:cs="Times New Roman"/>
              </w:rPr>
            </w:pPr>
            <w:r w:rsidRPr="4F2A02DF" w:rsidR="4F299BC1">
              <w:rPr>
                <w:rFonts w:ascii="Times New Roman" w:hAnsi="Times New Roman" w:eastAsia="Times New Roman" w:cs="Times New Roman"/>
              </w:rPr>
              <w:t>P3.3;</w:t>
            </w:r>
          </w:p>
        </w:tc>
        <w:tc>
          <w:tcPr>
            <w:tcW w:w="865" w:type="dxa"/>
            <w:tcMar/>
          </w:tcPr>
          <w:p w:rsidR="733DF6B6" w:rsidP="4F2A02DF" w:rsidRDefault="733DF6B6" w14:paraId="120FBACD" w14:textId="68DAC387">
            <w:pPr>
              <w:pStyle w:val="Normal"/>
              <w:rPr>
                <w:rFonts w:ascii="Times New Roman" w:hAnsi="Times New Roman" w:eastAsia="Times New Roman" w:cs="Times New Roman"/>
              </w:rPr>
            </w:pPr>
            <w:r w:rsidRPr="4F2A02DF" w:rsidR="4F299BC1">
              <w:rPr>
                <w:rFonts w:ascii="Times New Roman" w:hAnsi="Times New Roman" w:eastAsia="Times New Roman" w:cs="Times New Roman"/>
              </w:rPr>
              <w:t>4,6</w:t>
            </w:r>
          </w:p>
        </w:tc>
        <w:tc>
          <w:tcPr>
            <w:tcW w:w="865" w:type="dxa"/>
            <w:tcMar/>
          </w:tcPr>
          <w:p w:rsidR="7DD16E87" w:rsidP="7DD16E87" w:rsidRDefault="7DD16E87" w14:paraId="6B21B4CF" w14:textId="3029652F">
            <w:pPr>
              <w:pStyle w:val="Normal"/>
              <w:rPr>
                <w:rFonts w:ascii="Times New Roman" w:hAnsi="Times New Roman" w:eastAsia="Times New Roman" w:cs="Times New Roman"/>
              </w:rPr>
            </w:pPr>
          </w:p>
        </w:tc>
        <w:tc>
          <w:tcPr>
            <w:tcW w:w="1707" w:type="dxa"/>
            <w:tcMar/>
          </w:tcPr>
          <w:p w:rsidR="733DF6B6" w:rsidP="4F2A02DF" w:rsidRDefault="733DF6B6" w14:paraId="40236EF5" w14:textId="346D498F">
            <w:pPr>
              <w:pStyle w:val="Normal"/>
              <w:rPr>
                <w:rFonts w:ascii="Times New Roman" w:hAnsi="Times New Roman" w:eastAsia="Times New Roman" w:cs="Times New Roman"/>
              </w:rPr>
            </w:pPr>
            <w:r w:rsidRPr="4F2A02DF" w:rsidR="4F299BC1">
              <w:rPr>
                <w:rFonts w:ascii="Times New Roman" w:hAnsi="Times New Roman" w:eastAsia="Times New Roman" w:cs="Times New Roman"/>
              </w:rPr>
              <w:t>Weekly Assignments, Debugging Lab</w:t>
            </w:r>
          </w:p>
        </w:tc>
      </w:tr>
      <w:tr w:rsidR="733DF6B6" w:rsidTr="7DD16E87" w14:paraId="7EB42F61">
        <w:trPr>
          <w:trHeight w:val="300"/>
        </w:trPr>
        <w:tc>
          <w:tcPr>
            <w:tcW w:w="3863" w:type="dxa"/>
            <w:tcMar/>
          </w:tcPr>
          <w:p w:rsidR="256F3952" w:rsidP="4F2A02DF" w:rsidRDefault="256F3952" w14:paraId="3A2B76D0" w14:textId="34F07C57">
            <w:pPr>
              <w:pStyle w:val="ListParagraph"/>
              <w:numPr>
                <w:ilvl w:val="0"/>
                <w:numId w:val="1"/>
              </w:numPr>
              <w:rPr>
                <w:rFonts w:ascii="Times New Roman" w:hAnsi="Times New Roman" w:eastAsia="Times New Roman" w:cs="Times New Roman"/>
                <w:b w:val="0"/>
                <w:bCs w:val="0"/>
                <w:i w:val="0"/>
                <w:iCs w:val="0"/>
                <w:caps w:val="0"/>
                <w:smallCaps w:val="0"/>
                <w:noProof w:val="0"/>
                <w:color w:val="1F1F1F"/>
                <w:sz w:val="18"/>
                <w:szCs w:val="18"/>
                <w:lang w:val="en-US"/>
              </w:rPr>
            </w:pP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Analyze programs for intermediate steps in the problem solution</w:t>
            </w:r>
          </w:p>
        </w:tc>
        <w:tc>
          <w:tcPr>
            <w:tcW w:w="1009" w:type="dxa"/>
            <w:tcMar/>
          </w:tcPr>
          <w:p w:rsidR="733DF6B6" w:rsidP="4F2A02DF" w:rsidRDefault="733DF6B6" w14:paraId="021B97F1" w14:textId="42D7097D">
            <w:pPr>
              <w:pStyle w:val="Normal"/>
              <w:rPr>
                <w:rFonts w:ascii="Times New Roman" w:hAnsi="Times New Roman" w:eastAsia="Times New Roman" w:cs="Times New Roman"/>
              </w:rPr>
            </w:pPr>
            <w:r w:rsidRPr="4F2A02DF" w:rsidR="08198C39">
              <w:rPr>
                <w:rFonts w:ascii="Times New Roman" w:hAnsi="Times New Roman" w:eastAsia="Times New Roman" w:cs="Times New Roman"/>
              </w:rPr>
              <w:t>3,4</w:t>
            </w:r>
          </w:p>
        </w:tc>
        <w:tc>
          <w:tcPr>
            <w:tcW w:w="1052" w:type="dxa"/>
            <w:tcMar/>
          </w:tcPr>
          <w:p w:rsidR="733DF6B6" w:rsidP="4F2A02DF" w:rsidRDefault="733DF6B6" w14:paraId="22EE1F1F" w14:textId="0AC6C9E3">
            <w:pPr>
              <w:pStyle w:val="Normal"/>
              <w:rPr>
                <w:rFonts w:ascii="Times New Roman" w:hAnsi="Times New Roman" w:eastAsia="Times New Roman" w:cs="Times New Roman"/>
              </w:rPr>
            </w:pPr>
            <w:r w:rsidRPr="4F2A02DF" w:rsidR="388BD527">
              <w:rPr>
                <w:rFonts w:ascii="Times New Roman" w:hAnsi="Times New Roman" w:eastAsia="Times New Roman" w:cs="Times New Roman"/>
              </w:rPr>
              <w:t>P</w:t>
            </w:r>
            <w:r w:rsidRPr="4F2A02DF" w:rsidR="5E9EC50C">
              <w:rPr>
                <w:rFonts w:ascii="Times New Roman" w:hAnsi="Times New Roman" w:eastAsia="Times New Roman" w:cs="Times New Roman"/>
              </w:rPr>
              <w:t>1.1;</w:t>
            </w:r>
          </w:p>
          <w:p w:rsidR="733DF6B6" w:rsidP="4F2A02DF" w:rsidRDefault="733DF6B6" w14:paraId="30552771" w14:textId="355B472B">
            <w:pPr>
              <w:pStyle w:val="Normal"/>
              <w:rPr>
                <w:rFonts w:ascii="Times New Roman" w:hAnsi="Times New Roman" w:eastAsia="Times New Roman" w:cs="Times New Roman"/>
              </w:rPr>
            </w:pPr>
            <w:r w:rsidRPr="4F2A02DF" w:rsidR="5E9EC50C">
              <w:rPr>
                <w:rFonts w:ascii="Times New Roman" w:hAnsi="Times New Roman" w:eastAsia="Times New Roman" w:cs="Times New Roman"/>
              </w:rPr>
              <w:t>P2.1;</w:t>
            </w:r>
          </w:p>
          <w:p w:rsidR="733DF6B6" w:rsidP="4F2A02DF" w:rsidRDefault="733DF6B6" w14:paraId="5975F8C2" w14:textId="7CEB8CA8">
            <w:pPr>
              <w:pStyle w:val="Normal"/>
              <w:rPr>
                <w:rFonts w:ascii="Times New Roman" w:hAnsi="Times New Roman" w:eastAsia="Times New Roman" w:cs="Times New Roman"/>
              </w:rPr>
            </w:pPr>
            <w:r w:rsidRPr="4F2A02DF" w:rsidR="5E9EC50C">
              <w:rPr>
                <w:rFonts w:ascii="Times New Roman" w:hAnsi="Times New Roman" w:eastAsia="Times New Roman" w:cs="Times New Roman"/>
              </w:rPr>
              <w:t>P3.5;</w:t>
            </w:r>
          </w:p>
        </w:tc>
        <w:tc>
          <w:tcPr>
            <w:tcW w:w="865" w:type="dxa"/>
            <w:tcMar/>
          </w:tcPr>
          <w:p w:rsidR="733DF6B6" w:rsidP="4F2A02DF" w:rsidRDefault="733DF6B6" w14:paraId="769FAE5B" w14:textId="322B0CD5">
            <w:pPr>
              <w:pStyle w:val="Normal"/>
              <w:rPr>
                <w:rFonts w:ascii="Times New Roman" w:hAnsi="Times New Roman" w:eastAsia="Times New Roman" w:cs="Times New Roman"/>
              </w:rPr>
            </w:pPr>
            <w:r w:rsidRPr="4F2A02DF" w:rsidR="5E9EC50C">
              <w:rPr>
                <w:rFonts w:ascii="Times New Roman" w:hAnsi="Times New Roman" w:eastAsia="Times New Roman" w:cs="Times New Roman"/>
              </w:rPr>
              <w:t>5</w:t>
            </w:r>
          </w:p>
        </w:tc>
        <w:tc>
          <w:tcPr>
            <w:tcW w:w="865" w:type="dxa"/>
            <w:tcMar/>
          </w:tcPr>
          <w:p w:rsidR="7DD16E87" w:rsidP="7DD16E87" w:rsidRDefault="7DD16E87" w14:paraId="73279B5F" w14:textId="420F00BB">
            <w:pPr>
              <w:pStyle w:val="Normal"/>
              <w:rPr>
                <w:rFonts w:ascii="Times New Roman" w:hAnsi="Times New Roman" w:eastAsia="Times New Roman" w:cs="Times New Roman"/>
              </w:rPr>
            </w:pPr>
          </w:p>
        </w:tc>
        <w:tc>
          <w:tcPr>
            <w:tcW w:w="1707" w:type="dxa"/>
            <w:tcMar/>
          </w:tcPr>
          <w:p w:rsidR="733DF6B6" w:rsidP="4F2A02DF" w:rsidRDefault="733DF6B6" w14:paraId="564741F3" w14:textId="121E9028">
            <w:pPr>
              <w:pStyle w:val="Normal"/>
              <w:rPr>
                <w:rFonts w:ascii="Times New Roman" w:hAnsi="Times New Roman" w:eastAsia="Times New Roman" w:cs="Times New Roman"/>
              </w:rPr>
            </w:pPr>
            <w:r w:rsidRPr="4F2A02DF" w:rsidR="388BD527">
              <w:rPr>
                <w:rFonts w:ascii="Times New Roman" w:hAnsi="Times New Roman" w:eastAsia="Times New Roman" w:cs="Times New Roman"/>
              </w:rPr>
              <w:t>Weekly Assignments</w:t>
            </w:r>
          </w:p>
        </w:tc>
      </w:tr>
      <w:tr w:rsidR="733DF6B6" w:rsidTr="7DD16E87" w14:paraId="56F61ED7">
        <w:trPr>
          <w:trHeight w:val="300"/>
        </w:trPr>
        <w:tc>
          <w:tcPr>
            <w:tcW w:w="3863" w:type="dxa"/>
            <w:tcMar/>
          </w:tcPr>
          <w:p w:rsidR="733DF6B6" w:rsidP="4F2A02DF" w:rsidRDefault="733DF6B6" w14:paraId="58F9AFF0" w14:textId="3E5D2FF1">
            <w:pPr>
              <w:pStyle w:val="ListParagraph"/>
              <w:numPr>
                <w:ilvl w:val="0"/>
                <w:numId w:val="1"/>
              </w:numPr>
              <w:rPr>
                <w:rFonts w:ascii="Times New Roman" w:hAnsi="Times New Roman" w:eastAsia="Times New Roman" w:cs="Times New Roman"/>
                <w:b w:val="0"/>
                <w:bCs w:val="0"/>
                <w:i w:val="0"/>
                <w:iCs w:val="0"/>
                <w:caps w:val="0"/>
                <w:smallCaps w:val="0"/>
                <w:noProof w:val="0"/>
                <w:color w:val="1F1F1F"/>
                <w:sz w:val="18"/>
                <w:szCs w:val="18"/>
                <w:lang w:val="en-US"/>
              </w:rPr>
            </w:pP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Build state-based applications with animated transitions</w:t>
            </w:r>
          </w:p>
        </w:tc>
        <w:tc>
          <w:tcPr>
            <w:tcW w:w="1009" w:type="dxa"/>
            <w:tcMar/>
          </w:tcPr>
          <w:p w:rsidR="733DF6B6" w:rsidP="4F2A02DF" w:rsidRDefault="733DF6B6" w14:paraId="4F0EFE83" w14:textId="163CF0EF">
            <w:pPr>
              <w:pStyle w:val="Normal"/>
              <w:rPr>
                <w:rFonts w:ascii="Times New Roman" w:hAnsi="Times New Roman" w:eastAsia="Times New Roman" w:cs="Times New Roman"/>
              </w:rPr>
            </w:pPr>
            <w:r w:rsidRPr="4F2A02DF" w:rsidR="01E64ED3">
              <w:rPr>
                <w:rFonts w:ascii="Times New Roman" w:hAnsi="Times New Roman" w:eastAsia="Times New Roman" w:cs="Times New Roman"/>
              </w:rPr>
              <w:t>3,4</w:t>
            </w:r>
          </w:p>
        </w:tc>
        <w:tc>
          <w:tcPr>
            <w:tcW w:w="1052" w:type="dxa"/>
            <w:tcMar/>
          </w:tcPr>
          <w:p w:rsidR="733DF6B6" w:rsidP="4F2A02DF" w:rsidRDefault="733DF6B6" w14:paraId="65154B45" w14:textId="3ADE87D2">
            <w:pPr>
              <w:pStyle w:val="Normal"/>
              <w:rPr>
                <w:rFonts w:ascii="Times New Roman" w:hAnsi="Times New Roman" w:eastAsia="Times New Roman" w:cs="Times New Roman"/>
              </w:rPr>
            </w:pPr>
            <w:r w:rsidRPr="4F2A02DF" w:rsidR="58382EA8">
              <w:rPr>
                <w:rFonts w:ascii="Times New Roman" w:hAnsi="Times New Roman" w:eastAsia="Times New Roman" w:cs="Times New Roman"/>
              </w:rPr>
              <w:t>P3.2;</w:t>
            </w:r>
          </w:p>
          <w:p w:rsidR="733DF6B6" w:rsidP="4F2A02DF" w:rsidRDefault="733DF6B6" w14:paraId="65513CA3" w14:textId="57094991">
            <w:pPr>
              <w:pStyle w:val="Normal"/>
              <w:rPr>
                <w:rFonts w:ascii="Times New Roman" w:hAnsi="Times New Roman" w:eastAsia="Times New Roman" w:cs="Times New Roman"/>
              </w:rPr>
            </w:pPr>
            <w:r w:rsidRPr="4F2A02DF" w:rsidR="58382EA8">
              <w:rPr>
                <w:rFonts w:ascii="Times New Roman" w:hAnsi="Times New Roman" w:eastAsia="Times New Roman" w:cs="Times New Roman"/>
              </w:rPr>
              <w:t>P3.4;</w:t>
            </w:r>
          </w:p>
          <w:p w:rsidR="733DF6B6" w:rsidP="4F2A02DF" w:rsidRDefault="733DF6B6" w14:paraId="2FFB4470" w14:textId="2F895084">
            <w:pPr>
              <w:pStyle w:val="Normal"/>
              <w:rPr>
                <w:rFonts w:ascii="Times New Roman" w:hAnsi="Times New Roman" w:eastAsia="Times New Roman" w:cs="Times New Roman"/>
              </w:rPr>
            </w:pPr>
          </w:p>
        </w:tc>
        <w:tc>
          <w:tcPr>
            <w:tcW w:w="865" w:type="dxa"/>
            <w:tcMar/>
          </w:tcPr>
          <w:p w:rsidR="733DF6B6" w:rsidP="4F2A02DF" w:rsidRDefault="733DF6B6" w14:paraId="3F968BBF" w14:textId="12269C25">
            <w:pPr>
              <w:pStyle w:val="Normal"/>
              <w:rPr>
                <w:rFonts w:ascii="Times New Roman" w:hAnsi="Times New Roman" w:eastAsia="Times New Roman" w:cs="Times New Roman"/>
              </w:rPr>
            </w:pPr>
            <w:r w:rsidRPr="4F2A02DF" w:rsidR="58382EA8">
              <w:rPr>
                <w:rFonts w:ascii="Times New Roman" w:hAnsi="Times New Roman" w:eastAsia="Times New Roman" w:cs="Times New Roman"/>
              </w:rPr>
              <w:t>6,7</w:t>
            </w:r>
          </w:p>
        </w:tc>
        <w:tc>
          <w:tcPr>
            <w:tcW w:w="865" w:type="dxa"/>
            <w:tcMar/>
          </w:tcPr>
          <w:p w:rsidR="7DD16E87" w:rsidP="7DD16E87" w:rsidRDefault="7DD16E87" w14:paraId="6E33C87B" w14:textId="17AC0ED0">
            <w:pPr>
              <w:pStyle w:val="Normal"/>
              <w:rPr>
                <w:rFonts w:ascii="Times New Roman" w:hAnsi="Times New Roman" w:eastAsia="Times New Roman" w:cs="Times New Roman"/>
              </w:rPr>
            </w:pPr>
          </w:p>
        </w:tc>
        <w:tc>
          <w:tcPr>
            <w:tcW w:w="1707" w:type="dxa"/>
            <w:tcMar/>
          </w:tcPr>
          <w:p w:rsidR="733DF6B6" w:rsidP="4F2A02DF" w:rsidRDefault="733DF6B6" w14:paraId="4089B4A2" w14:textId="14295555">
            <w:pPr>
              <w:pStyle w:val="Normal"/>
              <w:rPr>
                <w:rFonts w:ascii="Times New Roman" w:hAnsi="Times New Roman" w:eastAsia="Times New Roman" w:cs="Times New Roman"/>
              </w:rPr>
            </w:pPr>
            <w:r w:rsidRPr="4F2A02DF" w:rsidR="58382EA8">
              <w:rPr>
                <w:rFonts w:ascii="Times New Roman" w:hAnsi="Times New Roman" w:eastAsia="Times New Roman" w:cs="Times New Roman"/>
              </w:rPr>
              <w:t>Weekly Assignments</w:t>
            </w:r>
          </w:p>
        </w:tc>
      </w:tr>
      <w:tr w:rsidR="733DF6B6" w:rsidTr="7DD16E87" w14:paraId="7FEF26AF">
        <w:trPr>
          <w:trHeight w:val="300"/>
        </w:trPr>
        <w:tc>
          <w:tcPr>
            <w:tcW w:w="3863" w:type="dxa"/>
            <w:tcMar/>
          </w:tcPr>
          <w:p w:rsidR="733DF6B6" w:rsidP="4F2A02DF" w:rsidRDefault="733DF6B6" w14:paraId="55864455" w14:textId="56BFB635">
            <w:pPr>
              <w:pStyle w:val="ListParagraph"/>
              <w:numPr>
                <w:ilvl w:val="0"/>
                <w:numId w:val="1"/>
              </w:numPr>
              <w:rPr>
                <w:rFonts w:ascii="Times New Roman" w:hAnsi="Times New Roman" w:eastAsia="Times New Roman" w:cs="Times New Roman"/>
                <w:b w:val="0"/>
                <w:bCs w:val="0"/>
                <w:i w:val="0"/>
                <w:iCs w:val="0"/>
                <w:caps w:val="0"/>
                <w:smallCaps w:val="0"/>
                <w:noProof w:val="0"/>
                <w:color w:val="1F1F1F"/>
                <w:sz w:val="18"/>
                <w:szCs w:val="18"/>
                <w:lang w:val="en-US"/>
              </w:rPr>
            </w:pP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 xml:space="preserve">Analyze and </w:t>
            </w: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modify</w:t>
            </w: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 xml:space="preserve"> program state structure for propagation to application components</w:t>
            </w:r>
          </w:p>
        </w:tc>
        <w:tc>
          <w:tcPr>
            <w:tcW w:w="1009" w:type="dxa"/>
            <w:tcMar/>
          </w:tcPr>
          <w:p w:rsidR="733DF6B6" w:rsidP="4F2A02DF" w:rsidRDefault="733DF6B6" w14:paraId="6E717CF7" w14:textId="33DB5828">
            <w:pPr>
              <w:pStyle w:val="Normal"/>
              <w:rPr>
                <w:rFonts w:ascii="Times New Roman" w:hAnsi="Times New Roman" w:eastAsia="Times New Roman" w:cs="Times New Roman"/>
              </w:rPr>
            </w:pPr>
            <w:r w:rsidRPr="4F2A02DF" w:rsidR="37BC5269">
              <w:rPr>
                <w:rFonts w:ascii="Times New Roman" w:hAnsi="Times New Roman" w:eastAsia="Times New Roman" w:cs="Times New Roman"/>
              </w:rPr>
              <w:t>3,5</w:t>
            </w:r>
          </w:p>
        </w:tc>
        <w:tc>
          <w:tcPr>
            <w:tcW w:w="1052" w:type="dxa"/>
            <w:tcMar/>
          </w:tcPr>
          <w:p w:rsidR="733DF6B6" w:rsidP="4F2A02DF" w:rsidRDefault="733DF6B6" w14:paraId="2F97077B" w14:textId="2EB88286">
            <w:pPr>
              <w:pStyle w:val="Normal"/>
              <w:rPr>
                <w:rFonts w:ascii="Times New Roman" w:hAnsi="Times New Roman" w:eastAsia="Times New Roman" w:cs="Times New Roman"/>
              </w:rPr>
            </w:pPr>
            <w:r w:rsidRPr="4F2A02DF" w:rsidR="206A832E">
              <w:rPr>
                <w:rFonts w:ascii="Times New Roman" w:hAnsi="Times New Roman" w:eastAsia="Times New Roman" w:cs="Times New Roman"/>
              </w:rPr>
              <w:t>P2.1;</w:t>
            </w:r>
          </w:p>
          <w:p w:rsidR="733DF6B6" w:rsidP="4F2A02DF" w:rsidRDefault="733DF6B6" w14:paraId="0FD5D869" w14:textId="1B3699B8">
            <w:pPr>
              <w:pStyle w:val="Normal"/>
              <w:rPr>
                <w:rFonts w:ascii="Times New Roman" w:hAnsi="Times New Roman" w:eastAsia="Times New Roman" w:cs="Times New Roman"/>
              </w:rPr>
            </w:pPr>
            <w:r w:rsidRPr="4F2A02DF" w:rsidR="206A832E">
              <w:rPr>
                <w:rFonts w:ascii="Times New Roman" w:hAnsi="Times New Roman" w:eastAsia="Times New Roman" w:cs="Times New Roman"/>
              </w:rPr>
              <w:t>P2.3;</w:t>
            </w:r>
          </w:p>
        </w:tc>
        <w:tc>
          <w:tcPr>
            <w:tcW w:w="865" w:type="dxa"/>
            <w:tcMar/>
          </w:tcPr>
          <w:p w:rsidR="733DF6B6" w:rsidP="4F2A02DF" w:rsidRDefault="733DF6B6" w14:paraId="7DD86738" w14:textId="77DEA96A">
            <w:pPr>
              <w:pStyle w:val="Normal"/>
              <w:rPr>
                <w:rFonts w:ascii="Times New Roman" w:hAnsi="Times New Roman" w:eastAsia="Times New Roman" w:cs="Times New Roman"/>
              </w:rPr>
            </w:pPr>
            <w:r w:rsidRPr="4F2A02DF" w:rsidR="206A832E">
              <w:rPr>
                <w:rFonts w:ascii="Times New Roman" w:hAnsi="Times New Roman" w:eastAsia="Times New Roman" w:cs="Times New Roman"/>
              </w:rPr>
              <w:t>4</w:t>
            </w:r>
          </w:p>
        </w:tc>
        <w:tc>
          <w:tcPr>
            <w:tcW w:w="865" w:type="dxa"/>
            <w:tcMar/>
          </w:tcPr>
          <w:p w:rsidR="7DD16E87" w:rsidP="7DD16E87" w:rsidRDefault="7DD16E87" w14:paraId="3FAA0B27" w14:textId="67EF2BC6">
            <w:pPr>
              <w:pStyle w:val="Normal"/>
              <w:rPr>
                <w:rFonts w:ascii="Times New Roman" w:hAnsi="Times New Roman" w:eastAsia="Times New Roman" w:cs="Times New Roman"/>
              </w:rPr>
            </w:pPr>
          </w:p>
        </w:tc>
        <w:tc>
          <w:tcPr>
            <w:tcW w:w="1707" w:type="dxa"/>
            <w:tcMar/>
          </w:tcPr>
          <w:p w:rsidR="733DF6B6" w:rsidP="4F2A02DF" w:rsidRDefault="733DF6B6" w14:paraId="2A1FD6B0" w14:textId="47EA968F">
            <w:pPr>
              <w:pStyle w:val="Normal"/>
              <w:rPr>
                <w:rFonts w:ascii="Times New Roman" w:hAnsi="Times New Roman" w:eastAsia="Times New Roman" w:cs="Times New Roman"/>
              </w:rPr>
            </w:pPr>
            <w:r w:rsidRPr="4F2A02DF" w:rsidR="206A832E">
              <w:rPr>
                <w:rFonts w:ascii="Times New Roman" w:hAnsi="Times New Roman" w:eastAsia="Times New Roman" w:cs="Times New Roman"/>
              </w:rPr>
              <w:t>Wee</w:t>
            </w:r>
            <w:r w:rsidRPr="4F2A02DF" w:rsidR="085AE55B">
              <w:rPr>
                <w:rFonts w:ascii="Times New Roman" w:hAnsi="Times New Roman" w:eastAsia="Times New Roman" w:cs="Times New Roman"/>
              </w:rPr>
              <w:t>kly Assignments</w:t>
            </w:r>
          </w:p>
        </w:tc>
      </w:tr>
      <w:tr w:rsidR="733DF6B6" w:rsidTr="7DD16E87" w14:paraId="5D63C7E9">
        <w:trPr>
          <w:trHeight w:val="300"/>
        </w:trPr>
        <w:tc>
          <w:tcPr>
            <w:tcW w:w="3863" w:type="dxa"/>
            <w:tcMar/>
          </w:tcPr>
          <w:p w:rsidR="733DF6B6" w:rsidP="4F2A02DF" w:rsidRDefault="733DF6B6" w14:paraId="7997BB5C" w14:textId="7AA97EB7">
            <w:pPr>
              <w:pStyle w:val="ListParagraph"/>
              <w:numPr>
                <w:ilvl w:val="0"/>
                <w:numId w:val="1"/>
              </w:numPr>
              <w:rPr>
                <w:rFonts w:ascii="Times New Roman" w:hAnsi="Times New Roman" w:eastAsia="Times New Roman" w:cs="Times New Roman"/>
                <w:b w:val="0"/>
                <w:bCs w:val="0"/>
                <w:i w:val="0"/>
                <w:iCs w:val="0"/>
                <w:caps w:val="0"/>
                <w:smallCaps w:val="0"/>
                <w:noProof w:val="0"/>
                <w:color w:val="1F1F1F"/>
                <w:sz w:val="18"/>
                <w:szCs w:val="18"/>
                <w:lang w:val="en-US"/>
              </w:rPr>
            </w:pP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 xml:space="preserve">Produce an application that </w:t>
            </w: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utilizes</w:t>
            </w: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 xml:space="preserve"> configuration data from a JSON file</w:t>
            </w:r>
          </w:p>
        </w:tc>
        <w:tc>
          <w:tcPr>
            <w:tcW w:w="1009" w:type="dxa"/>
            <w:tcMar/>
          </w:tcPr>
          <w:p w:rsidR="733DF6B6" w:rsidP="4F2A02DF" w:rsidRDefault="733DF6B6" w14:paraId="474C2F29" w14:textId="60C39F28">
            <w:pPr>
              <w:pStyle w:val="Normal"/>
              <w:rPr>
                <w:rFonts w:ascii="Times New Roman" w:hAnsi="Times New Roman" w:eastAsia="Times New Roman" w:cs="Times New Roman"/>
              </w:rPr>
            </w:pPr>
            <w:r w:rsidRPr="4F2A02DF" w:rsidR="6A642B23">
              <w:rPr>
                <w:rFonts w:ascii="Times New Roman" w:hAnsi="Times New Roman" w:eastAsia="Times New Roman" w:cs="Times New Roman"/>
              </w:rPr>
              <w:t>3,4</w:t>
            </w:r>
          </w:p>
        </w:tc>
        <w:tc>
          <w:tcPr>
            <w:tcW w:w="1052" w:type="dxa"/>
            <w:tcMar/>
          </w:tcPr>
          <w:p w:rsidR="733DF6B6" w:rsidP="4F2A02DF" w:rsidRDefault="733DF6B6" w14:paraId="675CC425" w14:textId="584FD06A">
            <w:pPr>
              <w:pStyle w:val="Normal"/>
              <w:rPr>
                <w:rFonts w:ascii="Times New Roman" w:hAnsi="Times New Roman" w:eastAsia="Times New Roman" w:cs="Times New Roman"/>
              </w:rPr>
            </w:pPr>
            <w:r w:rsidRPr="4F2A02DF" w:rsidR="3D269B89">
              <w:rPr>
                <w:rFonts w:ascii="Times New Roman" w:hAnsi="Times New Roman" w:eastAsia="Times New Roman" w:cs="Times New Roman"/>
              </w:rPr>
              <w:t>P2.3;</w:t>
            </w:r>
          </w:p>
          <w:p w:rsidR="733DF6B6" w:rsidP="4F2A02DF" w:rsidRDefault="733DF6B6" w14:paraId="7E216681" w14:textId="250B940F">
            <w:pPr>
              <w:pStyle w:val="Normal"/>
              <w:rPr>
                <w:rFonts w:ascii="Times New Roman" w:hAnsi="Times New Roman" w:eastAsia="Times New Roman" w:cs="Times New Roman"/>
              </w:rPr>
            </w:pPr>
            <w:r w:rsidRPr="4F2A02DF" w:rsidR="3D269B89">
              <w:rPr>
                <w:rFonts w:ascii="Times New Roman" w:hAnsi="Times New Roman" w:eastAsia="Times New Roman" w:cs="Times New Roman"/>
              </w:rPr>
              <w:t>P3.2;</w:t>
            </w:r>
          </w:p>
        </w:tc>
        <w:tc>
          <w:tcPr>
            <w:tcW w:w="865" w:type="dxa"/>
            <w:tcMar/>
          </w:tcPr>
          <w:p w:rsidR="733DF6B6" w:rsidP="4F2A02DF" w:rsidRDefault="733DF6B6" w14:paraId="31E77F11" w14:textId="6BE4D541">
            <w:pPr>
              <w:pStyle w:val="Normal"/>
              <w:rPr>
                <w:rFonts w:ascii="Times New Roman" w:hAnsi="Times New Roman" w:eastAsia="Times New Roman" w:cs="Times New Roman"/>
              </w:rPr>
            </w:pPr>
            <w:r w:rsidRPr="4F2A02DF" w:rsidR="3D269B89">
              <w:rPr>
                <w:rFonts w:ascii="Times New Roman" w:hAnsi="Times New Roman" w:eastAsia="Times New Roman" w:cs="Times New Roman"/>
              </w:rPr>
              <w:t>1,6,7</w:t>
            </w:r>
          </w:p>
        </w:tc>
        <w:tc>
          <w:tcPr>
            <w:tcW w:w="865" w:type="dxa"/>
            <w:tcMar/>
          </w:tcPr>
          <w:p w:rsidR="7DD16E87" w:rsidP="7DD16E87" w:rsidRDefault="7DD16E87" w14:paraId="24062B7F" w14:textId="7797B25E">
            <w:pPr>
              <w:pStyle w:val="Normal"/>
              <w:rPr>
                <w:rFonts w:ascii="Times New Roman" w:hAnsi="Times New Roman" w:eastAsia="Times New Roman" w:cs="Times New Roman"/>
              </w:rPr>
            </w:pPr>
          </w:p>
        </w:tc>
        <w:tc>
          <w:tcPr>
            <w:tcW w:w="1707" w:type="dxa"/>
            <w:tcMar/>
          </w:tcPr>
          <w:p w:rsidR="733DF6B6" w:rsidP="4F2A02DF" w:rsidRDefault="733DF6B6" w14:paraId="3DB909E5" w14:textId="1624BFAE">
            <w:pPr>
              <w:pStyle w:val="Normal"/>
              <w:rPr>
                <w:rFonts w:ascii="Times New Roman" w:hAnsi="Times New Roman" w:eastAsia="Times New Roman" w:cs="Times New Roman"/>
              </w:rPr>
            </w:pPr>
            <w:r w:rsidRPr="4F2A02DF" w:rsidR="3D269B89">
              <w:rPr>
                <w:rFonts w:ascii="Times New Roman" w:hAnsi="Times New Roman" w:eastAsia="Times New Roman" w:cs="Times New Roman"/>
              </w:rPr>
              <w:t>Weekly Assignments</w:t>
            </w:r>
          </w:p>
        </w:tc>
      </w:tr>
      <w:tr w:rsidR="4F2A02DF" w:rsidTr="7DD16E87" w14:paraId="4F9926D4">
        <w:trPr>
          <w:trHeight w:val="300"/>
        </w:trPr>
        <w:tc>
          <w:tcPr>
            <w:tcW w:w="3863" w:type="dxa"/>
            <w:tcMar/>
          </w:tcPr>
          <w:p w:rsidR="6E8B7B58" w:rsidP="4F2A02DF" w:rsidRDefault="6E8B7B58" w14:paraId="4328E45A" w14:textId="2608CC9F">
            <w:pPr>
              <w:pStyle w:val="ListParagraph"/>
              <w:numPr>
                <w:ilvl w:val="0"/>
                <w:numId w:val="1"/>
              </w:numPr>
              <w:rPr>
                <w:rFonts w:ascii="Times New Roman" w:hAnsi="Times New Roman" w:eastAsia="Times New Roman" w:cs="Times New Roman"/>
                <w:b w:val="0"/>
                <w:bCs w:val="0"/>
                <w:i w:val="0"/>
                <w:iCs w:val="0"/>
                <w:caps w:val="0"/>
                <w:smallCaps w:val="0"/>
                <w:noProof w:val="0"/>
                <w:color w:val="1F1F1F"/>
                <w:sz w:val="18"/>
                <w:szCs w:val="18"/>
                <w:lang w:val="en-US"/>
              </w:rPr>
            </w:pPr>
            <w:r w:rsidRPr="7BB1C86B" w:rsidR="6E8B7B58">
              <w:rPr>
                <w:rFonts w:ascii="Times New Roman" w:hAnsi="Times New Roman" w:eastAsia="Times New Roman" w:cs="Times New Roman"/>
                <w:b w:val="0"/>
                <w:bCs w:val="0"/>
                <w:i w:val="0"/>
                <w:iCs w:val="0"/>
                <w:caps w:val="0"/>
                <w:smallCaps w:val="0"/>
                <w:noProof w:val="0"/>
                <w:color w:val="1F1F1F"/>
                <w:sz w:val="18"/>
                <w:szCs w:val="18"/>
                <w:lang w:val="en-US"/>
              </w:rPr>
              <w:t>Communicate solutions and strategies to peers</w:t>
            </w:r>
          </w:p>
        </w:tc>
        <w:tc>
          <w:tcPr>
            <w:tcW w:w="1009" w:type="dxa"/>
            <w:tcMar/>
          </w:tcPr>
          <w:p w:rsidR="3874EDC7" w:rsidP="4F2A02DF" w:rsidRDefault="3874EDC7" w14:paraId="24E11A78" w14:textId="183BCF38">
            <w:pPr>
              <w:pStyle w:val="Normal"/>
              <w:rPr>
                <w:rFonts w:ascii="Times New Roman" w:hAnsi="Times New Roman" w:eastAsia="Times New Roman" w:cs="Times New Roman"/>
              </w:rPr>
            </w:pPr>
            <w:r w:rsidRPr="4F2A02DF" w:rsidR="3874EDC7">
              <w:rPr>
                <w:rFonts w:ascii="Times New Roman" w:hAnsi="Times New Roman" w:eastAsia="Times New Roman" w:cs="Times New Roman"/>
              </w:rPr>
              <w:t>5</w:t>
            </w:r>
          </w:p>
        </w:tc>
        <w:tc>
          <w:tcPr>
            <w:tcW w:w="1052" w:type="dxa"/>
            <w:tcMar/>
          </w:tcPr>
          <w:p w:rsidR="73F65299" w:rsidP="4F2A02DF" w:rsidRDefault="73F65299" w14:paraId="10E0FB67" w14:textId="7513C012">
            <w:pPr>
              <w:pStyle w:val="Normal"/>
              <w:rPr>
                <w:rFonts w:ascii="Times New Roman" w:hAnsi="Times New Roman" w:eastAsia="Times New Roman" w:cs="Times New Roman"/>
              </w:rPr>
            </w:pPr>
            <w:r w:rsidRPr="4F2A02DF" w:rsidR="73F65299">
              <w:rPr>
                <w:rFonts w:ascii="Times New Roman" w:hAnsi="Times New Roman" w:eastAsia="Times New Roman" w:cs="Times New Roman"/>
              </w:rPr>
              <w:t>P1.3;</w:t>
            </w:r>
          </w:p>
          <w:p w:rsidR="73F65299" w:rsidP="4F2A02DF" w:rsidRDefault="73F65299" w14:paraId="3A0E916A" w14:textId="4A5FBD88">
            <w:pPr>
              <w:pStyle w:val="Normal"/>
              <w:rPr>
                <w:rFonts w:ascii="Times New Roman" w:hAnsi="Times New Roman" w:eastAsia="Times New Roman" w:cs="Times New Roman"/>
              </w:rPr>
            </w:pPr>
            <w:r w:rsidRPr="4F2A02DF" w:rsidR="73F65299">
              <w:rPr>
                <w:rFonts w:ascii="Times New Roman" w:hAnsi="Times New Roman" w:eastAsia="Times New Roman" w:cs="Times New Roman"/>
              </w:rPr>
              <w:t>P2.2;</w:t>
            </w:r>
          </w:p>
          <w:p w:rsidR="73F65299" w:rsidP="4F2A02DF" w:rsidRDefault="73F65299" w14:paraId="1E2B7F90" w14:textId="6687BA61">
            <w:pPr>
              <w:pStyle w:val="Normal"/>
              <w:rPr>
                <w:rFonts w:ascii="Times New Roman" w:hAnsi="Times New Roman" w:eastAsia="Times New Roman" w:cs="Times New Roman"/>
              </w:rPr>
            </w:pPr>
            <w:r w:rsidRPr="4F2A02DF" w:rsidR="73F65299">
              <w:rPr>
                <w:rFonts w:ascii="Times New Roman" w:hAnsi="Times New Roman" w:eastAsia="Times New Roman" w:cs="Times New Roman"/>
              </w:rPr>
              <w:t>P4.2;</w:t>
            </w:r>
          </w:p>
        </w:tc>
        <w:tc>
          <w:tcPr>
            <w:tcW w:w="865" w:type="dxa"/>
            <w:tcMar/>
          </w:tcPr>
          <w:p w:rsidR="73F65299" w:rsidP="4F2A02DF" w:rsidRDefault="73F65299" w14:paraId="4ECB2C13" w14:textId="0B1A2056">
            <w:pPr>
              <w:pStyle w:val="Normal"/>
              <w:rPr>
                <w:rFonts w:ascii="Times New Roman" w:hAnsi="Times New Roman" w:eastAsia="Times New Roman" w:cs="Times New Roman"/>
              </w:rPr>
            </w:pPr>
            <w:r w:rsidRPr="4F2A02DF" w:rsidR="73F65299">
              <w:rPr>
                <w:rFonts w:ascii="Times New Roman" w:hAnsi="Times New Roman" w:eastAsia="Times New Roman" w:cs="Times New Roman"/>
              </w:rPr>
              <w:t>3</w:t>
            </w:r>
          </w:p>
        </w:tc>
        <w:tc>
          <w:tcPr>
            <w:tcW w:w="865" w:type="dxa"/>
            <w:tcMar/>
          </w:tcPr>
          <w:p w:rsidR="7DD16E87" w:rsidP="7DD16E87" w:rsidRDefault="7DD16E87" w14:paraId="35349596" w14:textId="22E11040">
            <w:pPr>
              <w:pStyle w:val="Normal"/>
              <w:rPr>
                <w:rFonts w:ascii="Times New Roman" w:hAnsi="Times New Roman" w:eastAsia="Times New Roman" w:cs="Times New Roman"/>
              </w:rPr>
            </w:pPr>
          </w:p>
        </w:tc>
        <w:tc>
          <w:tcPr>
            <w:tcW w:w="1707" w:type="dxa"/>
            <w:tcMar/>
          </w:tcPr>
          <w:p w:rsidR="73F65299" w:rsidP="4F2A02DF" w:rsidRDefault="73F65299" w14:paraId="6E4B1458" w14:textId="195227A8">
            <w:pPr>
              <w:pStyle w:val="Normal"/>
              <w:rPr>
                <w:rFonts w:ascii="Times New Roman" w:hAnsi="Times New Roman" w:eastAsia="Times New Roman" w:cs="Times New Roman"/>
              </w:rPr>
            </w:pPr>
            <w:r w:rsidRPr="4F2A02DF" w:rsidR="73F65299">
              <w:rPr>
                <w:rFonts w:ascii="Times New Roman" w:hAnsi="Times New Roman" w:eastAsia="Times New Roman" w:cs="Times New Roman"/>
              </w:rPr>
              <w:t>Weekly Labs</w:t>
            </w:r>
          </w:p>
        </w:tc>
      </w:tr>
    </w:tbl>
    <w:p w:rsidR="733DF6B6" w:rsidP="4F2A02DF" w:rsidRDefault="733DF6B6" w14:paraId="35D13EFE" w14:textId="127182ED">
      <w:pPr>
        <w:pStyle w:val="Heading1"/>
        <w:spacing w:before="60" w:after="12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4F2A02DF" w:rsidR="0FF2DD08">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w:t>
      </w:r>
      <w:r w:rsidRPr="4F2A02DF" w:rsidR="0FF2DD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RBT: Revised Bloom’s Taxonomy: 1. Remembering, 2. Understanding, 3. Applying, </w:t>
      </w:r>
      <w:r>
        <w:br/>
      </w:r>
      <w:r w:rsidRPr="4F2A02DF" w:rsidR="0FF2DD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 Analyzing, 5. Evaluating, 6. Creating</w:t>
      </w:r>
    </w:p>
    <w:p w:rsidR="733DF6B6" w:rsidP="4F2A02DF" w:rsidRDefault="733DF6B6" w14:paraId="2722F987" w14:textId="146CFE25">
      <w:pPr>
        <w:pStyle w:val="Normal"/>
        <w:rPr>
          <w:rFonts w:ascii="Times New Roman" w:hAnsi="Times New Roman" w:eastAsia="Times New Roman" w:cs="Times New Roma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380"/>
        <w:gridCol w:w="4380"/>
      </w:tblGrid>
      <w:tr w:rsidR="4F2A02DF" w:rsidTr="4F2A02DF" w14:paraId="101FCAB2">
        <w:trPr>
          <w:trHeight w:val="300"/>
        </w:trPr>
        <w:tc>
          <w:tcPr>
            <w:tcW w:w="4380" w:type="dxa"/>
            <w:tcMar>
              <w:left w:w="105" w:type="dxa"/>
              <w:right w:w="105" w:type="dxa"/>
            </w:tcMar>
            <w:vAlign w:val="top"/>
          </w:tcPr>
          <w:p w:rsidR="4F2A02DF" w:rsidP="4F2A02DF" w:rsidRDefault="4F2A02DF" w14:paraId="01269FC6" w14:textId="357D09EE">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1"/>
                <w:iCs w:val="1"/>
                <w:caps w:val="0"/>
                <w:smallCaps w:val="0"/>
                <w:color w:val="000000" w:themeColor="text1" w:themeTint="FF" w:themeShade="FF"/>
                <w:sz w:val="24"/>
                <w:szCs w:val="24"/>
                <w:lang w:val="en-US"/>
              </w:rPr>
              <w:t>Media Arts and Science B.S. Program-level Learning Outcomes</w:t>
            </w:r>
            <w:r w:rsidRPr="4F2A02DF" w:rsidR="4F2A02DF">
              <w:rPr>
                <w:rFonts w:ascii="Times New Roman" w:hAnsi="Times New Roman" w:eastAsia="Times New Roman" w:cs="Times New Roman"/>
                <w:b w:val="1"/>
                <w:bCs w:val="1"/>
                <w:i w:val="1"/>
                <w:iCs w:val="1"/>
                <w:caps w:val="0"/>
                <w:smallCaps w:val="0"/>
                <w:color w:val="000000" w:themeColor="text1" w:themeTint="FF" w:themeShade="FF"/>
                <w:sz w:val="24"/>
                <w:szCs w:val="24"/>
                <w:lang w:val="en-US"/>
              </w:rPr>
              <w:t xml:space="preserve"> (PLOs)</w:t>
            </w:r>
          </w:p>
        </w:tc>
        <w:tc>
          <w:tcPr>
            <w:tcW w:w="4380" w:type="dxa"/>
            <w:tcMar>
              <w:left w:w="105" w:type="dxa"/>
              <w:right w:w="105" w:type="dxa"/>
            </w:tcMar>
            <w:vAlign w:val="top"/>
          </w:tcPr>
          <w:p w:rsidR="4F2A02DF" w:rsidP="4F2A02DF" w:rsidRDefault="4F2A02DF" w14:paraId="1367D532" w14:textId="409D1A9E">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vertAlign w:val="superscript"/>
                <w:lang w:val="en-US"/>
              </w:rPr>
              <w:t>†</w:t>
            </w:r>
            <w:r w:rsidRPr="4F2A02DF" w:rsidR="4F2A02DF">
              <w:rPr>
                <w:rFonts w:ascii="Times New Roman" w:hAnsi="Times New Roman" w:eastAsia="Times New Roman" w:cs="Times New Roman"/>
                <w:b w:val="1"/>
                <w:bCs w:val="1"/>
                <w:i w:val="1"/>
                <w:iCs w:val="1"/>
                <w:caps w:val="0"/>
                <w:smallCaps w:val="0"/>
                <w:color w:val="000000" w:themeColor="text1" w:themeTint="FF" w:themeShade="FF"/>
                <w:sz w:val="24"/>
                <w:szCs w:val="24"/>
                <w:lang w:val="en-US"/>
              </w:rPr>
              <w:t>Profiles of Learning for Undergraduate Success (PLUS, IUPUI+)</w:t>
            </w:r>
          </w:p>
        </w:tc>
      </w:tr>
      <w:tr w:rsidR="4F2A02DF" w:rsidTr="4F2A02DF" w14:paraId="3D6E0C4C">
        <w:trPr>
          <w:trHeight w:val="300"/>
        </w:trPr>
        <w:tc>
          <w:tcPr>
            <w:tcW w:w="4380" w:type="dxa"/>
            <w:tcMar>
              <w:left w:w="105" w:type="dxa"/>
              <w:right w:w="105" w:type="dxa"/>
            </w:tcMar>
            <w:vAlign w:val="top"/>
          </w:tcPr>
          <w:p w:rsidR="4F2A02DF" w:rsidP="4F2A02DF" w:rsidRDefault="4F2A02DF" w14:paraId="510E9EDF" w14:textId="6AF94673">
            <w:pPr>
              <w:pStyle w:val="ListParagraph"/>
              <w:numPr>
                <w:ilvl w:val="0"/>
                <w:numId w:val="3"/>
              </w:num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Understand digital media and its effective use as a form of communication.</w:t>
            </w:r>
          </w:p>
        </w:tc>
        <w:tc>
          <w:tcPr>
            <w:tcW w:w="4380" w:type="dxa"/>
            <w:tcMar>
              <w:left w:w="105" w:type="dxa"/>
              <w:right w:w="105" w:type="dxa"/>
            </w:tcMar>
            <w:vAlign w:val="top"/>
          </w:tcPr>
          <w:p w:rsidR="4F2A02DF" w:rsidP="4F2A02DF" w:rsidRDefault="4F2A02DF" w14:paraId="1B0C3BFB" w14:textId="2C17C374">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P1.1</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Communicator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Evaluates Information</w:t>
            </w:r>
          </w:p>
        </w:tc>
      </w:tr>
      <w:tr w:rsidR="4F2A02DF" w:rsidTr="4F2A02DF" w14:paraId="2474A412">
        <w:trPr>
          <w:trHeight w:val="300"/>
        </w:trPr>
        <w:tc>
          <w:tcPr>
            <w:tcW w:w="4380" w:type="dxa"/>
            <w:tcMar>
              <w:left w:w="105" w:type="dxa"/>
              <w:right w:w="105" w:type="dxa"/>
            </w:tcMar>
            <w:vAlign w:val="top"/>
          </w:tcPr>
          <w:p w:rsidR="4F2A02DF" w:rsidP="4F2A02DF" w:rsidRDefault="4F2A02DF" w14:paraId="7EBC7812" w14:textId="13120AE2">
            <w:pPr>
              <w:pStyle w:val="ListParagraph"/>
              <w:numPr>
                <w:ilvl w:val="0"/>
                <w:numId w:val="3"/>
              </w:num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Communicate ideas effectively in written, oral, and visual form to a range of audiences.</w:t>
            </w:r>
          </w:p>
        </w:tc>
        <w:tc>
          <w:tcPr>
            <w:tcW w:w="4380" w:type="dxa"/>
            <w:tcMar>
              <w:left w:w="105" w:type="dxa"/>
              <w:right w:w="105" w:type="dxa"/>
            </w:tcMar>
            <w:vAlign w:val="top"/>
          </w:tcPr>
          <w:p w:rsidR="4F2A02DF" w:rsidP="4F2A02DF" w:rsidRDefault="4F2A02DF" w14:paraId="6CCDEF0E" w14:textId="1E27F6B6">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P1.4 Communicator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Conveys Ideas Effectively</w:t>
            </w:r>
          </w:p>
          <w:p w:rsidR="4F2A02DF" w:rsidP="4F2A02DF" w:rsidRDefault="4F2A02DF" w14:paraId="429C0F19" w14:textId="7744A2AB">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P1.2 Communicator</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Listen Actively*</w:t>
            </w:r>
          </w:p>
          <w:p w:rsidR="4F2A02DF" w:rsidP="4F2A02DF" w:rsidRDefault="4F2A02DF" w14:paraId="58582FCE" w14:textId="57FB125D">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P3.2 Innovator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Creates/Designs**</w:t>
            </w:r>
          </w:p>
        </w:tc>
      </w:tr>
      <w:tr w:rsidR="4F2A02DF" w:rsidTr="4F2A02DF" w14:paraId="0EA7C830">
        <w:trPr>
          <w:trHeight w:val="300"/>
        </w:trPr>
        <w:tc>
          <w:tcPr>
            <w:tcW w:w="4380" w:type="dxa"/>
            <w:tcMar>
              <w:left w:w="105" w:type="dxa"/>
              <w:right w:w="105" w:type="dxa"/>
            </w:tcMar>
            <w:vAlign w:val="top"/>
          </w:tcPr>
          <w:p w:rsidR="4F2A02DF" w:rsidP="4F2A02DF" w:rsidRDefault="4F2A02DF" w14:paraId="10BE6AD1" w14:textId="5110EEB8">
            <w:pPr>
              <w:pStyle w:val="ListParagraph"/>
              <w:numPr>
                <w:ilvl w:val="0"/>
                <w:numId w:val="3"/>
              </w:num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Work</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effectively as a member of a team to achieve a common goal.</w:t>
            </w:r>
          </w:p>
        </w:tc>
        <w:tc>
          <w:tcPr>
            <w:tcW w:w="4380" w:type="dxa"/>
            <w:tcMar>
              <w:left w:w="105" w:type="dxa"/>
              <w:right w:w="105" w:type="dxa"/>
            </w:tcMar>
            <w:vAlign w:val="top"/>
          </w:tcPr>
          <w:p w:rsidR="4F2A02DF" w:rsidP="4F2A02DF" w:rsidRDefault="4F2A02DF" w14:paraId="3DE46397" w14:textId="395E6881">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P2.2 Problem Solver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Collaborates</w:t>
            </w:r>
          </w:p>
          <w:p w:rsidR="4F2A02DF" w:rsidP="4F2A02DF" w:rsidRDefault="4F2A02DF" w14:paraId="22F41EDA" w14:textId="686F43FF">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P1.3 Communicator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Builds Relationships*</w:t>
            </w:r>
          </w:p>
        </w:tc>
      </w:tr>
      <w:tr w:rsidR="4F2A02DF" w:rsidTr="4F2A02DF" w14:paraId="39BB2D27">
        <w:trPr>
          <w:trHeight w:val="300"/>
        </w:trPr>
        <w:tc>
          <w:tcPr>
            <w:tcW w:w="4380" w:type="dxa"/>
            <w:tcMar>
              <w:left w:w="105" w:type="dxa"/>
              <w:right w:w="105" w:type="dxa"/>
            </w:tcMar>
            <w:vAlign w:val="top"/>
          </w:tcPr>
          <w:p w:rsidR="4F2A02DF" w:rsidP="4F2A02DF" w:rsidRDefault="4F2A02DF" w14:paraId="63FFD12E" w14:textId="3A311B08">
            <w:pPr>
              <w:pStyle w:val="ListParagraph"/>
              <w:numPr>
                <w:ilvl w:val="0"/>
                <w:numId w:val="3"/>
              </w:num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Analyze a problem, </w:t>
            </w:r>
            <w:r w:rsidRPr="4F2A02DF" w:rsidR="4F2A02DF">
              <w:rPr>
                <w:rFonts w:ascii="Times New Roman" w:hAnsi="Times New Roman" w:eastAsia="Times New Roman" w:cs="Times New Roman"/>
                <w:b w:val="0"/>
                <w:bCs w:val="0"/>
                <w:i w:val="0"/>
                <w:iCs w:val="0"/>
                <w:caps w:val="0"/>
                <w:smallCaps w:val="0"/>
                <w:color w:val="191919"/>
                <w:sz w:val="24"/>
                <w:szCs w:val="24"/>
                <w:lang w:val="en-US"/>
              </w:rPr>
              <w:t>identify</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and evaluate alternatives, and plan </w:t>
            </w:r>
            <w:r w:rsidRPr="4F2A02DF" w:rsidR="4F2A02DF">
              <w:rPr>
                <w:rFonts w:ascii="Times New Roman" w:hAnsi="Times New Roman" w:eastAsia="Times New Roman" w:cs="Times New Roman"/>
                <w:b w:val="0"/>
                <w:bCs w:val="0"/>
                <w:i w:val="0"/>
                <w:iCs w:val="0"/>
                <w:caps w:val="0"/>
                <w:smallCaps w:val="0"/>
                <w:color w:val="191919"/>
                <w:sz w:val="24"/>
                <w:szCs w:val="24"/>
                <w:lang w:val="en-US"/>
              </w:rPr>
              <w:t>an appropriate solution</w:t>
            </w:r>
            <w:r w:rsidRPr="4F2A02DF" w:rsidR="4F2A02DF">
              <w:rPr>
                <w:rFonts w:ascii="Times New Roman" w:hAnsi="Times New Roman" w:eastAsia="Times New Roman" w:cs="Times New Roman"/>
                <w:b w:val="0"/>
                <w:bCs w:val="0"/>
                <w:i w:val="0"/>
                <w:iCs w:val="0"/>
                <w:caps w:val="0"/>
                <w:smallCaps w:val="0"/>
                <w:color w:val="191919"/>
                <w:sz w:val="24"/>
                <w:szCs w:val="24"/>
                <w:lang w:val="en-US"/>
              </w:rPr>
              <w:t>.</w:t>
            </w:r>
          </w:p>
        </w:tc>
        <w:tc>
          <w:tcPr>
            <w:tcW w:w="4380" w:type="dxa"/>
            <w:tcMar>
              <w:left w:w="105" w:type="dxa"/>
              <w:right w:w="105" w:type="dxa"/>
            </w:tcMar>
            <w:vAlign w:val="top"/>
          </w:tcPr>
          <w:p w:rsidR="4F2A02DF" w:rsidP="4F2A02DF" w:rsidRDefault="4F2A02DF" w14:paraId="7AFC3968" w14:textId="33D04404">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P2.1 Problem Solver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Thinks Critically</w:t>
            </w:r>
          </w:p>
          <w:p w:rsidR="4F2A02DF" w:rsidP="4F2A02DF" w:rsidRDefault="4F2A02DF" w14:paraId="49A154F8" w14:textId="5AB00120">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P3.1 Innovator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Investigates*</w:t>
            </w:r>
          </w:p>
        </w:tc>
      </w:tr>
      <w:tr w:rsidR="4F2A02DF" w:rsidTr="4F2A02DF" w14:paraId="576581C1">
        <w:trPr>
          <w:trHeight w:val="300"/>
        </w:trPr>
        <w:tc>
          <w:tcPr>
            <w:tcW w:w="4380" w:type="dxa"/>
            <w:tcMar>
              <w:left w:w="105" w:type="dxa"/>
              <w:right w:w="105" w:type="dxa"/>
            </w:tcMar>
            <w:vAlign w:val="top"/>
          </w:tcPr>
          <w:p w:rsidR="4F2A02DF" w:rsidP="4F2A02DF" w:rsidRDefault="4F2A02DF" w14:paraId="758DB730" w14:textId="70CEE68A">
            <w:pPr>
              <w:pStyle w:val="ListParagraph"/>
              <w:numPr>
                <w:ilvl w:val="0"/>
                <w:numId w:val="3"/>
              </w:num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Evaluate media from multiple perspectives using the theories, concepts, and language of digital media with an appreciation for the history, theory, and traditions of digital media.</w:t>
            </w:r>
          </w:p>
        </w:tc>
        <w:tc>
          <w:tcPr>
            <w:tcW w:w="4380" w:type="dxa"/>
            <w:tcMar>
              <w:left w:w="105" w:type="dxa"/>
              <w:right w:w="105" w:type="dxa"/>
            </w:tcMar>
            <w:vAlign w:val="top"/>
          </w:tcPr>
          <w:p w:rsidR="4F2A02DF" w:rsidP="4F2A02DF" w:rsidRDefault="4F2A02DF" w14:paraId="6EFA848D" w14:textId="7F0C271E">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P2.3 Problem Solver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Analyzes, Synthesizes, and Evaluates</w:t>
            </w:r>
          </w:p>
        </w:tc>
      </w:tr>
      <w:tr w:rsidR="4F2A02DF" w:rsidTr="4F2A02DF" w14:paraId="362BA7B2">
        <w:trPr>
          <w:trHeight w:val="300"/>
        </w:trPr>
        <w:tc>
          <w:tcPr>
            <w:tcW w:w="4380" w:type="dxa"/>
            <w:tcMar>
              <w:left w:w="105" w:type="dxa"/>
              <w:right w:w="105" w:type="dxa"/>
            </w:tcMar>
            <w:vAlign w:val="top"/>
          </w:tcPr>
          <w:p w:rsidR="4F2A02DF" w:rsidP="4F2A02DF" w:rsidRDefault="4F2A02DF" w14:paraId="125E6ACC" w14:textId="2B37BEF4">
            <w:pPr>
              <w:pStyle w:val="ListParagraph"/>
              <w:numPr>
                <w:ilvl w:val="0"/>
                <w:numId w:val="3"/>
              </w:num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Demonstrate mastery of the concepts, techniques, </w:t>
            </w:r>
            <w:r w:rsidRPr="4F2A02DF" w:rsidR="4F2A02DF">
              <w:rPr>
                <w:rFonts w:ascii="Times New Roman" w:hAnsi="Times New Roman" w:eastAsia="Times New Roman" w:cs="Times New Roman"/>
                <w:b w:val="0"/>
                <w:bCs w:val="0"/>
                <w:i w:val="0"/>
                <w:iCs w:val="0"/>
                <w:caps w:val="0"/>
                <w:smallCaps w:val="0"/>
                <w:color w:val="191919"/>
                <w:sz w:val="24"/>
                <w:szCs w:val="24"/>
                <w:lang w:val="en-US"/>
              </w:rPr>
              <w:t>and</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tools in one or more digital media specialties.</w:t>
            </w:r>
          </w:p>
        </w:tc>
        <w:tc>
          <w:tcPr>
            <w:tcW w:w="4380" w:type="dxa"/>
            <w:tcMar>
              <w:left w:w="105" w:type="dxa"/>
              <w:right w:w="105" w:type="dxa"/>
            </w:tcMar>
            <w:vAlign w:val="top"/>
          </w:tcPr>
          <w:p w:rsidR="4F2A02DF" w:rsidP="4F2A02DF" w:rsidRDefault="4F2A02DF" w14:paraId="32A195C5" w14:textId="7AB3210A">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P2.4 Problem Solver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Perseveres</w:t>
            </w:r>
          </w:p>
          <w:p w:rsidR="4F2A02DF" w:rsidP="4F2A02DF" w:rsidRDefault="4F2A02DF" w14:paraId="1A30D7EF" w14:textId="2D900482">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P3.2 Innovator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Creates/Designs*</w:t>
            </w:r>
          </w:p>
        </w:tc>
      </w:tr>
      <w:tr w:rsidR="4F2A02DF" w:rsidTr="4F2A02DF" w14:paraId="36B6B7B0">
        <w:trPr>
          <w:trHeight w:val="300"/>
        </w:trPr>
        <w:tc>
          <w:tcPr>
            <w:tcW w:w="4380" w:type="dxa"/>
            <w:tcMar>
              <w:left w:w="105" w:type="dxa"/>
              <w:right w:w="105" w:type="dxa"/>
            </w:tcMar>
            <w:vAlign w:val="top"/>
          </w:tcPr>
          <w:p w:rsidR="4F2A02DF" w:rsidP="4F2A02DF" w:rsidRDefault="4F2A02DF" w14:paraId="2B9B4468" w14:textId="2E491088">
            <w:pPr>
              <w:pStyle w:val="ListParagraph"/>
              <w:numPr>
                <w:ilvl w:val="0"/>
                <w:numId w:val="3"/>
              </w:num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Develop professional quality digital media productions by </w:t>
            </w:r>
            <w:r w:rsidRPr="4F2A02DF" w:rsidR="4F2A02DF">
              <w:rPr>
                <w:rFonts w:ascii="Times New Roman" w:hAnsi="Times New Roman" w:eastAsia="Times New Roman" w:cs="Times New Roman"/>
                <w:b w:val="0"/>
                <w:bCs w:val="0"/>
                <w:i w:val="0"/>
                <w:iCs w:val="0"/>
                <w:caps w:val="0"/>
                <w:smallCaps w:val="0"/>
                <w:color w:val="191919"/>
                <w:sz w:val="24"/>
                <w:szCs w:val="24"/>
                <w:lang w:val="en-US"/>
              </w:rPr>
              <w:t>promptly</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applying knowledge and skills including best practices and standards.</w:t>
            </w:r>
          </w:p>
        </w:tc>
        <w:tc>
          <w:tcPr>
            <w:tcW w:w="4380" w:type="dxa"/>
            <w:tcBorders>
              <w:bottom w:val="single" w:sz="6"/>
            </w:tcBorders>
            <w:tcMar>
              <w:left w:w="105" w:type="dxa"/>
              <w:right w:w="105" w:type="dxa"/>
            </w:tcMar>
            <w:vAlign w:val="top"/>
          </w:tcPr>
          <w:p w:rsidR="4F2A02DF" w:rsidP="4F2A02DF" w:rsidRDefault="4F2A02DF" w14:paraId="0DE21D12" w14:textId="0E70EFBD">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P3.2 Innovator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Creates/Designs</w:t>
            </w:r>
          </w:p>
          <w:p w:rsidR="4F2A02DF" w:rsidP="4F2A02DF" w:rsidRDefault="4F2A02DF" w14:paraId="0520B952" w14:textId="1DC4C198">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P3.3 Innovator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Confronts Challenges*</w:t>
            </w:r>
          </w:p>
        </w:tc>
      </w:tr>
      <w:tr w:rsidR="4F2A02DF" w:rsidTr="4F2A02DF" w14:paraId="5FB00CBE">
        <w:trPr>
          <w:trHeight w:val="300"/>
        </w:trPr>
        <w:tc>
          <w:tcPr>
            <w:tcW w:w="4380" w:type="dxa"/>
            <w:tcMar>
              <w:left w:w="105" w:type="dxa"/>
              <w:right w:w="105" w:type="dxa"/>
            </w:tcMar>
            <w:vAlign w:val="top"/>
          </w:tcPr>
          <w:p w:rsidR="4F2A02DF" w:rsidP="4F2A02DF" w:rsidRDefault="4F2A02DF" w14:paraId="54D9EF1C" w14:textId="3F54B2C4">
            <w:pPr>
              <w:tabs>
                <w:tab w:val="left" w:leader="none" w:pos="309"/>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8. Explain the impact of digital media on individuals, organizations, </w:t>
            </w:r>
            <w:r w:rsidRPr="4F2A02DF" w:rsidR="4F2A02DF">
              <w:rPr>
                <w:rFonts w:ascii="Times New Roman" w:hAnsi="Times New Roman" w:eastAsia="Times New Roman" w:cs="Times New Roman"/>
                <w:b w:val="0"/>
                <w:bCs w:val="0"/>
                <w:i w:val="0"/>
                <w:iCs w:val="0"/>
                <w:caps w:val="0"/>
                <w:smallCaps w:val="0"/>
                <w:color w:val="191919"/>
                <w:sz w:val="24"/>
                <w:szCs w:val="24"/>
                <w:lang w:val="en-US"/>
              </w:rPr>
              <w:t>and</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society.</w:t>
            </w:r>
          </w:p>
        </w:tc>
        <w:tc>
          <w:tcPr>
            <w:tcW w:w="4380" w:type="dxa"/>
            <w:tcMar>
              <w:left w:w="105" w:type="dxa"/>
              <w:right w:w="105" w:type="dxa"/>
            </w:tcMar>
            <w:vAlign w:val="top"/>
          </w:tcPr>
          <w:p w:rsidR="4F2A02DF" w:rsidP="4F2A02DF" w:rsidRDefault="4F2A02DF" w14:paraId="5321A930" w14:textId="23F416E1">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P4.4 Community Contributor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Anticipates Consequences</w:t>
            </w:r>
          </w:p>
          <w:p w:rsidR="4F2A02DF" w:rsidP="4F2A02DF" w:rsidRDefault="4F2A02DF" w14:paraId="475F097F" w14:textId="7852EDFE">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P4.1 Community Contributor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Builds Community*</w:t>
            </w:r>
          </w:p>
        </w:tc>
      </w:tr>
      <w:tr w:rsidR="4F2A02DF" w:rsidTr="4F2A02DF" w14:paraId="0BF252C6">
        <w:trPr>
          <w:trHeight w:val="300"/>
        </w:trPr>
        <w:tc>
          <w:tcPr>
            <w:tcW w:w="4380" w:type="dxa"/>
            <w:tcMar>
              <w:left w:w="105" w:type="dxa"/>
              <w:right w:w="105" w:type="dxa"/>
            </w:tcMar>
            <w:vAlign w:val="top"/>
          </w:tcPr>
          <w:p w:rsidR="4F2A02DF" w:rsidP="4F2A02DF" w:rsidRDefault="4F2A02DF" w14:paraId="5E6E3781" w14:textId="4AB13CDA">
            <w:p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9. Acknowledge diverse </w:t>
            </w:r>
            <w:r w:rsidRPr="4F2A02DF" w:rsidR="4F2A02DF">
              <w:rPr>
                <w:rFonts w:ascii="Times New Roman" w:hAnsi="Times New Roman" w:eastAsia="Times New Roman" w:cs="Times New Roman"/>
                <w:b w:val="0"/>
                <w:bCs w:val="0"/>
                <w:i w:val="0"/>
                <w:iCs w:val="0"/>
                <w:caps w:val="0"/>
                <w:smallCaps w:val="0"/>
                <w:color w:val="191919"/>
                <w:sz w:val="24"/>
                <w:szCs w:val="24"/>
                <w:lang w:val="en-US"/>
              </w:rPr>
              <w:t>opinions</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w:t>
            </w:r>
            <w:r w:rsidRPr="4F2A02DF" w:rsidR="4F2A02DF">
              <w:rPr>
                <w:rFonts w:ascii="Times New Roman" w:hAnsi="Times New Roman" w:eastAsia="Times New Roman" w:cs="Times New Roman"/>
                <w:b w:val="0"/>
                <w:bCs w:val="0"/>
                <w:i w:val="0"/>
                <w:iCs w:val="0"/>
                <w:caps w:val="0"/>
                <w:smallCaps w:val="0"/>
                <w:color w:val="191919"/>
                <w:sz w:val="24"/>
                <w:szCs w:val="24"/>
                <w:lang w:val="en-US"/>
              </w:rPr>
              <w:t>regarding</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professional, ethical, legal, and social issues with a global perspective.</w:t>
            </w:r>
          </w:p>
        </w:tc>
        <w:tc>
          <w:tcPr>
            <w:tcW w:w="4380" w:type="dxa"/>
            <w:tcMar>
              <w:left w:w="105" w:type="dxa"/>
              <w:right w:w="105" w:type="dxa"/>
            </w:tcMar>
            <w:vAlign w:val="top"/>
          </w:tcPr>
          <w:p w:rsidR="4F2A02DF" w:rsidP="4F2A02DF" w:rsidRDefault="4F2A02DF" w14:paraId="5CE642BF" w14:textId="322AD9F1">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P4.3 Community Contributor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Behaves Ethically</w:t>
            </w:r>
          </w:p>
          <w:p w:rsidR="4F2A02DF" w:rsidP="4F2A02DF" w:rsidRDefault="4F2A02DF" w14:paraId="4FBFF575" w14:textId="168EFFCC">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P4.2 Community Contributor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Respectfully Engages Own and Other Cultures*</w:t>
            </w:r>
          </w:p>
        </w:tc>
      </w:tr>
      <w:tr w:rsidR="4F2A02DF" w:rsidTr="4F2A02DF" w14:paraId="0B47C9BE">
        <w:trPr>
          <w:trHeight w:val="300"/>
        </w:trPr>
        <w:tc>
          <w:tcPr>
            <w:tcW w:w="4380" w:type="dxa"/>
            <w:tcMar>
              <w:left w:w="105" w:type="dxa"/>
              <w:right w:w="105" w:type="dxa"/>
            </w:tcMar>
            <w:vAlign w:val="top"/>
          </w:tcPr>
          <w:p w:rsidR="4F2A02DF" w:rsidP="4F2A02DF" w:rsidRDefault="4F2A02DF" w14:paraId="56AE6085" w14:textId="49C0D451">
            <w:pPr>
              <w:tabs>
                <w:tab w:val="left" w:leader="none" w:pos="284"/>
              </w:tabs>
              <w:spacing w:before="60" w:after="60"/>
              <w:ind w:left="284" w:hanging="284"/>
              <w:jc w:val="left"/>
              <w:rPr>
                <w:rFonts w:ascii="Times New Roman" w:hAnsi="Times New Roman" w:eastAsia="Times New Roman" w:cs="Times New Roman"/>
                <w:b w:val="0"/>
                <w:bCs w:val="0"/>
                <w:i w:val="0"/>
                <w:iCs w:val="0"/>
                <w:caps w:val="0"/>
                <w:smallCaps w:val="0"/>
                <w:color w:val="191919"/>
                <w:sz w:val="24"/>
                <w:szCs w:val="24"/>
              </w:rPr>
            </w:pP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10. Plan for </w:t>
            </w:r>
            <w:r w:rsidRPr="4F2A02DF" w:rsidR="4F2A02DF">
              <w:rPr>
                <w:rFonts w:ascii="Times New Roman" w:hAnsi="Times New Roman" w:eastAsia="Times New Roman" w:cs="Times New Roman"/>
                <w:b w:val="0"/>
                <w:bCs w:val="0"/>
                <w:i w:val="0"/>
                <w:iCs w:val="0"/>
                <w:caps w:val="0"/>
                <w:smallCaps w:val="0"/>
                <w:color w:val="191919"/>
                <w:sz w:val="24"/>
                <w:szCs w:val="24"/>
                <w:lang w:val="en-US"/>
              </w:rPr>
              <w:t>continuing</w:t>
            </w:r>
            <w:r w:rsidRPr="4F2A02DF" w:rsidR="4F2A02DF">
              <w:rPr>
                <w:rFonts w:ascii="Times New Roman" w:hAnsi="Times New Roman" w:eastAsia="Times New Roman" w:cs="Times New Roman"/>
                <w:b w:val="0"/>
                <w:bCs w:val="0"/>
                <w:i w:val="0"/>
                <w:iCs w:val="0"/>
                <w:caps w:val="0"/>
                <w:smallCaps w:val="0"/>
                <w:color w:val="191919"/>
                <w:sz w:val="24"/>
                <w:szCs w:val="24"/>
                <w:lang w:val="en-US"/>
              </w:rPr>
              <w:t xml:space="preserve"> professional development with an appreciation of the need for lifelong learning.</w:t>
            </w:r>
          </w:p>
        </w:tc>
        <w:tc>
          <w:tcPr>
            <w:tcW w:w="4380" w:type="dxa"/>
            <w:tcMar>
              <w:left w:w="105" w:type="dxa"/>
              <w:right w:w="105" w:type="dxa"/>
            </w:tcMar>
            <w:vAlign w:val="top"/>
          </w:tcPr>
          <w:p w:rsidR="4F2A02DF" w:rsidP="4F2A02DF" w:rsidRDefault="4F2A02DF" w14:paraId="7FF2FA5E" w14:textId="59C800D9">
            <w:pPr>
              <w:spacing w:before="60" w:after="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4F2A02DF" w:rsidR="4F2A02DF">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P3.4 Innovator – </w:t>
            </w:r>
            <w:r w:rsidRPr="4F2A02DF" w:rsidR="4F2A02D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Makes Decisions</w:t>
            </w:r>
          </w:p>
        </w:tc>
      </w:tr>
    </w:tbl>
    <w:p w:rsidR="733DF6B6" w:rsidP="4F2A02DF" w:rsidRDefault="733DF6B6" w14:paraId="0ABBC4D5" w14:textId="33793660">
      <w:pPr>
        <w:pStyle w:val="Normal"/>
        <w:rPr>
          <w:rFonts w:ascii="Times New Roman" w:hAnsi="Times New Roman" w:eastAsia="Times New Roman" w:cs="Times New Roman"/>
        </w:rPr>
      </w:pPr>
    </w:p>
    <w:p w:rsidR="42C2A816" w:rsidP="4F2A02DF" w:rsidRDefault="42C2A816" w14:paraId="5E28CBAB" w14:textId="3769BBFB">
      <w:pPr>
        <w:pStyle w:val="Heading1"/>
        <w:keepNext w:val="1"/>
        <w:keepLines w:val="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4F2A02DF" w:rsidR="42C2A816">
        <w:rPr>
          <w:noProof w:val="0"/>
          <w:lang w:val="en-US"/>
        </w:rPr>
        <w:t>Course Materials</w:t>
      </w:r>
    </w:p>
    <w:p w:rsidR="42C2A816" w:rsidP="4F2A02DF" w:rsidRDefault="42C2A816" w14:paraId="36E0E79B" w14:textId="7F009217">
      <w:pPr>
        <w:pStyle w:val="ListParagraph"/>
        <w:numPr>
          <w:ilvl w:val="0"/>
          <w:numId w:val="49"/>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Reliable laptop running Windows, Mac OS, or Linux Operating system. Please visit </w:t>
      </w:r>
      <w:hyperlink r:id="R2cd1e09ee4c94848">
        <w:r w:rsidRPr="4F2A02DF" w:rsidR="42C2A81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Informatics Technology requirements</w:t>
        </w:r>
      </w:hyperlink>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Informatics majors.</w:t>
      </w:r>
    </w:p>
    <w:p w:rsidR="42C2A816" w:rsidP="4F2A02DF" w:rsidRDefault="42C2A816" w14:paraId="52A335C8" w14:textId="78F29E85">
      <w:pPr>
        <w:pStyle w:val="ListParagraph"/>
        <w:numPr>
          <w:ilvl w:val="0"/>
          <w:numId w:val="49"/>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IDE (Integrated Development Environment)/HTML Editor for coding. </w:t>
      </w:r>
    </w:p>
    <w:p w:rsidR="42C2A816" w:rsidP="4F2A02DF" w:rsidRDefault="42C2A816" w14:paraId="31B62BC2" w14:textId="73A9961A">
      <w:pPr>
        <w:pStyle w:val="ListParagraph"/>
        <w:numPr>
          <w:ilvl w:val="1"/>
          <w:numId w:val="49"/>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Recommenda</w:t>
      </w: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tions:</w:t>
      </w:r>
    </w:p>
    <w:p w:rsidR="42C2A816" w:rsidP="4F2A02DF" w:rsidRDefault="42C2A816" w14:paraId="056701CB" w14:textId="6430288F">
      <w:pPr>
        <w:pStyle w:val="ListParagraph"/>
        <w:numPr>
          <w:ilvl w:val="2"/>
          <w:numId w:val="49"/>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Visual Studio Code: </w:t>
      </w:r>
      <w:hyperlink r:id="R737f4594c81a435a">
        <w:r w:rsidRPr="4F2A02DF" w:rsidR="42C2A81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Download</w:t>
        </w:r>
      </w:hyperlink>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 free copy</w:t>
      </w:r>
      <w:r>
        <w:br/>
      </w:r>
      <w:r w:rsidRPr="4F2A02DF"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will be using this VS Code in class.</w:t>
      </w:r>
    </w:p>
    <w:p w:rsidR="42C2A816" w:rsidP="3B2E4FAD" w:rsidRDefault="42C2A816" w14:paraId="79148EE2" w14:textId="3E29885E">
      <w:pPr>
        <w:pStyle w:val="ListParagraph"/>
        <w:numPr>
          <w:ilvl w:val="2"/>
          <w:numId w:val="49"/>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Eclipse, </w:t>
      </w:r>
      <w:r w:rsidRPr="3B2E4FAD"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PHPStorm</w:t>
      </w:r>
      <w:r w:rsidRPr="3B2E4FAD"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05FF0E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Sublime Text</w:t>
      </w:r>
    </w:p>
    <w:p w:rsidR="16D7CD0E" w:rsidP="4F2A02DF" w:rsidRDefault="16D7CD0E" w14:paraId="74BE84C4" w14:textId="574BAB52">
      <w:pPr>
        <w:pStyle w:val="ListParagraph"/>
        <w:numPr>
          <w:ilvl w:val="0"/>
          <w:numId w:val="49"/>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16D7C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Version Control Repository</w:t>
      </w:r>
    </w:p>
    <w:p w:rsidR="16D7CD0E" w:rsidP="4F2A02DF" w:rsidRDefault="16D7CD0E" w14:paraId="30E8F8B3" w14:textId="5AA63C94">
      <w:pPr>
        <w:pStyle w:val="ListParagraph"/>
        <w:numPr>
          <w:ilvl w:val="1"/>
          <w:numId w:val="49"/>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71a7b14eac174ac9">
        <w:r w:rsidRPr="4F2A02DF" w:rsidR="16D7CD0E">
          <w:rPr>
            <w:rStyle w:val="Hyperlink"/>
            <w:rFonts w:ascii="Times New Roman" w:hAnsi="Times New Roman" w:eastAsia="Times New Roman" w:cs="Times New Roman"/>
            <w:b w:val="0"/>
            <w:bCs w:val="0"/>
            <w:i w:val="0"/>
            <w:iCs w:val="0"/>
            <w:caps w:val="0"/>
            <w:smallCaps w:val="0"/>
            <w:noProof w:val="0"/>
            <w:sz w:val="24"/>
            <w:szCs w:val="24"/>
            <w:lang w:val="en-US"/>
          </w:rPr>
          <w:t>Github</w:t>
        </w:r>
      </w:hyperlink>
    </w:p>
    <w:p w:rsidR="4F2A02DF" w:rsidP="3B2E4FAD" w:rsidRDefault="4F2A02DF" w14:paraId="2FF19BDC" w14:textId="3618C250">
      <w:pPr>
        <w:pStyle w:val="ListParagraph"/>
        <w:numPr>
          <w:ilvl w:val="0"/>
          <w:numId w:val="49"/>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 textbook is </w:t>
      </w:r>
      <w:r w:rsidRPr="3B2E4FAD"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3B2E4FAD" w:rsidR="42C2A8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this course</w:t>
      </w:r>
    </w:p>
    <w:p w:rsidR="17CD0E56" w:rsidP="4F2A02DF" w:rsidRDefault="17CD0E56" w14:paraId="13270D8A" w14:textId="1AE6D712">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17CD0E56">
        <w:rPr>
          <w:noProof w:val="0"/>
          <w:lang w:val="en-US"/>
        </w:rPr>
        <w:t xml:space="preserve">Teaching and Learning Methods </w:t>
      </w:r>
    </w:p>
    <w:p w:rsidR="4F2A02DF" w:rsidP="4F2A02DF" w:rsidRDefault="4F2A02DF" w14:paraId="1C31285E" w14:textId="56900B9B">
      <w:pPr>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CD0E56" w:rsidP="4F2A02DF" w:rsidRDefault="17CD0E56" w14:paraId="44A0E0ED" w14:textId="707A6EEE">
      <w:pPr>
        <w:pStyle w:val="Default"/>
        <w:widowControl w:val="0"/>
        <w:spacing w:after="12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course structure is composed of these parts:</w:t>
      </w:r>
    </w:p>
    <w:p w:rsidR="17CD0E56" w:rsidP="4F2A02DF" w:rsidRDefault="17CD0E56" w14:paraId="52B65223" w14:textId="50F7B707">
      <w:pPr>
        <w:pStyle w:val="Default"/>
        <w:widowControl w:val="0"/>
        <w:numPr>
          <w:ilvl w:val="0"/>
          <w:numId w:val="64"/>
        </w:numPr>
        <w:spacing w:after="12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Lectures / Lab</w:t>
      </w:r>
      <w:r>
        <w:br/>
      </w: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activity will be </w:t>
      </w: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majority of</w:t>
      </w: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time.</w:t>
      </w: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of software packages to implement concepts and designs are key to understanding the principles that are taught in the lecture and practiced in the lab.</w:t>
      </w:r>
      <w:r w:rsidRPr="4F2A02DF"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7CD0E56" w:rsidP="3B2E4FAD" w:rsidRDefault="17CD0E56" w14:paraId="40EF2FAB" w14:textId="6542DAB2">
      <w:pPr>
        <w:pStyle w:val="Default"/>
        <w:widowControl w:val="0"/>
        <w:numPr>
          <w:ilvl w:val="0"/>
          <w:numId w:val="6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Quizzes/</w:t>
      </w:r>
      <w:r w:rsidRPr="3B2E4FAD" w:rsidR="625960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Discussions</w:t>
      </w:r>
      <w:r>
        <w:br/>
      </w:r>
      <w:r w:rsidRPr="3B2E4FAD" w:rsidR="4ACAC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Quizzes and discussions</w:t>
      </w: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be administered to assure you are grasping the concepts needed to complete the course and understand the learning outcomes for the class.</w:t>
      </w:r>
    </w:p>
    <w:p w:rsidR="17CD0E56" w:rsidP="3B2E4FAD" w:rsidRDefault="17CD0E56" w14:paraId="14EEF06C" w14:textId="158E7996">
      <w:pPr>
        <w:pStyle w:val="Default"/>
        <w:widowControl w:val="0"/>
        <w:numPr>
          <w:ilvl w:val="0"/>
          <w:numId w:val="66"/>
        </w:numPr>
        <w:spacing w:after="120" w:afterAutospacing="off"/>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Projects</w:t>
      </w:r>
      <w:r w:rsidRPr="3B2E4FAD" w:rsidR="04BA7B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/Assignments</w:t>
      </w:r>
      <w:r>
        <w:br/>
      </w: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Weekly homework assignments will be a</w:t>
      </w: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ssigned, </w:t>
      </w: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could be individual or group assignments. </w:t>
      </w:r>
    </w:p>
    <w:p w:rsidR="17CD0E56" w:rsidP="3B2E4FAD" w:rsidRDefault="17CD0E56" w14:paraId="5E415A6D" w14:textId="49C1452B">
      <w:pPr>
        <w:pStyle w:val="Default"/>
        <w:widowControl w:val="0"/>
        <w:numPr>
          <w:ilvl w:val="1"/>
          <w:numId w:val="66"/>
        </w:numPr>
        <w:spacing w:after="120" w:afterAutospacing="off"/>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Students MUST have their work completed weekly for credit in this class. </w:t>
      </w:r>
    </w:p>
    <w:p w:rsidR="17CD0E56" w:rsidP="3B2E4FAD" w:rsidRDefault="17CD0E56" w14:paraId="69DE7A7F" w14:textId="2681E56A">
      <w:pPr>
        <w:pStyle w:val="Default"/>
        <w:widowControl w:val="0"/>
        <w:numPr>
          <w:ilvl w:val="1"/>
          <w:numId w:val="66"/>
        </w:numPr>
        <w:spacing w:after="120" w:afterAutospacing="off"/>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Communication through Canvas is a requirement and peer to peer communication is key for success. </w:t>
      </w:r>
    </w:p>
    <w:p w:rsidR="17CD0E56" w:rsidP="3B2E4FAD" w:rsidRDefault="17CD0E56" w14:paraId="73AA0D45" w14:textId="47A2D9B8">
      <w:pPr>
        <w:pStyle w:val="Default"/>
        <w:widowControl w:val="0"/>
        <w:numPr>
          <w:ilvl w:val="1"/>
          <w:numId w:val="66"/>
        </w:numPr>
        <w:spacing w:after="120" w:afterAutospacing="off"/>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51E480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w:t>
      </w: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must have a working laptop or have access to a working comput</w:t>
      </w:r>
      <w:r w:rsidRPr="3B2E4FAD" w:rsidR="17CD0E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w:t>
      </w:r>
    </w:p>
    <w:p w:rsidR="4F2A02DF" w:rsidP="4F2A02DF" w:rsidRDefault="4F2A02DF" w14:paraId="3025FAB8" w14:textId="0C74F350">
      <w:pPr>
        <w:pStyle w:val="Default"/>
        <w:widowControl w:val="0"/>
        <w:spacing w:after="120" w:afterAutospacing="off"/>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75E1821" w:rsidP="4F2A02DF" w:rsidRDefault="275E1821" w14:paraId="3B228F93" w14:textId="4B41CDBA">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F2A02DF" w:rsidR="275E1821">
        <w:rPr>
          <w:noProof w:val="0"/>
          <w:lang w:val="en-US"/>
        </w:rPr>
        <w:t>Grading Information</w:t>
      </w:r>
    </w:p>
    <w:p w:rsidR="275E1821" w:rsidP="3B2E4FAD" w:rsidRDefault="275E1821" w14:paraId="040C1127" w14:textId="221D81AB">
      <w:pPr>
        <w:pStyle w:val="ListParagraph"/>
        <w:numPr>
          <w:ilvl w:val="0"/>
          <w:numId w:val="81"/>
        </w:numP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B2E4FAD" w:rsidR="40D985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Discussion</w:t>
      </w:r>
      <w:r w:rsidRPr="3B2E4FAD" w:rsidR="651EE8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B2E4FAD" w:rsidR="6536F4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3FC521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w:t>
      </w:r>
      <w:r w:rsidRPr="3B2E4FAD" w:rsidR="275E18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18655DA" w:rsidP="3B2E4FAD" w:rsidRDefault="218655DA" w14:paraId="13C8FF8B" w14:textId="2DA270E5">
      <w:pPr>
        <w:pStyle w:val="ListParagraph"/>
        <w:numPr>
          <w:ilvl w:val="0"/>
          <w:numId w:val="81"/>
        </w:numP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B2E4FAD" w:rsidR="218655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Project 20%</w:t>
      </w:r>
    </w:p>
    <w:p w:rsidR="443A1D75" w:rsidP="3B2E4FAD" w:rsidRDefault="443A1D75" w14:paraId="55CF468F" w14:textId="3FEDC1C9">
      <w:pPr>
        <w:pStyle w:val="ListParagraph"/>
        <w:numPr>
          <w:ilvl w:val="0"/>
          <w:numId w:val="81"/>
        </w:numP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B2E4FAD" w:rsidR="218655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Quizzes 3</w:t>
      </w:r>
      <w:r w:rsidRPr="3B2E4FAD" w:rsidR="275E18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w:t>
      </w:r>
      <w:r w:rsidRPr="3B2E4FAD" w:rsidR="275E18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75E1821" w:rsidP="3B2E4FAD" w:rsidRDefault="275E1821" w14:paraId="672B3470" w14:textId="0A5FFB42">
      <w:pPr>
        <w:pStyle w:val="ListParagraph"/>
        <w:numPr>
          <w:ilvl w:val="0"/>
          <w:numId w:val="81"/>
        </w:numP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B2E4FAD" w:rsidR="0FFF53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Homework/Projects</w:t>
      </w:r>
      <w:r w:rsidRPr="3B2E4FAD" w:rsidR="275E18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A07AD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38</w:t>
      </w:r>
      <w:r w:rsidRPr="3B2E4FAD" w:rsidR="275E18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F2A02DF" w:rsidP="4F2A02DF" w:rsidRDefault="4F2A02DF" w14:paraId="4AEE6D3D" w14:textId="13993FFE">
      <w:pPr>
        <w:pStyle w:val="Heading2"/>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4F2A02DF" w:rsidR="39D00FAB">
        <w:rPr>
          <w:noProof w:val="0"/>
          <w:lang w:val="en-US"/>
        </w:rPr>
        <w:t>Course Schedule</w:t>
      </w:r>
    </w:p>
    <w:tbl>
      <w:tblPr>
        <w:tblStyle w:val="TableNormal"/>
        <w:tblW w:w="9360" w:type="dxa"/>
        <w:tblBorders>
          <w:top w:val="single" w:sz="6"/>
          <w:left w:val="single" w:sz="6"/>
          <w:bottom w:val="single" w:sz="6"/>
          <w:right w:val="single" w:sz="6"/>
        </w:tblBorders>
        <w:tblLayout w:type="fixed"/>
        <w:tblLook w:val="0000" w:firstRow="0" w:lastRow="0" w:firstColumn="0" w:lastColumn="0" w:noHBand="0" w:noVBand="0"/>
      </w:tblPr>
      <w:tblGrid>
        <w:gridCol w:w="838"/>
        <w:gridCol w:w="4875"/>
        <w:gridCol w:w="3647"/>
      </w:tblGrid>
      <w:tr w:rsidR="4F2A02DF" w:rsidTr="3B2E4FAD" w14:paraId="1D31D97B">
        <w:trPr>
          <w:trHeight w:val="375"/>
        </w:trPr>
        <w:tc>
          <w:tcPr>
            <w:tcW w:w="838" w:type="dxa"/>
            <w:tcBorders>
              <w:top w:val="single" w:sz="6"/>
              <w:left w:val="single" w:sz="6"/>
              <w:bottom w:val="single" w:sz="6"/>
              <w:right w:val="single" w:sz="6"/>
            </w:tcBorders>
            <w:tcMar>
              <w:left w:w="105" w:type="dxa"/>
              <w:right w:w="105" w:type="dxa"/>
            </w:tcMar>
            <w:vAlign w:val="top"/>
          </w:tcPr>
          <w:p w:rsidR="4F2A02DF" w:rsidP="4F2A02DF" w:rsidRDefault="4F2A02DF" w14:paraId="64AA06AD" w14:textId="202BC747">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Date</w:t>
            </w:r>
          </w:p>
        </w:tc>
        <w:tc>
          <w:tcPr>
            <w:tcW w:w="4875" w:type="dxa"/>
            <w:tcBorders>
              <w:top w:val="single" w:sz="6"/>
              <w:left w:val="single" w:sz="6"/>
              <w:bottom w:val="single" w:sz="6"/>
              <w:right w:val="single" w:sz="6"/>
            </w:tcBorders>
            <w:tcMar>
              <w:left w:w="105" w:type="dxa"/>
              <w:right w:w="105" w:type="dxa"/>
            </w:tcMar>
            <w:vAlign w:val="top"/>
          </w:tcPr>
          <w:p w:rsidR="4F2A02DF" w:rsidP="7BB1C86B" w:rsidRDefault="4F2A02DF" w14:paraId="0C655455" w14:textId="0C2DCDDB">
            <w:pPr>
              <w:spacing w:after="60"/>
              <w:jc w:val="both"/>
              <w:rPr>
                <w:rFonts w:ascii="Times New Roman" w:hAnsi="Times New Roman" w:eastAsia="Times New Roman" w:cs="Times New Roman"/>
                <w:b w:val="0"/>
                <w:bCs w:val="0"/>
                <w:i w:val="0"/>
                <w:iCs w:val="0"/>
                <w:sz w:val="24"/>
                <w:szCs w:val="24"/>
              </w:rPr>
            </w:pPr>
            <w:r w:rsidRPr="7BB1C86B" w:rsidR="4F2A02DF">
              <w:rPr>
                <w:rFonts w:ascii="Times New Roman" w:hAnsi="Times New Roman" w:eastAsia="Times New Roman" w:cs="Times New Roman"/>
                <w:b w:val="0"/>
                <w:bCs w:val="0"/>
                <w:i w:val="0"/>
                <w:iCs w:val="0"/>
                <w:sz w:val="24"/>
                <w:szCs w:val="24"/>
                <w:lang w:val="en-US"/>
              </w:rPr>
              <w:t>Class topic/activity</w:t>
            </w:r>
          </w:p>
        </w:tc>
        <w:tc>
          <w:tcPr>
            <w:tcW w:w="3647" w:type="dxa"/>
            <w:tcBorders>
              <w:top w:val="single" w:sz="6"/>
              <w:left w:val="single" w:sz="6"/>
              <w:bottom w:val="single" w:sz="6"/>
              <w:right w:val="single" w:sz="6"/>
            </w:tcBorders>
            <w:tcMar>
              <w:left w:w="105" w:type="dxa"/>
              <w:right w:w="105" w:type="dxa"/>
            </w:tcMar>
            <w:vAlign w:val="top"/>
          </w:tcPr>
          <w:p w:rsidR="2250781D" w:rsidP="3B2E4FAD" w:rsidRDefault="2250781D" w14:paraId="0C819158" w14:textId="6B5453FC">
            <w:pPr>
              <w:pStyle w:val="Normal"/>
              <w:jc w:val="both"/>
              <w:rPr>
                <w:rFonts w:ascii="Times New Roman" w:hAnsi="Times New Roman" w:eastAsia="Times New Roman" w:cs="Times New Roman"/>
                <w:b w:val="0"/>
                <w:bCs w:val="0"/>
                <w:i w:val="0"/>
                <w:iCs w:val="0"/>
                <w:sz w:val="24"/>
                <w:szCs w:val="24"/>
                <w:lang w:val="en-US"/>
              </w:rPr>
            </w:pPr>
            <w:r w:rsidRPr="3B2E4FAD" w:rsidR="0B31D896">
              <w:rPr>
                <w:rFonts w:ascii="Times New Roman" w:hAnsi="Times New Roman" w:eastAsia="Times New Roman" w:cs="Times New Roman"/>
                <w:b w:val="0"/>
                <w:bCs w:val="0"/>
                <w:i w:val="0"/>
                <w:iCs w:val="0"/>
                <w:sz w:val="24"/>
                <w:szCs w:val="24"/>
                <w:lang w:val="en-US"/>
              </w:rPr>
              <w:t>Reading and/or Assignment</w:t>
            </w:r>
          </w:p>
        </w:tc>
      </w:tr>
      <w:tr w:rsidR="4F2A02DF" w:rsidTr="3B2E4FAD" w14:paraId="4A7581A7">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172CCC32" w14:textId="1AB87907">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w:t>
            </w:r>
          </w:p>
        </w:tc>
        <w:tc>
          <w:tcPr>
            <w:tcW w:w="4875" w:type="dxa"/>
            <w:tcBorders>
              <w:top w:val="single" w:sz="6"/>
              <w:left w:val="single" w:sz="6"/>
              <w:bottom w:val="single" w:sz="6"/>
              <w:right w:val="single" w:sz="6"/>
            </w:tcBorders>
            <w:tcMar>
              <w:left w:w="105" w:type="dxa"/>
              <w:right w:w="105" w:type="dxa"/>
            </w:tcMar>
            <w:vAlign w:val="top"/>
          </w:tcPr>
          <w:p w:rsidR="4F2A02DF" w:rsidP="3B2E4FAD" w:rsidRDefault="4F2A02DF" w14:paraId="3C63BE48" w14:textId="0E611394">
            <w:pPr>
              <w:pStyle w:val="Normal"/>
              <w:bidi w:val="0"/>
              <w:spacing w:before="0" w:beforeAutospacing="off" w:after="60" w:afterAutospacing="off" w:line="259" w:lineRule="auto"/>
              <w:ind w:left="0" w:right="0"/>
              <w:jc w:val="both"/>
              <w:rPr>
                <w:rFonts w:ascii="Times New Roman" w:hAnsi="Times New Roman" w:eastAsia="Times New Roman" w:cs="Times New Roman"/>
                <w:b w:val="0"/>
                <w:bCs w:val="0"/>
                <w:i w:val="0"/>
                <w:iCs w:val="0"/>
                <w:sz w:val="24"/>
                <w:szCs w:val="24"/>
                <w:lang w:val="en-US"/>
              </w:rPr>
            </w:pPr>
            <w:r w:rsidRPr="3B2E4FAD" w:rsidR="034D327F">
              <w:rPr>
                <w:rFonts w:ascii="Times New Roman" w:hAnsi="Times New Roman" w:eastAsia="Times New Roman" w:cs="Times New Roman"/>
                <w:b w:val="0"/>
                <w:bCs w:val="0"/>
                <w:i w:val="0"/>
                <w:iCs w:val="0"/>
                <w:sz w:val="24"/>
                <w:szCs w:val="24"/>
                <w:lang w:val="en-US"/>
              </w:rPr>
              <w:t xml:space="preserve">Course Introduction, Syllabus, </w:t>
            </w:r>
            <w:r w:rsidRPr="3B2E4FAD" w:rsidR="2FADC6AD">
              <w:rPr>
                <w:rFonts w:ascii="Times New Roman" w:hAnsi="Times New Roman" w:eastAsia="Times New Roman" w:cs="Times New Roman"/>
                <w:b w:val="0"/>
                <w:bCs w:val="0"/>
                <w:i w:val="0"/>
                <w:iCs w:val="0"/>
                <w:sz w:val="24"/>
                <w:szCs w:val="24"/>
                <w:lang w:val="en-US"/>
              </w:rPr>
              <w:t>JavaScript</w:t>
            </w:r>
            <w:r w:rsidRPr="3B2E4FAD" w:rsidR="034D327F">
              <w:rPr>
                <w:rFonts w:ascii="Times New Roman" w:hAnsi="Times New Roman" w:eastAsia="Times New Roman" w:cs="Times New Roman"/>
                <w:b w:val="0"/>
                <w:bCs w:val="0"/>
                <w:i w:val="0"/>
                <w:iCs w:val="0"/>
                <w:sz w:val="24"/>
                <w:szCs w:val="24"/>
                <w:lang w:val="en-US"/>
              </w:rPr>
              <w:t xml:space="preserve"> Game</w:t>
            </w:r>
            <w:r>
              <w:br/>
            </w:r>
            <w:r w:rsidRPr="3B2E4FAD" w:rsidR="6C6CC5AC">
              <w:rPr>
                <w:rFonts w:ascii="Times New Roman" w:hAnsi="Times New Roman" w:eastAsia="Times New Roman" w:cs="Times New Roman"/>
                <w:b w:val="0"/>
                <w:bCs w:val="0"/>
                <w:i w:val="0"/>
                <w:iCs w:val="0"/>
                <w:sz w:val="24"/>
                <w:szCs w:val="24"/>
                <w:lang w:val="en-US"/>
              </w:rPr>
              <w:t xml:space="preserve">IDE &amp; </w:t>
            </w:r>
            <w:r w:rsidRPr="3B2E4FAD" w:rsidR="6C6CC5AC">
              <w:rPr>
                <w:rFonts w:ascii="Times New Roman" w:hAnsi="Times New Roman" w:eastAsia="Times New Roman" w:cs="Times New Roman"/>
                <w:b w:val="0"/>
                <w:bCs w:val="0"/>
                <w:i w:val="0"/>
                <w:iCs w:val="0"/>
                <w:sz w:val="24"/>
                <w:szCs w:val="24"/>
                <w:lang w:val="en-US"/>
              </w:rPr>
              <w:t>Github</w:t>
            </w:r>
            <w:r w:rsidRPr="3B2E4FAD" w:rsidR="6C6CC5AC">
              <w:rPr>
                <w:rFonts w:ascii="Times New Roman" w:hAnsi="Times New Roman" w:eastAsia="Times New Roman" w:cs="Times New Roman"/>
                <w:b w:val="0"/>
                <w:bCs w:val="0"/>
                <w:i w:val="0"/>
                <w:iCs w:val="0"/>
                <w:sz w:val="24"/>
                <w:szCs w:val="24"/>
                <w:lang w:val="en-US"/>
              </w:rPr>
              <w:t xml:space="preserve"> </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119B9581" w14:textId="4E5C8B37">
            <w:pPr>
              <w:pStyle w:val="Normal"/>
              <w:jc w:val="both"/>
              <w:rPr>
                <w:rFonts w:ascii="Times New Roman" w:hAnsi="Times New Roman" w:eastAsia="Times New Roman" w:cs="Times New Roman"/>
                <w:b w:val="0"/>
                <w:bCs w:val="0"/>
                <w:i w:val="0"/>
                <w:iCs w:val="0"/>
                <w:sz w:val="24"/>
                <w:szCs w:val="24"/>
                <w:lang w:val="en-US"/>
              </w:rPr>
            </w:pPr>
            <w:r w:rsidRPr="3B2E4FAD" w:rsidR="76CD45D4">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2F29E838" w14:textId="6EE31663">
            <w:pPr>
              <w:pStyle w:val="Normal"/>
              <w:jc w:val="both"/>
              <w:rPr>
                <w:rFonts w:ascii="Times New Roman" w:hAnsi="Times New Roman" w:eastAsia="Times New Roman" w:cs="Times New Roman"/>
                <w:b w:val="0"/>
                <w:bCs w:val="0"/>
                <w:i w:val="0"/>
                <w:iCs w:val="0"/>
                <w:sz w:val="24"/>
                <w:szCs w:val="24"/>
                <w:lang w:val="en-US"/>
              </w:rPr>
            </w:pPr>
            <w:r w:rsidRPr="3B2E4FAD" w:rsidR="6AD06639">
              <w:rPr>
                <w:rFonts w:ascii="Times New Roman" w:hAnsi="Times New Roman" w:eastAsia="Times New Roman" w:cs="Times New Roman"/>
                <w:b w:val="0"/>
                <w:bCs w:val="0"/>
                <w:i w:val="0"/>
                <w:iCs w:val="0"/>
                <w:sz w:val="24"/>
                <w:szCs w:val="24"/>
                <w:lang w:val="en-US"/>
              </w:rPr>
              <w:t>Assignment: Ho</w:t>
            </w:r>
            <w:r w:rsidRPr="3B2E4FAD" w:rsidR="230EB507">
              <w:rPr>
                <w:rFonts w:ascii="Times New Roman" w:hAnsi="Times New Roman" w:eastAsia="Times New Roman" w:cs="Times New Roman"/>
                <w:b w:val="0"/>
                <w:bCs w:val="0"/>
                <w:i w:val="0"/>
                <w:iCs w:val="0"/>
                <w:sz w:val="24"/>
                <w:szCs w:val="24"/>
                <w:lang w:val="en-US"/>
              </w:rPr>
              <w:t>mework 1</w:t>
            </w:r>
            <w:r>
              <w:br/>
            </w:r>
            <w:r w:rsidRPr="3B2E4FAD" w:rsidR="23B696C1">
              <w:rPr>
                <w:rFonts w:ascii="Times New Roman" w:hAnsi="Times New Roman" w:eastAsia="Times New Roman" w:cs="Times New Roman"/>
                <w:b w:val="0"/>
                <w:bCs w:val="0"/>
                <w:i w:val="0"/>
                <w:iCs w:val="0"/>
                <w:sz w:val="24"/>
                <w:szCs w:val="24"/>
                <w:lang w:val="en-US"/>
              </w:rPr>
              <w:t>Quiz</w:t>
            </w:r>
          </w:p>
        </w:tc>
      </w:tr>
      <w:tr w:rsidR="4F2A02DF" w:rsidTr="3B2E4FAD" w14:paraId="0B91D9BA">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779D0089" w14:textId="1C8191DB">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2</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54249E7C" w14:textId="0543F571">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HTML page structure - Homework 1</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00C23AE2" w14:textId="5E44D082">
            <w:pPr>
              <w:pStyle w:val="Normal"/>
              <w:jc w:val="both"/>
              <w:rPr>
                <w:rFonts w:ascii="Times New Roman" w:hAnsi="Times New Roman" w:eastAsia="Times New Roman" w:cs="Times New Roman"/>
                <w:b w:val="0"/>
                <w:bCs w:val="0"/>
                <w:i w:val="0"/>
                <w:iCs w:val="0"/>
                <w:sz w:val="24"/>
                <w:szCs w:val="24"/>
                <w:lang w:val="en-US"/>
              </w:rPr>
            </w:pPr>
            <w:r w:rsidRPr="3B2E4FAD" w:rsidR="31B82C61">
              <w:rPr>
                <w:rFonts w:ascii="Times New Roman" w:hAnsi="Times New Roman" w:eastAsia="Times New Roman" w:cs="Times New Roman"/>
                <w:b w:val="0"/>
                <w:bCs w:val="0"/>
                <w:i w:val="0"/>
                <w:iCs w:val="0"/>
                <w:sz w:val="24"/>
                <w:szCs w:val="24"/>
                <w:lang w:val="en-US"/>
              </w:rPr>
              <w:t>Reading: Weekly Overview*</w:t>
            </w:r>
            <w:r>
              <w:br/>
            </w:r>
            <w:r w:rsidRPr="3B2E4FAD" w:rsidR="7D079182">
              <w:rPr>
                <w:rFonts w:ascii="Times New Roman" w:hAnsi="Times New Roman" w:eastAsia="Times New Roman" w:cs="Times New Roman"/>
                <w:b w:val="0"/>
                <w:bCs w:val="0"/>
                <w:i w:val="0"/>
                <w:iCs w:val="0"/>
                <w:sz w:val="24"/>
                <w:szCs w:val="24"/>
                <w:lang w:val="en-US"/>
              </w:rPr>
              <w:t>Assignment: Homework 2</w:t>
            </w:r>
            <w:r>
              <w:br/>
            </w:r>
            <w:r w:rsidRPr="3B2E4FAD" w:rsidR="0EAA2246">
              <w:rPr>
                <w:rFonts w:ascii="Times New Roman" w:hAnsi="Times New Roman" w:eastAsia="Times New Roman" w:cs="Times New Roman"/>
                <w:b w:val="0"/>
                <w:bCs w:val="0"/>
                <w:i w:val="0"/>
                <w:iCs w:val="0"/>
                <w:sz w:val="24"/>
                <w:szCs w:val="24"/>
                <w:lang w:val="en-US"/>
              </w:rPr>
              <w:t>Discussion</w:t>
            </w:r>
          </w:p>
        </w:tc>
      </w:tr>
      <w:tr w:rsidR="4F2A02DF" w:rsidTr="3B2E4FAD" w14:paraId="40070604">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1BCE57B1" w14:textId="06B20053">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3</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4E3339A0" w14:textId="694E7C54">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 xml:space="preserve">HTML </w:t>
            </w:r>
            <w:r w:rsidRPr="4F2A02DF" w:rsidR="4F2A02DF">
              <w:rPr>
                <w:rFonts w:ascii="Times New Roman" w:hAnsi="Times New Roman" w:eastAsia="Times New Roman" w:cs="Times New Roman"/>
                <w:b w:val="0"/>
                <w:bCs w:val="0"/>
                <w:i w:val="0"/>
                <w:iCs w:val="0"/>
                <w:sz w:val="24"/>
                <w:szCs w:val="24"/>
                <w:lang w:val="en-US"/>
              </w:rPr>
              <w:t>Div’s</w:t>
            </w:r>
            <w:r w:rsidRPr="4F2A02DF" w:rsidR="4F2A02DF">
              <w:rPr>
                <w:rFonts w:ascii="Times New Roman" w:hAnsi="Times New Roman" w:eastAsia="Times New Roman" w:cs="Times New Roman"/>
                <w:b w:val="0"/>
                <w:bCs w:val="0"/>
                <w:i w:val="0"/>
                <w:iCs w:val="0"/>
                <w:sz w:val="24"/>
                <w:szCs w:val="24"/>
                <w:lang w:val="en-US"/>
              </w:rPr>
              <w:t xml:space="preserve"> – Paragraph’s</w:t>
            </w:r>
            <w:r w:rsidRPr="4F2A02DF" w:rsidR="4F2A02DF">
              <w:rPr>
                <w:rFonts w:ascii="Times New Roman" w:hAnsi="Times New Roman" w:eastAsia="Times New Roman" w:cs="Times New Roman"/>
                <w:b w:val="0"/>
                <w:bCs w:val="0"/>
                <w:i w:val="0"/>
                <w:iCs w:val="0"/>
                <w:sz w:val="24"/>
                <w:szCs w:val="24"/>
                <w:lang w:val="en-US"/>
              </w:rPr>
              <w:t xml:space="preserve">- Homework </w:t>
            </w:r>
            <w:r w:rsidRPr="4F2A02DF" w:rsidR="4F2A02DF">
              <w:rPr>
                <w:rFonts w:ascii="Times New Roman" w:hAnsi="Times New Roman" w:eastAsia="Times New Roman" w:cs="Times New Roman"/>
                <w:b w:val="0"/>
                <w:bCs w:val="0"/>
                <w:i w:val="0"/>
                <w:iCs w:val="0"/>
                <w:sz w:val="24"/>
                <w:szCs w:val="24"/>
                <w:lang w:val="en-US"/>
              </w:rPr>
              <w:t>2</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1F442CB4" w14:textId="62BBB669">
            <w:pPr>
              <w:pStyle w:val="Normal"/>
              <w:jc w:val="both"/>
              <w:rPr>
                <w:rFonts w:ascii="Times New Roman" w:hAnsi="Times New Roman" w:eastAsia="Times New Roman" w:cs="Times New Roman"/>
                <w:b w:val="0"/>
                <w:bCs w:val="0"/>
                <w:i w:val="0"/>
                <w:iCs w:val="0"/>
                <w:sz w:val="24"/>
                <w:szCs w:val="24"/>
                <w:lang w:val="en-US"/>
              </w:rPr>
            </w:pPr>
            <w:r w:rsidRPr="3B2E4FAD" w:rsidR="65FF3AD3">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765AB79E" w14:textId="6AC43586">
            <w:pPr>
              <w:pStyle w:val="Normal"/>
              <w:jc w:val="both"/>
              <w:rPr>
                <w:rFonts w:ascii="Times New Roman" w:hAnsi="Times New Roman" w:eastAsia="Times New Roman" w:cs="Times New Roman"/>
                <w:b w:val="0"/>
                <w:bCs w:val="0"/>
                <w:i w:val="0"/>
                <w:iCs w:val="0"/>
                <w:sz w:val="24"/>
                <w:szCs w:val="24"/>
                <w:lang w:val="en-US"/>
              </w:rPr>
            </w:pPr>
            <w:r w:rsidRPr="3B2E4FAD" w:rsidR="3BCF0F69">
              <w:rPr>
                <w:rFonts w:ascii="Times New Roman" w:hAnsi="Times New Roman" w:eastAsia="Times New Roman" w:cs="Times New Roman"/>
                <w:b w:val="0"/>
                <w:bCs w:val="0"/>
                <w:i w:val="0"/>
                <w:iCs w:val="0"/>
                <w:sz w:val="24"/>
                <w:szCs w:val="24"/>
                <w:lang w:val="en-US"/>
              </w:rPr>
              <w:t>Assignment: Homework 3</w:t>
            </w:r>
          </w:p>
          <w:p w:rsidR="7BB1C86B" w:rsidP="3B2E4FAD" w:rsidRDefault="7BB1C86B" w14:paraId="0585494A" w14:textId="74330C85">
            <w:pPr>
              <w:pStyle w:val="Normal"/>
              <w:jc w:val="both"/>
              <w:rPr>
                <w:rFonts w:ascii="Times New Roman" w:hAnsi="Times New Roman" w:eastAsia="Times New Roman" w:cs="Times New Roman"/>
                <w:b w:val="0"/>
                <w:bCs w:val="0"/>
                <w:i w:val="0"/>
                <w:iCs w:val="0"/>
                <w:sz w:val="24"/>
                <w:szCs w:val="24"/>
                <w:lang w:val="en-US"/>
              </w:rPr>
            </w:pPr>
            <w:r w:rsidRPr="3B2E4FAD" w:rsidR="3BCF0F69">
              <w:rPr>
                <w:rFonts w:ascii="Times New Roman" w:hAnsi="Times New Roman" w:eastAsia="Times New Roman" w:cs="Times New Roman"/>
                <w:b w:val="0"/>
                <w:bCs w:val="0"/>
                <w:i w:val="0"/>
                <w:iCs w:val="0"/>
                <w:sz w:val="24"/>
                <w:szCs w:val="24"/>
                <w:lang w:val="en-US"/>
              </w:rPr>
              <w:t>Quiz</w:t>
            </w:r>
          </w:p>
        </w:tc>
      </w:tr>
      <w:tr w:rsidR="4F2A02DF" w:rsidTr="3B2E4FAD" w14:paraId="25FE96DD">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36A1034D" w14:textId="29E76013">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4</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0CE9EEAC" w14:textId="5A24F631">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 xml:space="preserve">CSS Styles and </w:t>
            </w:r>
            <w:r w:rsidRPr="4F2A02DF" w:rsidR="4F2A02DF">
              <w:rPr>
                <w:rFonts w:ascii="Times New Roman" w:hAnsi="Times New Roman" w:eastAsia="Times New Roman" w:cs="Times New Roman"/>
                <w:b w:val="0"/>
                <w:bCs w:val="0"/>
                <w:i w:val="0"/>
                <w:iCs w:val="0"/>
                <w:sz w:val="24"/>
                <w:szCs w:val="24"/>
                <w:lang w:val="en-US"/>
              </w:rPr>
              <w:t>Positioning</w:t>
            </w:r>
            <w:r w:rsidRPr="4F2A02DF" w:rsidR="4F2A02DF">
              <w:rPr>
                <w:rFonts w:ascii="Times New Roman" w:hAnsi="Times New Roman" w:eastAsia="Times New Roman" w:cs="Times New Roman"/>
                <w:b w:val="0"/>
                <w:bCs w:val="0"/>
                <w:i w:val="0"/>
                <w:iCs w:val="0"/>
                <w:sz w:val="24"/>
                <w:szCs w:val="24"/>
                <w:lang w:val="en-US"/>
              </w:rPr>
              <w:t xml:space="preserve"> - Homework </w:t>
            </w:r>
            <w:r w:rsidRPr="4F2A02DF" w:rsidR="4F2A02DF">
              <w:rPr>
                <w:rFonts w:ascii="Times New Roman" w:hAnsi="Times New Roman" w:eastAsia="Times New Roman" w:cs="Times New Roman"/>
                <w:b w:val="0"/>
                <w:bCs w:val="0"/>
                <w:i w:val="0"/>
                <w:iCs w:val="0"/>
                <w:sz w:val="24"/>
                <w:szCs w:val="24"/>
                <w:lang w:val="en-US"/>
              </w:rPr>
              <w:t>3</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66BEFB2A" w14:textId="62BBB669">
            <w:pPr>
              <w:pStyle w:val="Normal"/>
              <w:jc w:val="both"/>
              <w:rPr>
                <w:rFonts w:ascii="Times New Roman" w:hAnsi="Times New Roman" w:eastAsia="Times New Roman" w:cs="Times New Roman"/>
                <w:b w:val="0"/>
                <w:bCs w:val="0"/>
                <w:i w:val="0"/>
                <w:iCs w:val="0"/>
                <w:sz w:val="24"/>
                <w:szCs w:val="24"/>
                <w:lang w:val="en-US"/>
              </w:rPr>
            </w:pPr>
            <w:r w:rsidRPr="3B2E4FAD" w:rsidR="3576F9FE">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294A1FD0" w14:textId="63F39F71">
            <w:pPr>
              <w:pStyle w:val="Normal"/>
              <w:jc w:val="both"/>
              <w:rPr>
                <w:rFonts w:ascii="Times New Roman" w:hAnsi="Times New Roman" w:eastAsia="Times New Roman" w:cs="Times New Roman"/>
                <w:b w:val="0"/>
                <w:bCs w:val="0"/>
                <w:i w:val="0"/>
                <w:iCs w:val="0"/>
                <w:sz w:val="24"/>
                <w:szCs w:val="24"/>
                <w:lang w:val="en-US"/>
              </w:rPr>
            </w:pPr>
            <w:r w:rsidRPr="3B2E4FAD" w:rsidR="27C694F0">
              <w:rPr>
                <w:rFonts w:ascii="Times New Roman" w:hAnsi="Times New Roman" w:eastAsia="Times New Roman" w:cs="Times New Roman"/>
                <w:b w:val="0"/>
                <w:bCs w:val="0"/>
                <w:i w:val="0"/>
                <w:iCs w:val="0"/>
                <w:sz w:val="24"/>
                <w:szCs w:val="24"/>
                <w:lang w:val="en-US"/>
              </w:rPr>
              <w:t>Assignment: Homework 4</w:t>
            </w:r>
          </w:p>
          <w:p w:rsidR="7BB1C86B" w:rsidP="3B2E4FAD" w:rsidRDefault="7BB1C86B" w14:paraId="5A30326F" w14:textId="60C05B76">
            <w:pPr>
              <w:pStyle w:val="Normal"/>
              <w:jc w:val="both"/>
              <w:rPr>
                <w:rFonts w:ascii="Times New Roman" w:hAnsi="Times New Roman" w:eastAsia="Times New Roman" w:cs="Times New Roman"/>
                <w:b w:val="0"/>
                <w:bCs w:val="0"/>
                <w:i w:val="0"/>
                <w:iCs w:val="0"/>
                <w:sz w:val="24"/>
                <w:szCs w:val="24"/>
                <w:lang w:val="en-US"/>
              </w:rPr>
            </w:pPr>
            <w:r w:rsidRPr="3B2E4FAD" w:rsidR="27C694F0">
              <w:rPr>
                <w:rFonts w:ascii="Times New Roman" w:hAnsi="Times New Roman" w:eastAsia="Times New Roman" w:cs="Times New Roman"/>
                <w:b w:val="0"/>
                <w:bCs w:val="0"/>
                <w:i w:val="0"/>
                <w:iCs w:val="0"/>
                <w:sz w:val="24"/>
                <w:szCs w:val="24"/>
                <w:lang w:val="en-US"/>
              </w:rPr>
              <w:t>Quiz</w:t>
            </w:r>
          </w:p>
        </w:tc>
      </w:tr>
      <w:tr w:rsidR="4F2A02DF" w:rsidTr="3B2E4FAD" w14:paraId="625C680F">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70EC6157" w14:textId="7C9D57F4">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5</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03E7AF43" w14:textId="139B810D">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Messing with Images - Homework 4</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538B0069" w14:textId="62BBB669">
            <w:pPr>
              <w:pStyle w:val="Normal"/>
              <w:jc w:val="both"/>
              <w:rPr>
                <w:rFonts w:ascii="Times New Roman" w:hAnsi="Times New Roman" w:eastAsia="Times New Roman" w:cs="Times New Roman"/>
                <w:b w:val="0"/>
                <w:bCs w:val="0"/>
                <w:i w:val="0"/>
                <w:iCs w:val="0"/>
                <w:sz w:val="24"/>
                <w:szCs w:val="24"/>
                <w:lang w:val="en-US"/>
              </w:rPr>
            </w:pPr>
            <w:r w:rsidRPr="3B2E4FAD" w:rsidR="13EF5544">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392F2F3C" w14:textId="36549840">
            <w:pPr>
              <w:pStyle w:val="Normal"/>
              <w:jc w:val="both"/>
              <w:rPr>
                <w:rFonts w:ascii="Times New Roman" w:hAnsi="Times New Roman" w:eastAsia="Times New Roman" w:cs="Times New Roman"/>
                <w:b w:val="0"/>
                <w:bCs w:val="0"/>
                <w:i w:val="0"/>
                <w:iCs w:val="0"/>
                <w:sz w:val="24"/>
                <w:szCs w:val="24"/>
                <w:lang w:val="en-US"/>
              </w:rPr>
            </w:pPr>
            <w:r w:rsidRPr="3B2E4FAD" w:rsidR="3A9F766D">
              <w:rPr>
                <w:rFonts w:ascii="Times New Roman" w:hAnsi="Times New Roman" w:eastAsia="Times New Roman" w:cs="Times New Roman"/>
                <w:b w:val="0"/>
                <w:bCs w:val="0"/>
                <w:i w:val="0"/>
                <w:iCs w:val="0"/>
                <w:sz w:val="24"/>
                <w:szCs w:val="24"/>
                <w:lang w:val="en-US"/>
              </w:rPr>
              <w:t>Discussion</w:t>
            </w:r>
          </w:p>
          <w:p w:rsidR="7BB1C86B" w:rsidP="3B2E4FAD" w:rsidRDefault="7BB1C86B" w14:paraId="24DB2CB6" w14:textId="7A2ACAE1">
            <w:pPr>
              <w:pStyle w:val="Normal"/>
              <w:jc w:val="both"/>
              <w:rPr>
                <w:rFonts w:ascii="Times New Roman" w:hAnsi="Times New Roman" w:eastAsia="Times New Roman" w:cs="Times New Roman"/>
                <w:b w:val="0"/>
                <w:bCs w:val="0"/>
                <w:i w:val="0"/>
                <w:iCs w:val="0"/>
                <w:sz w:val="24"/>
                <w:szCs w:val="24"/>
                <w:lang w:val="en-US"/>
              </w:rPr>
            </w:pPr>
            <w:r w:rsidRPr="3B2E4FAD" w:rsidR="3A9F766D">
              <w:rPr>
                <w:rFonts w:ascii="Times New Roman" w:hAnsi="Times New Roman" w:eastAsia="Times New Roman" w:cs="Times New Roman"/>
                <w:b w:val="0"/>
                <w:bCs w:val="0"/>
                <w:i w:val="0"/>
                <w:iCs w:val="0"/>
                <w:sz w:val="24"/>
                <w:szCs w:val="24"/>
                <w:lang w:val="en-US"/>
              </w:rPr>
              <w:t>Quiz</w:t>
            </w:r>
          </w:p>
        </w:tc>
      </w:tr>
      <w:tr w:rsidR="4F2A02DF" w:rsidTr="3B2E4FAD" w14:paraId="4A25101B">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18F5E7DC" w14:textId="6AED64CB">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6</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6E7D34D9" w14:textId="3221CF83">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Adding links and laying out page. Advanced grading - Homework 5</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66E5D99F" w14:textId="62BBB669">
            <w:pPr>
              <w:pStyle w:val="Normal"/>
              <w:jc w:val="both"/>
              <w:rPr>
                <w:rFonts w:ascii="Times New Roman" w:hAnsi="Times New Roman" w:eastAsia="Times New Roman" w:cs="Times New Roman"/>
                <w:b w:val="0"/>
                <w:bCs w:val="0"/>
                <w:i w:val="0"/>
                <w:iCs w:val="0"/>
                <w:sz w:val="24"/>
                <w:szCs w:val="24"/>
                <w:lang w:val="en-US"/>
              </w:rPr>
            </w:pPr>
            <w:r w:rsidRPr="3B2E4FAD" w:rsidR="26E6E47A">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6EBF432B" w14:textId="3DF2FD78">
            <w:pPr>
              <w:pStyle w:val="Normal"/>
              <w:jc w:val="both"/>
              <w:rPr>
                <w:rFonts w:ascii="Times New Roman" w:hAnsi="Times New Roman" w:eastAsia="Times New Roman" w:cs="Times New Roman"/>
                <w:b w:val="0"/>
                <w:bCs w:val="0"/>
                <w:i w:val="0"/>
                <w:iCs w:val="0"/>
                <w:sz w:val="24"/>
                <w:szCs w:val="24"/>
                <w:lang w:val="en-US"/>
              </w:rPr>
            </w:pPr>
            <w:r w:rsidRPr="3B2E4FAD" w:rsidR="40435CA5">
              <w:rPr>
                <w:rFonts w:ascii="Times New Roman" w:hAnsi="Times New Roman" w:eastAsia="Times New Roman" w:cs="Times New Roman"/>
                <w:b w:val="0"/>
                <w:bCs w:val="0"/>
                <w:i w:val="0"/>
                <w:iCs w:val="0"/>
                <w:sz w:val="24"/>
                <w:szCs w:val="24"/>
                <w:lang w:val="en-US"/>
              </w:rPr>
              <w:t>Assignment: Homework 5</w:t>
            </w:r>
          </w:p>
        </w:tc>
      </w:tr>
      <w:tr w:rsidR="4F2A02DF" w:rsidTr="3B2E4FAD" w14:paraId="69D1E783">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6A1E2CDA" w14:textId="7AA15281">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7</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1F102E61" w14:textId="634E9B99">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Adobe XD Homework 6</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357DDF98" w14:textId="62BBB669">
            <w:pPr>
              <w:pStyle w:val="Normal"/>
              <w:jc w:val="both"/>
              <w:rPr>
                <w:rFonts w:ascii="Times New Roman" w:hAnsi="Times New Roman" w:eastAsia="Times New Roman" w:cs="Times New Roman"/>
                <w:b w:val="0"/>
                <w:bCs w:val="0"/>
                <w:i w:val="0"/>
                <w:iCs w:val="0"/>
                <w:sz w:val="24"/>
                <w:szCs w:val="24"/>
                <w:lang w:val="en-US"/>
              </w:rPr>
            </w:pPr>
            <w:r w:rsidRPr="3B2E4FAD" w:rsidR="26E6E47A">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08E6E43F" w14:textId="5404AE22">
            <w:pPr>
              <w:pStyle w:val="Normal"/>
              <w:jc w:val="both"/>
              <w:rPr>
                <w:rFonts w:ascii="Times New Roman" w:hAnsi="Times New Roman" w:eastAsia="Times New Roman" w:cs="Times New Roman"/>
                <w:b w:val="0"/>
                <w:bCs w:val="0"/>
                <w:i w:val="0"/>
                <w:iCs w:val="0"/>
                <w:sz w:val="24"/>
                <w:szCs w:val="24"/>
                <w:lang w:val="en-US"/>
              </w:rPr>
            </w:pPr>
            <w:r w:rsidRPr="3B2E4FAD" w:rsidR="19F1E906">
              <w:rPr>
                <w:rFonts w:ascii="Times New Roman" w:hAnsi="Times New Roman" w:eastAsia="Times New Roman" w:cs="Times New Roman"/>
                <w:b w:val="0"/>
                <w:bCs w:val="0"/>
                <w:i w:val="0"/>
                <w:iCs w:val="0"/>
                <w:sz w:val="24"/>
                <w:szCs w:val="24"/>
                <w:lang w:val="en-US"/>
              </w:rPr>
              <w:t>Assignment: Homework 6</w:t>
            </w:r>
          </w:p>
        </w:tc>
      </w:tr>
      <w:tr w:rsidR="4F2A02DF" w:rsidTr="3B2E4FAD" w14:paraId="30F78226">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221CE3E9" w14:textId="5E148B8B">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8</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46CF73AF" w14:textId="6D081BDC">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Mid-term (written and practical)</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5A40BC62" w14:textId="62BBB669">
            <w:pPr>
              <w:pStyle w:val="Normal"/>
              <w:jc w:val="both"/>
              <w:rPr>
                <w:rFonts w:ascii="Times New Roman" w:hAnsi="Times New Roman" w:eastAsia="Times New Roman" w:cs="Times New Roman"/>
                <w:b w:val="0"/>
                <w:bCs w:val="0"/>
                <w:i w:val="0"/>
                <w:iCs w:val="0"/>
                <w:sz w:val="24"/>
                <w:szCs w:val="24"/>
                <w:lang w:val="en-US"/>
              </w:rPr>
            </w:pPr>
            <w:r w:rsidRPr="3B2E4FAD" w:rsidR="09D7543F">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385D3940" w14:textId="0AA460F8">
            <w:pPr>
              <w:pStyle w:val="Normal"/>
              <w:jc w:val="both"/>
              <w:rPr>
                <w:rFonts w:ascii="Times New Roman" w:hAnsi="Times New Roman" w:eastAsia="Times New Roman" w:cs="Times New Roman"/>
                <w:b w:val="0"/>
                <w:bCs w:val="0"/>
                <w:i w:val="0"/>
                <w:iCs w:val="0"/>
                <w:sz w:val="24"/>
                <w:szCs w:val="24"/>
                <w:lang w:val="en-US"/>
              </w:rPr>
            </w:pPr>
            <w:r w:rsidRPr="3B2E4FAD" w:rsidR="02C63D9D">
              <w:rPr>
                <w:rFonts w:ascii="Times New Roman" w:hAnsi="Times New Roman" w:eastAsia="Times New Roman" w:cs="Times New Roman"/>
                <w:b w:val="0"/>
                <w:bCs w:val="0"/>
                <w:i w:val="0"/>
                <w:iCs w:val="0"/>
                <w:sz w:val="24"/>
                <w:szCs w:val="24"/>
                <w:lang w:val="en-US"/>
              </w:rPr>
              <w:t>Quiz</w:t>
            </w:r>
          </w:p>
        </w:tc>
      </w:tr>
      <w:tr w:rsidR="4F2A02DF" w:rsidTr="3B2E4FAD" w14:paraId="5C0F980A">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5D2C9F79" w14:textId="49F647F1">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9</w:t>
            </w:r>
          </w:p>
        </w:tc>
        <w:tc>
          <w:tcPr>
            <w:tcW w:w="4875" w:type="dxa"/>
            <w:tcBorders>
              <w:top w:val="single" w:sz="6"/>
              <w:left w:val="single" w:sz="6"/>
              <w:bottom w:val="single" w:sz="6"/>
              <w:right w:val="single" w:sz="6"/>
            </w:tcBorders>
            <w:tcMar>
              <w:left w:w="105" w:type="dxa"/>
              <w:right w:w="105" w:type="dxa"/>
            </w:tcMar>
            <w:vAlign w:val="top"/>
          </w:tcPr>
          <w:p w:rsidR="4F2A02DF" w:rsidP="3B2E4FAD" w:rsidRDefault="4F2A02DF" w14:paraId="57D5EC2A" w14:textId="79F12A41">
            <w:pPr>
              <w:spacing w:after="60"/>
              <w:jc w:val="both"/>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Research Portfolios Homework 7</w:t>
            </w:r>
            <w:r>
              <w:br/>
            </w:r>
            <w:r w:rsidRPr="3B2E4FAD" w:rsidR="7F34F8FA">
              <w:rPr>
                <w:rFonts w:ascii="Times New Roman" w:hAnsi="Times New Roman" w:eastAsia="Times New Roman" w:cs="Times New Roman"/>
                <w:b w:val="0"/>
                <w:bCs w:val="0"/>
                <w:i w:val="0"/>
                <w:iCs w:val="0"/>
                <w:sz w:val="24"/>
                <w:szCs w:val="24"/>
                <w:lang w:val="en-US"/>
              </w:rPr>
              <w:t>Fall Break</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2AB82B41" w14:textId="62BBB669">
            <w:pPr>
              <w:pStyle w:val="Normal"/>
              <w:jc w:val="both"/>
              <w:rPr>
                <w:rFonts w:ascii="Times New Roman" w:hAnsi="Times New Roman" w:eastAsia="Times New Roman" w:cs="Times New Roman"/>
                <w:b w:val="0"/>
                <w:bCs w:val="0"/>
                <w:i w:val="0"/>
                <w:iCs w:val="0"/>
                <w:sz w:val="24"/>
                <w:szCs w:val="24"/>
                <w:lang w:val="en-US"/>
              </w:rPr>
            </w:pPr>
            <w:r w:rsidRPr="3B2E4FAD" w:rsidR="40A762AE">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291F03FD" w14:textId="3641005F">
            <w:pPr>
              <w:pStyle w:val="Normal"/>
              <w:jc w:val="both"/>
              <w:rPr>
                <w:rFonts w:ascii="Times New Roman" w:hAnsi="Times New Roman" w:eastAsia="Times New Roman" w:cs="Times New Roman"/>
                <w:b w:val="0"/>
                <w:bCs w:val="0"/>
                <w:i w:val="0"/>
                <w:iCs w:val="0"/>
                <w:sz w:val="24"/>
                <w:szCs w:val="24"/>
                <w:lang w:val="en-US"/>
              </w:rPr>
            </w:pPr>
            <w:r w:rsidRPr="3B2E4FAD" w:rsidR="45931103">
              <w:rPr>
                <w:rFonts w:ascii="Times New Roman" w:hAnsi="Times New Roman" w:eastAsia="Times New Roman" w:cs="Times New Roman"/>
                <w:b w:val="0"/>
                <w:bCs w:val="0"/>
                <w:i w:val="0"/>
                <w:iCs w:val="0"/>
                <w:sz w:val="24"/>
                <w:szCs w:val="24"/>
                <w:lang w:val="en-US"/>
              </w:rPr>
              <w:t>Assignment: Homework 7</w:t>
            </w:r>
          </w:p>
          <w:p w:rsidR="7BB1C86B" w:rsidP="3B2E4FAD" w:rsidRDefault="7BB1C86B" w14:paraId="45293E26" w14:textId="2F636C25">
            <w:pPr>
              <w:pStyle w:val="Normal"/>
              <w:jc w:val="both"/>
              <w:rPr>
                <w:rFonts w:ascii="Times New Roman" w:hAnsi="Times New Roman" w:eastAsia="Times New Roman" w:cs="Times New Roman"/>
                <w:b w:val="0"/>
                <w:bCs w:val="0"/>
                <w:i w:val="0"/>
                <w:iCs w:val="0"/>
                <w:sz w:val="24"/>
                <w:szCs w:val="24"/>
                <w:lang w:val="en-US"/>
              </w:rPr>
            </w:pPr>
            <w:r w:rsidRPr="3B2E4FAD" w:rsidR="45931103">
              <w:rPr>
                <w:rFonts w:ascii="Times New Roman" w:hAnsi="Times New Roman" w:eastAsia="Times New Roman" w:cs="Times New Roman"/>
                <w:b w:val="0"/>
                <w:bCs w:val="0"/>
                <w:i w:val="0"/>
                <w:iCs w:val="0"/>
                <w:sz w:val="24"/>
                <w:szCs w:val="24"/>
                <w:lang w:val="en-US"/>
              </w:rPr>
              <w:t>Quiz</w:t>
            </w:r>
          </w:p>
        </w:tc>
      </w:tr>
      <w:tr w:rsidR="4F2A02DF" w:rsidTr="3B2E4FAD" w14:paraId="10C9BBF9">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667793D5" w14:textId="1AE2BCAD">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10</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4911FE0F" w14:textId="5DDBD2FB">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Advance Website Design Homework 8</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53339CCA" w14:textId="62BBB669">
            <w:pPr>
              <w:pStyle w:val="Normal"/>
              <w:jc w:val="both"/>
              <w:rPr>
                <w:rFonts w:ascii="Times New Roman" w:hAnsi="Times New Roman" w:eastAsia="Times New Roman" w:cs="Times New Roman"/>
                <w:b w:val="0"/>
                <w:bCs w:val="0"/>
                <w:i w:val="0"/>
                <w:iCs w:val="0"/>
                <w:sz w:val="24"/>
                <w:szCs w:val="24"/>
                <w:lang w:val="en-US"/>
              </w:rPr>
            </w:pPr>
            <w:r w:rsidRPr="3B2E4FAD" w:rsidR="222E2FEB">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38AB100A" w14:textId="1DD54774">
            <w:pPr>
              <w:pStyle w:val="Normal"/>
              <w:jc w:val="both"/>
              <w:rPr>
                <w:rFonts w:ascii="Times New Roman" w:hAnsi="Times New Roman" w:eastAsia="Times New Roman" w:cs="Times New Roman"/>
                <w:b w:val="0"/>
                <w:bCs w:val="0"/>
                <w:i w:val="0"/>
                <w:iCs w:val="0"/>
                <w:sz w:val="24"/>
                <w:szCs w:val="24"/>
                <w:lang w:val="en-US"/>
              </w:rPr>
            </w:pPr>
            <w:r w:rsidRPr="3B2E4FAD" w:rsidR="1E1F4B91">
              <w:rPr>
                <w:rFonts w:ascii="Times New Roman" w:hAnsi="Times New Roman" w:eastAsia="Times New Roman" w:cs="Times New Roman"/>
                <w:b w:val="0"/>
                <w:bCs w:val="0"/>
                <w:i w:val="0"/>
                <w:iCs w:val="0"/>
                <w:sz w:val="24"/>
                <w:szCs w:val="24"/>
                <w:lang w:val="en-US"/>
              </w:rPr>
              <w:t>Discussion</w:t>
            </w:r>
          </w:p>
          <w:p w:rsidR="7BB1C86B" w:rsidP="3B2E4FAD" w:rsidRDefault="7BB1C86B" w14:paraId="6BE984F5" w14:textId="21528B56">
            <w:pPr>
              <w:pStyle w:val="Normal"/>
              <w:jc w:val="both"/>
              <w:rPr>
                <w:rFonts w:ascii="Times New Roman" w:hAnsi="Times New Roman" w:eastAsia="Times New Roman" w:cs="Times New Roman"/>
                <w:b w:val="0"/>
                <w:bCs w:val="0"/>
                <w:i w:val="0"/>
                <w:iCs w:val="0"/>
                <w:sz w:val="24"/>
                <w:szCs w:val="24"/>
                <w:lang w:val="en-US"/>
              </w:rPr>
            </w:pPr>
            <w:r w:rsidRPr="3B2E4FAD" w:rsidR="1E1F4B91">
              <w:rPr>
                <w:rFonts w:ascii="Times New Roman" w:hAnsi="Times New Roman" w:eastAsia="Times New Roman" w:cs="Times New Roman"/>
                <w:b w:val="0"/>
                <w:bCs w:val="0"/>
                <w:i w:val="0"/>
                <w:iCs w:val="0"/>
                <w:sz w:val="24"/>
                <w:szCs w:val="24"/>
                <w:lang w:val="en-US"/>
              </w:rPr>
              <w:t>Quiz</w:t>
            </w:r>
          </w:p>
        </w:tc>
      </w:tr>
      <w:tr w:rsidR="4F2A02DF" w:rsidTr="3B2E4FAD" w14:paraId="5E5A5125">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7CCB3274" w14:textId="45FCFBF9">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11</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51B9C1CF" w14:textId="78A43B4C">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More CSS and Layout</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5B7938D4" w14:textId="62BBB669">
            <w:pPr>
              <w:pStyle w:val="Normal"/>
              <w:jc w:val="both"/>
              <w:rPr>
                <w:rFonts w:ascii="Times New Roman" w:hAnsi="Times New Roman" w:eastAsia="Times New Roman" w:cs="Times New Roman"/>
                <w:b w:val="0"/>
                <w:bCs w:val="0"/>
                <w:i w:val="0"/>
                <w:iCs w:val="0"/>
                <w:sz w:val="24"/>
                <w:szCs w:val="24"/>
                <w:lang w:val="en-US"/>
              </w:rPr>
            </w:pPr>
            <w:r w:rsidRPr="3B2E4FAD" w:rsidR="0BA2B3DA">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3B37120F" w14:textId="1FBFE494">
            <w:pPr>
              <w:pStyle w:val="Normal"/>
              <w:jc w:val="both"/>
              <w:rPr>
                <w:rFonts w:ascii="Times New Roman" w:hAnsi="Times New Roman" w:eastAsia="Times New Roman" w:cs="Times New Roman"/>
                <w:b w:val="0"/>
                <w:bCs w:val="0"/>
                <w:i w:val="0"/>
                <w:iCs w:val="0"/>
                <w:sz w:val="24"/>
                <w:szCs w:val="24"/>
                <w:lang w:val="en-US"/>
              </w:rPr>
            </w:pPr>
            <w:r w:rsidRPr="3B2E4FAD" w:rsidR="4609E5B8">
              <w:rPr>
                <w:rFonts w:ascii="Times New Roman" w:hAnsi="Times New Roman" w:eastAsia="Times New Roman" w:cs="Times New Roman"/>
                <w:b w:val="0"/>
                <w:bCs w:val="0"/>
                <w:i w:val="0"/>
                <w:iCs w:val="0"/>
                <w:sz w:val="24"/>
                <w:szCs w:val="24"/>
                <w:lang w:val="en-US"/>
              </w:rPr>
              <w:t>Quiz</w:t>
            </w:r>
          </w:p>
        </w:tc>
      </w:tr>
      <w:tr w:rsidR="4F2A02DF" w:rsidTr="3B2E4FAD" w14:paraId="7FA24462">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4194340A" w14:textId="42BFFDBB">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12</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585BF2A9" w14:textId="3A2750E8">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Discuss Final Open Final Project</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6235F35B" w14:textId="62BBB669">
            <w:pPr>
              <w:pStyle w:val="Normal"/>
              <w:jc w:val="both"/>
              <w:rPr>
                <w:rFonts w:ascii="Times New Roman" w:hAnsi="Times New Roman" w:eastAsia="Times New Roman" w:cs="Times New Roman"/>
                <w:b w:val="0"/>
                <w:bCs w:val="0"/>
                <w:i w:val="0"/>
                <w:iCs w:val="0"/>
                <w:sz w:val="24"/>
                <w:szCs w:val="24"/>
                <w:lang w:val="en-US"/>
              </w:rPr>
            </w:pPr>
            <w:r w:rsidRPr="3B2E4FAD" w:rsidR="2D37EA5B">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39181BCC" w14:textId="683078F4">
            <w:pPr>
              <w:pStyle w:val="Normal"/>
              <w:jc w:val="both"/>
              <w:rPr>
                <w:rFonts w:ascii="Times New Roman" w:hAnsi="Times New Roman" w:eastAsia="Times New Roman" w:cs="Times New Roman"/>
                <w:b w:val="0"/>
                <w:bCs w:val="0"/>
                <w:i w:val="0"/>
                <w:iCs w:val="0"/>
                <w:sz w:val="24"/>
                <w:szCs w:val="24"/>
                <w:lang w:val="en-US"/>
              </w:rPr>
            </w:pPr>
            <w:r w:rsidRPr="3B2E4FAD" w:rsidR="0E342718">
              <w:rPr>
                <w:rFonts w:ascii="Times New Roman" w:hAnsi="Times New Roman" w:eastAsia="Times New Roman" w:cs="Times New Roman"/>
                <w:b w:val="0"/>
                <w:bCs w:val="0"/>
                <w:i w:val="0"/>
                <w:iCs w:val="0"/>
                <w:sz w:val="24"/>
                <w:szCs w:val="24"/>
                <w:lang w:val="en-US"/>
              </w:rPr>
              <w:t>Quiz</w:t>
            </w:r>
          </w:p>
        </w:tc>
      </w:tr>
      <w:tr w:rsidR="4F2A02DF" w:rsidTr="3B2E4FAD" w14:paraId="0B01D956">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5690CD8B" w14:textId="44251813">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13</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21C2CF94" w14:textId="12AE09DF">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Creating</w:t>
            </w:r>
            <w:r w:rsidRPr="4F2A02DF" w:rsidR="4F2A02DF">
              <w:rPr>
                <w:rFonts w:ascii="Times New Roman" w:hAnsi="Times New Roman" w:eastAsia="Times New Roman" w:cs="Times New Roman"/>
                <w:b w:val="0"/>
                <w:bCs w:val="0"/>
                <w:i w:val="0"/>
                <w:iCs w:val="0"/>
                <w:sz w:val="24"/>
                <w:szCs w:val="24"/>
                <w:lang w:val="en-US"/>
              </w:rPr>
              <w:t xml:space="preserve"> Extra Add-ons</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581B90B3" w14:textId="0E8F5CE2">
            <w:pPr>
              <w:pStyle w:val="Normal"/>
              <w:jc w:val="both"/>
              <w:rPr>
                <w:rFonts w:ascii="Times New Roman" w:hAnsi="Times New Roman" w:eastAsia="Times New Roman" w:cs="Times New Roman"/>
                <w:b w:val="0"/>
                <w:bCs w:val="0"/>
                <w:i w:val="0"/>
                <w:iCs w:val="0"/>
                <w:sz w:val="24"/>
                <w:szCs w:val="24"/>
                <w:lang w:val="en-US"/>
              </w:rPr>
            </w:pPr>
            <w:r w:rsidRPr="3B2E4FAD" w:rsidR="1C962EFB">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676A414F" w14:textId="3FFAB7F7">
            <w:pPr>
              <w:pStyle w:val="Normal"/>
              <w:jc w:val="both"/>
              <w:rPr>
                <w:rFonts w:ascii="Times New Roman" w:hAnsi="Times New Roman" w:eastAsia="Times New Roman" w:cs="Times New Roman"/>
                <w:b w:val="0"/>
                <w:bCs w:val="0"/>
                <w:i w:val="0"/>
                <w:iCs w:val="0"/>
                <w:sz w:val="24"/>
                <w:szCs w:val="24"/>
                <w:lang w:val="en-US"/>
              </w:rPr>
            </w:pPr>
            <w:r w:rsidRPr="3B2E4FAD" w:rsidR="75495278">
              <w:rPr>
                <w:rFonts w:ascii="Times New Roman" w:hAnsi="Times New Roman" w:eastAsia="Times New Roman" w:cs="Times New Roman"/>
                <w:b w:val="0"/>
                <w:bCs w:val="0"/>
                <w:i w:val="0"/>
                <w:iCs w:val="0"/>
                <w:sz w:val="24"/>
                <w:szCs w:val="24"/>
                <w:lang w:val="en-US"/>
              </w:rPr>
              <w:t>Quiz</w:t>
            </w:r>
          </w:p>
        </w:tc>
      </w:tr>
      <w:tr w:rsidR="4F2A02DF" w:rsidTr="3B2E4FAD" w14:paraId="4BD5B07F">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160706E6" w14:textId="0ABCD23B">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14</w:t>
            </w:r>
          </w:p>
        </w:tc>
        <w:tc>
          <w:tcPr>
            <w:tcW w:w="4875" w:type="dxa"/>
            <w:tcBorders>
              <w:top w:val="single" w:sz="6"/>
              <w:left w:val="single" w:sz="6"/>
              <w:bottom w:val="single" w:sz="6"/>
              <w:right w:val="single" w:sz="6"/>
            </w:tcBorders>
            <w:tcMar>
              <w:left w:w="105" w:type="dxa"/>
              <w:right w:w="105" w:type="dxa"/>
            </w:tcMar>
            <w:vAlign w:val="top"/>
          </w:tcPr>
          <w:p w:rsidR="4F2A02DF" w:rsidP="3B2E4FAD" w:rsidRDefault="4F2A02DF" w14:paraId="3A193576" w14:textId="568768E6">
            <w:pPr>
              <w:pStyle w:val="Normal"/>
              <w:bidi w:val="0"/>
              <w:spacing w:before="0" w:beforeAutospacing="off" w:after="60" w:afterAutospacing="off" w:line="259" w:lineRule="auto"/>
              <w:ind w:left="0" w:right="0"/>
              <w:jc w:val="both"/>
            </w:pPr>
            <w:r w:rsidRPr="3B2E4FAD" w:rsidR="2F0B94A2">
              <w:rPr>
                <w:rFonts w:ascii="Times New Roman" w:hAnsi="Times New Roman" w:eastAsia="Times New Roman" w:cs="Times New Roman"/>
                <w:b w:val="0"/>
                <w:bCs w:val="0"/>
                <w:i w:val="0"/>
                <w:iCs w:val="0"/>
                <w:sz w:val="24"/>
                <w:szCs w:val="24"/>
                <w:lang w:val="en-US"/>
              </w:rPr>
              <w:t>Thanksgiving Break</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748CE256" w14:textId="62BBB669">
            <w:pPr>
              <w:pStyle w:val="Normal"/>
              <w:jc w:val="both"/>
              <w:rPr>
                <w:rFonts w:ascii="Times New Roman" w:hAnsi="Times New Roman" w:eastAsia="Times New Roman" w:cs="Times New Roman"/>
                <w:b w:val="0"/>
                <w:bCs w:val="0"/>
                <w:i w:val="0"/>
                <w:iCs w:val="0"/>
                <w:sz w:val="24"/>
                <w:szCs w:val="24"/>
                <w:lang w:val="en-US"/>
              </w:rPr>
            </w:pPr>
            <w:r w:rsidRPr="3B2E4FAD" w:rsidR="2DD34FA4">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3E3B5C13" w14:textId="39FB7425">
            <w:pPr>
              <w:pStyle w:val="Normal"/>
              <w:jc w:val="both"/>
              <w:rPr>
                <w:rFonts w:ascii="Times New Roman" w:hAnsi="Times New Roman" w:eastAsia="Times New Roman" w:cs="Times New Roman"/>
                <w:b w:val="0"/>
                <w:bCs w:val="0"/>
                <w:i w:val="0"/>
                <w:iCs w:val="0"/>
                <w:sz w:val="24"/>
                <w:szCs w:val="24"/>
                <w:lang w:val="en-US"/>
              </w:rPr>
            </w:pPr>
            <w:r w:rsidRPr="3B2E4FAD" w:rsidR="13A9CE70">
              <w:rPr>
                <w:rFonts w:ascii="Times New Roman" w:hAnsi="Times New Roman" w:eastAsia="Times New Roman" w:cs="Times New Roman"/>
                <w:b w:val="0"/>
                <w:bCs w:val="0"/>
                <w:i w:val="0"/>
                <w:iCs w:val="0"/>
                <w:sz w:val="24"/>
                <w:szCs w:val="24"/>
                <w:lang w:val="en-US"/>
              </w:rPr>
              <w:t xml:space="preserve">Discussion </w:t>
            </w:r>
          </w:p>
        </w:tc>
      </w:tr>
      <w:tr w:rsidR="4F2A02DF" w:rsidTr="3B2E4FAD" w14:paraId="62816044">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4BC93A44" w14:textId="7F5C8FA9">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15</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7F1C7F4E" w14:textId="1829682D">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 xml:space="preserve">Work on Final Project </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7CD34754" w14:textId="4E266E68">
            <w:pPr>
              <w:pStyle w:val="Normal"/>
              <w:jc w:val="both"/>
              <w:rPr>
                <w:rFonts w:ascii="Times New Roman" w:hAnsi="Times New Roman" w:eastAsia="Times New Roman" w:cs="Times New Roman"/>
                <w:b w:val="0"/>
                <w:bCs w:val="0"/>
                <w:i w:val="0"/>
                <w:iCs w:val="0"/>
                <w:sz w:val="24"/>
                <w:szCs w:val="24"/>
                <w:lang w:val="en-US"/>
              </w:rPr>
            </w:pPr>
            <w:r w:rsidRPr="3B2E4FAD" w:rsidR="2DD34FA4">
              <w:rPr>
                <w:rFonts w:ascii="Times New Roman" w:hAnsi="Times New Roman" w:eastAsia="Times New Roman" w:cs="Times New Roman"/>
                <w:b w:val="0"/>
                <w:bCs w:val="0"/>
                <w:i w:val="0"/>
                <w:iCs w:val="0"/>
                <w:sz w:val="24"/>
                <w:szCs w:val="24"/>
                <w:lang w:val="en-US"/>
              </w:rPr>
              <w:t>Reading: Weekly Overview*</w:t>
            </w:r>
          </w:p>
        </w:tc>
      </w:tr>
      <w:tr w:rsidR="4F2A02DF" w:rsidTr="3B2E4FAD" w14:paraId="7F55F4AC">
        <w:trPr>
          <w:trHeight w:val="300"/>
        </w:trPr>
        <w:tc>
          <w:tcPr>
            <w:tcW w:w="838" w:type="dxa"/>
            <w:tcBorders>
              <w:top w:val="single" w:sz="6"/>
              <w:left w:val="single" w:sz="6"/>
              <w:bottom w:val="single" w:sz="6"/>
              <w:right w:val="single" w:sz="6"/>
            </w:tcBorders>
            <w:tcMar>
              <w:left w:w="105" w:type="dxa"/>
              <w:right w:w="105" w:type="dxa"/>
            </w:tcMar>
            <w:vAlign w:val="top"/>
          </w:tcPr>
          <w:p w:rsidR="4F2A02DF" w:rsidP="3B2E4FAD" w:rsidRDefault="4F2A02DF" w14:paraId="7678B2D6" w14:textId="30AF1069">
            <w:pPr>
              <w:spacing w:after="60"/>
              <w:jc w:val="center"/>
              <w:rPr>
                <w:rFonts w:ascii="Times New Roman" w:hAnsi="Times New Roman" w:eastAsia="Times New Roman" w:cs="Times New Roman"/>
                <w:b w:val="0"/>
                <w:bCs w:val="0"/>
                <w:i w:val="0"/>
                <w:iCs w:val="0"/>
                <w:sz w:val="24"/>
                <w:szCs w:val="24"/>
              </w:rPr>
            </w:pPr>
            <w:r w:rsidRPr="3B2E4FAD" w:rsidR="4F2A02DF">
              <w:rPr>
                <w:rFonts w:ascii="Times New Roman" w:hAnsi="Times New Roman" w:eastAsia="Times New Roman" w:cs="Times New Roman"/>
                <w:b w:val="0"/>
                <w:bCs w:val="0"/>
                <w:i w:val="0"/>
                <w:iCs w:val="0"/>
                <w:sz w:val="24"/>
                <w:szCs w:val="24"/>
                <w:lang w:val="en-US"/>
              </w:rPr>
              <w:t>Week 16</w:t>
            </w:r>
          </w:p>
        </w:tc>
        <w:tc>
          <w:tcPr>
            <w:tcW w:w="4875" w:type="dxa"/>
            <w:tcBorders>
              <w:top w:val="single" w:sz="6"/>
              <w:left w:val="single" w:sz="6"/>
              <w:bottom w:val="single" w:sz="6"/>
              <w:right w:val="single" w:sz="6"/>
            </w:tcBorders>
            <w:tcMar>
              <w:left w:w="105" w:type="dxa"/>
              <w:right w:w="105" w:type="dxa"/>
            </w:tcMar>
            <w:vAlign w:val="top"/>
          </w:tcPr>
          <w:p w:rsidR="4F2A02DF" w:rsidP="4F2A02DF" w:rsidRDefault="4F2A02DF" w14:paraId="04DEEF1B" w14:textId="554C8A15">
            <w:pPr>
              <w:spacing w:after="60"/>
              <w:jc w:val="both"/>
              <w:rPr>
                <w:rFonts w:ascii="Times New Roman" w:hAnsi="Times New Roman" w:eastAsia="Times New Roman" w:cs="Times New Roman"/>
                <w:b w:val="0"/>
                <w:bCs w:val="0"/>
                <w:i w:val="0"/>
                <w:iCs w:val="0"/>
                <w:sz w:val="24"/>
                <w:szCs w:val="24"/>
              </w:rPr>
            </w:pPr>
            <w:r w:rsidRPr="4F2A02DF" w:rsidR="4F2A02DF">
              <w:rPr>
                <w:rFonts w:ascii="Times New Roman" w:hAnsi="Times New Roman" w:eastAsia="Times New Roman" w:cs="Times New Roman"/>
                <w:b w:val="0"/>
                <w:bCs w:val="0"/>
                <w:i w:val="0"/>
                <w:iCs w:val="0"/>
                <w:sz w:val="24"/>
                <w:szCs w:val="24"/>
                <w:lang w:val="en-US"/>
              </w:rPr>
              <w:t>Final Project Due and Final Test</w:t>
            </w:r>
          </w:p>
        </w:tc>
        <w:tc>
          <w:tcPr>
            <w:tcW w:w="3647" w:type="dxa"/>
            <w:tcBorders>
              <w:top w:val="single" w:sz="6"/>
              <w:left w:val="single" w:sz="6"/>
              <w:bottom w:val="single" w:sz="6"/>
              <w:right w:val="single" w:sz="6"/>
            </w:tcBorders>
            <w:tcMar>
              <w:left w:w="105" w:type="dxa"/>
              <w:right w:w="105" w:type="dxa"/>
            </w:tcMar>
            <w:vAlign w:val="top"/>
          </w:tcPr>
          <w:p w:rsidR="7BB1C86B" w:rsidP="3B2E4FAD" w:rsidRDefault="7BB1C86B" w14:paraId="2E6AC412" w14:textId="62BBB669">
            <w:pPr>
              <w:pStyle w:val="Normal"/>
              <w:jc w:val="both"/>
              <w:rPr>
                <w:rFonts w:ascii="Times New Roman" w:hAnsi="Times New Roman" w:eastAsia="Times New Roman" w:cs="Times New Roman"/>
                <w:b w:val="0"/>
                <w:bCs w:val="0"/>
                <w:i w:val="0"/>
                <w:iCs w:val="0"/>
                <w:sz w:val="24"/>
                <w:szCs w:val="24"/>
                <w:lang w:val="en-US"/>
              </w:rPr>
            </w:pPr>
            <w:r w:rsidRPr="3B2E4FAD" w:rsidR="0BC2115A">
              <w:rPr>
                <w:rFonts w:ascii="Times New Roman" w:hAnsi="Times New Roman" w:eastAsia="Times New Roman" w:cs="Times New Roman"/>
                <w:b w:val="0"/>
                <w:bCs w:val="0"/>
                <w:i w:val="0"/>
                <w:iCs w:val="0"/>
                <w:sz w:val="24"/>
                <w:szCs w:val="24"/>
                <w:lang w:val="en-US"/>
              </w:rPr>
              <w:t>Reading: Weekly Overview*</w:t>
            </w:r>
          </w:p>
          <w:p w:rsidR="7BB1C86B" w:rsidP="3B2E4FAD" w:rsidRDefault="7BB1C86B" w14:paraId="7CA0D10D" w14:textId="766F6F95">
            <w:pPr>
              <w:pStyle w:val="Normal"/>
              <w:jc w:val="both"/>
              <w:rPr>
                <w:rFonts w:ascii="Times New Roman" w:hAnsi="Times New Roman" w:eastAsia="Times New Roman" w:cs="Times New Roman"/>
                <w:b w:val="0"/>
                <w:bCs w:val="0"/>
                <w:i w:val="0"/>
                <w:iCs w:val="0"/>
                <w:sz w:val="24"/>
                <w:szCs w:val="24"/>
                <w:lang w:val="en-US"/>
              </w:rPr>
            </w:pPr>
            <w:r w:rsidRPr="3B2E4FAD" w:rsidR="7D71BE29">
              <w:rPr>
                <w:rFonts w:ascii="Times New Roman" w:hAnsi="Times New Roman" w:eastAsia="Times New Roman" w:cs="Times New Roman"/>
                <w:b w:val="0"/>
                <w:bCs w:val="0"/>
                <w:i w:val="0"/>
                <w:iCs w:val="0"/>
                <w:sz w:val="24"/>
                <w:szCs w:val="24"/>
                <w:lang w:val="en-US"/>
              </w:rPr>
              <w:t>Final Project</w:t>
            </w:r>
          </w:p>
        </w:tc>
      </w:tr>
    </w:tbl>
    <w:p w:rsidR="4F2A02DF" w:rsidP="3B2E4FAD" w:rsidRDefault="4F2A02DF" w14:paraId="7F000422" w14:textId="2E88A5E2">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3B2E4FAD" w:rsidR="3B2E4FAD">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3B2E4FAD" w:rsidR="3B403766">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For all readings, check the links </w:t>
      </w:r>
      <w:r w:rsidRPr="3B2E4FAD" w:rsidR="3B403766">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provide</w:t>
      </w:r>
      <w:r w:rsidRPr="3B2E4FAD" w:rsidR="3B403766">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 in the Weekly Overviews</w:t>
      </w:r>
    </w:p>
    <w:p w:rsidR="705C86FF" w:rsidP="4F2A02DF" w:rsidRDefault="705C86FF" w14:paraId="69DD6DAC" w14:textId="60FF796F">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705C86FF">
        <w:rPr>
          <w:noProof w:val="0"/>
          <w:lang w:val="en-US"/>
        </w:rPr>
        <w:t>Grading Scale</w:t>
      </w:r>
      <w:r w:rsidRPr="4F2A02DF" w:rsidR="17439568">
        <w:rPr>
          <w:noProof w:val="0"/>
          <w:lang w:val="en-US"/>
        </w:rPr>
        <w:t>*</w:t>
      </w:r>
    </w:p>
    <w:p w:rsidR="705C86FF" w:rsidP="4F2A02DF" w:rsidRDefault="705C86FF" w14:paraId="1A44FB13" w14:textId="7123DB78">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100%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Professional level work, showing highest level of achievement</w:t>
      </w:r>
    </w:p>
    <w:p w:rsidR="705C86FF" w:rsidP="4F2A02DF" w:rsidRDefault="705C86FF" w14:paraId="06DAF44F" w14:textId="054CC619">
      <w:pPr>
        <w:tabs>
          <w:tab w:val="left" w:leader="none" w:pos="810"/>
          <w:tab w:val="left" w:leader="none" w:pos="2160"/>
        </w:tabs>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93–99.99%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Extraordinarily high achievement, quality of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w:t>
      </w:r>
    </w:p>
    <w:p w:rsidR="705C86FF" w:rsidP="4F2A02DF" w:rsidRDefault="705C86FF" w14:paraId="05C250DA" w14:textId="52652DE4">
      <w:pPr>
        <w:tabs>
          <w:tab w:val="left" w:leader="none" w:pos="810"/>
          <w:tab w:val="left" w:leader="none" w:pos="2160"/>
        </w:tabs>
        <w:spacing w:after="60"/>
        <w:ind w:left="144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shows command of the subject matter</w:t>
      </w:r>
    </w:p>
    <w:p w:rsidR="705C86FF" w:rsidP="4F2A02DF" w:rsidRDefault="705C86FF" w14:paraId="09F99A8F" w14:textId="40F75E6B">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90–92.99%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Excellent and thorough knowledge of the subject matter</w:t>
      </w:r>
    </w:p>
    <w:p w:rsidR="705C86FF" w:rsidP="4F2A02DF" w:rsidRDefault="705C86FF" w14:paraId="17CA9312" w14:textId="50B28ED5">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87–89.99%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Above average understanding of material and quality of work</w:t>
      </w:r>
    </w:p>
    <w:p w:rsidR="705C86FF" w:rsidP="4F2A02DF" w:rsidRDefault="705C86FF" w14:paraId="282B9474" w14:textId="732DECCB">
      <w:pPr>
        <w:tabs>
          <w:tab w:val="left" w:leader="none" w:pos="810"/>
          <w:tab w:val="left" w:leader="none" w:pos="2160"/>
        </w:tabs>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83–86.99%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Mastery and fulfillment of all course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requirements;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05C86FF" w:rsidP="4F2A02DF" w:rsidRDefault="705C86FF" w14:paraId="138C0CCE" w14:textId="2E7A87A3">
      <w:pPr>
        <w:tabs>
          <w:tab w:val="left" w:leader="none" w:pos="810"/>
          <w:tab w:val="left" w:leader="none" w:pos="2160"/>
        </w:tabs>
        <w:spacing w:after="60"/>
        <w:ind w:left="144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acceptable work</w:t>
      </w:r>
    </w:p>
    <w:p w:rsidR="705C86FF" w:rsidP="4F2A02DF" w:rsidRDefault="705C86FF" w14:paraId="17E8BE29" w14:textId="60306F19">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80–82.99%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Satisfactory quality of work</w:t>
      </w:r>
    </w:p>
    <w:p w:rsidR="705C86FF" w:rsidP="4F2A02DF" w:rsidRDefault="705C86FF" w14:paraId="0B31345B" w14:textId="2BBCD60A">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77–79.99%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Modestly acceptable performance and quality of work</w:t>
      </w:r>
    </w:p>
    <w:p w:rsidR="705C86FF" w:rsidP="4F2A02DF" w:rsidRDefault="705C86FF" w14:paraId="7F9F347F" w14:textId="507D2ABD">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73–76.99%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Minimally acceptable performance and quality of work</w:t>
      </w:r>
    </w:p>
    <w:p w:rsidR="705C86FF" w:rsidP="4F2A02DF" w:rsidRDefault="705C86FF" w14:paraId="2F78E0C8" w14:textId="2F9AADC8">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70–72.99%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 (Core course must be repeated for credit)</w:t>
      </w:r>
    </w:p>
    <w:p w:rsidR="705C86FF" w:rsidP="4F2A02DF" w:rsidRDefault="705C86FF" w14:paraId="578ADDFB" w14:textId="173E7560">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67–69.99%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 (Course must be repeated for credit)</w:t>
      </w:r>
    </w:p>
    <w:p w:rsidR="705C86FF" w:rsidP="4F2A02DF" w:rsidRDefault="705C86FF" w14:paraId="3A92D4EA" w14:textId="0517EA38">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63–66.99%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w:t>
      </w:r>
    </w:p>
    <w:p w:rsidR="705C86FF" w:rsidP="4F2A02DF" w:rsidRDefault="705C86FF" w14:paraId="5687CC91" w14:textId="5B45CB47">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60–62.99%</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Unacceptable work</w:t>
      </w:r>
    </w:p>
    <w:p w:rsidR="705C86FF" w:rsidP="4F2A02DF" w:rsidRDefault="705C86FF" w14:paraId="0A7B880A" w14:textId="68978E64">
      <w:pPr>
        <w:tabs>
          <w:tab w:val="left" w:leader="none" w:pos="810"/>
          <w:tab w:val="left" w:leader="none" w:pos="2160"/>
        </w:tabs>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60</w:t>
      </w:r>
      <w:r>
        <w:tab/>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Unacceptable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w:t>
      </w:r>
    </w:p>
    <w:p w:rsidR="4F2A02DF" w:rsidP="4F2A02DF" w:rsidRDefault="4F2A02DF" w14:paraId="6F16363C" w14:textId="1FC78A95">
      <w:pPr>
        <w:spacing w:after="60" w:line="252" w:lineRule="auto"/>
        <w:ind w:left="113" w:right="1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7A87A2" w:rsidP="4F2A02DF" w:rsidRDefault="797A87A2" w14:paraId="05F94A7E" w14:textId="4B702D46">
      <w:pPr>
        <w:spacing w:after="60" w:line="252" w:lineRule="auto"/>
        <w:ind w:left="113" w:right="1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97A87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minimum</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grade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credit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towards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major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(both</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electives),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minor,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certificate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grade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p>
    <w:p w:rsidR="4F2A02DF" w:rsidP="4F2A02DF" w:rsidRDefault="4F2A02DF" w14:paraId="6BB97BF1" w14:textId="08706625">
      <w:pPr>
        <w:pStyle w:val="Normal"/>
        <w:spacing w:after="60" w:line="252" w:lineRule="auto"/>
        <w:ind w:left="113" w:right="1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5C86FF" w:rsidP="4F2A02DF" w:rsidRDefault="705C86FF" w14:paraId="639EF65F" w14:textId="34C6E4E1">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705C86FF">
        <w:rPr>
          <w:noProof w:val="0"/>
          <w:lang w:val="en-US"/>
        </w:rPr>
        <w:t>Expectations</w:t>
      </w:r>
      <w:r w:rsidRPr="4F2A02DF" w:rsidR="705C86FF">
        <w:rPr>
          <w:noProof w:val="0"/>
          <w:lang w:val="en-US"/>
        </w:rPr>
        <w:t>, G</w:t>
      </w:r>
      <w:r w:rsidRPr="4F2A02DF" w:rsidR="705C86FF">
        <w:rPr>
          <w:noProof w:val="0"/>
          <w:lang w:val="en-US"/>
        </w:rPr>
        <w:t>uidelines</w:t>
      </w:r>
      <w:r w:rsidRPr="4F2A02DF" w:rsidR="705C86FF">
        <w:rPr>
          <w:noProof w:val="0"/>
          <w:lang w:val="en-US"/>
        </w:rPr>
        <w:t xml:space="preserve">, </w:t>
      </w:r>
      <w:r w:rsidRPr="4F2A02DF" w:rsidR="705C86FF">
        <w:rPr>
          <w:noProof w:val="0"/>
          <w:lang w:val="en-US"/>
        </w:rPr>
        <w:t>and Policies</w:t>
      </w:r>
    </w:p>
    <w:p w:rsidR="4F2A02DF" w:rsidP="4F2A02DF" w:rsidRDefault="4F2A02DF" w14:paraId="2894DA89" w14:textId="6C6D688F">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5C86FF" w:rsidP="4F2A02DF" w:rsidRDefault="705C86FF" w14:paraId="7811436F" w14:textId="6A0B8B78">
      <w:pPr>
        <w:pStyle w:val="Heading1"/>
        <w:spacing w:before="180" w:after="1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705C86FF">
        <w:rPr>
          <w:rStyle w:val="Heading2Char"/>
          <w:noProof w:val="0"/>
          <w:lang w:val="en-US"/>
        </w:rPr>
        <w:t>Attendance</w:t>
      </w:r>
    </w:p>
    <w:p w:rsidR="4984DD55" w:rsidP="4F2A02DF" w:rsidRDefault="4984DD55" w14:paraId="1185A46B" w14:textId="46E52EAB">
      <w:pPr>
        <w:pStyle w:val="Normal"/>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4984DD55">
        <w:rPr>
          <w:rFonts w:ascii="Times New Roman" w:hAnsi="Times New Roman" w:eastAsia="Times New Roman" w:cs="Times New Roman"/>
          <w:noProof w:val="0"/>
          <w:lang w:val="en-US"/>
        </w:rPr>
        <w:t xml:space="preserve">All students </w:t>
      </w:r>
      <w:r w:rsidRPr="4F2A02DF" w:rsidR="4984DD55">
        <w:rPr>
          <w:rFonts w:ascii="Times New Roman" w:hAnsi="Times New Roman" w:eastAsia="Times New Roman" w:cs="Times New Roman"/>
          <w:noProof w:val="0"/>
          <w:lang w:val="en-US"/>
        </w:rPr>
        <w:t>are required to</w:t>
      </w:r>
      <w:r w:rsidRPr="4F2A02DF" w:rsidR="4984DD55">
        <w:rPr>
          <w:rFonts w:ascii="Times New Roman" w:hAnsi="Times New Roman" w:eastAsia="Times New Roman" w:cs="Times New Roman"/>
          <w:noProof w:val="0"/>
          <w:lang w:val="en-US"/>
        </w:rPr>
        <w:t xml:space="preserve"> attend and </w:t>
      </w:r>
      <w:r w:rsidRPr="4F2A02DF" w:rsidR="4984DD55">
        <w:rPr>
          <w:rFonts w:ascii="Times New Roman" w:hAnsi="Times New Roman" w:eastAsia="Times New Roman" w:cs="Times New Roman"/>
          <w:noProof w:val="0"/>
          <w:lang w:val="en-US"/>
        </w:rPr>
        <w:t>participate</w:t>
      </w:r>
      <w:r w:rsidRPr="4F2A02DF" w:rsidR="4984DD55">
        <w:rPr>
          <w:rFonts w:ascii="Times New Roman" w:hAnsi="Times New Roman" w:eastAsia="Times New Roman" w:cs="Times New Roman"/>
          <w:noProof w:val="0"/>
          <w:lang w:val="en-US"/>
        </w:rPr>
        <w:t xml:space="preserve"> in all class meetings. </w:t>
      </w:r>
      <w:r w:rsidRPr="4F2A02DF" w:rsidR="21A3FDE3">
        <w:rPr>
          <w:rFonts w:ascii="Times New Roman" w:hAnsi="Times New Roman" w:eastAsia="Times New Roman" w:cs="Times New Roman"/>
          <w:noProof w:val="0"/>
          <w:lang w:val="en-US"/>
        </w:rPr>
        <w:t xml:space="preserve">Attendance will be taken at each class session. </w:t>
      </w:r>
      <w:r w:rsidRPr="4F2A02DF" w:rsidR="0DAE33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instructor must </w:t>
      </w:r>
      <w:r w:rsidRPr="4F2A02DF" w:rsidR="0DAE33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4F2A02DF" w:rsidR="0DAE33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record of student attendance to the Registrar, and action shall be taken if the record conveys a trend of absenteeism.</w:t>
      </w:r>
    </w:p>
    <w:p w:rsidR="4F2A02DF" w:rsidP="4F2A02DF" w:rsidRDefault="4F2A02DF" w14:paraId="4CFF5606" w14:textId="1AB8F650">
      <w:pPr>
        <w:pStyle w:val="Normal"/>
        <w:rPr>
          <w:rFonts w:ascii="Times New Roman" w:hAnsi="Times New Roman" w:eastAsia="Times New Roman" w:cs="Times New Roman"/>
          <w:noProof w:val="0"/>
          <w:lang w:val="en-US"/>
        </w:rPr>
      </w:pPr>
    </w:p>
    <w:p w:rsidR="705C86FF" w:rsidP="4F2A02DF" w:rsidRDefault="705C86FF" w14:paraId="106C7998" w14:textId="1943BE4A">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 the following are acceptable excuses for absences: death in the immediate family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mother, father, spouse, child, or sibling), hospitalization or serious illness; jury duty; court ordered summons; religious holiday; university/school coordinated athletic or scholastic activities; an unanticipated event that would cause attendance to result in substantial hardship to one’s self or immediate family. Absences must be explained with the submission of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documentation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instructor's satisfaction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who will decide whether missed work may be made up. Absences that do not satisfy the above criteria are considered unexcused. To protect your privacy, doctor’s excuses should exclude the nature of the condition and focus instead on how the condition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your attendance and academic performance.</w:t>
      </w:r>
    </w:p>
    <w:p w:rsidR="4F2A02DF" w:rsidP="4F2A02DF" w:rsidRDefault="4F2A02DF" w14:paraId="72D6CBB5" w14:textId="5585BF69">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5C86FF" w:rsidP="4F2A02DF" w:rsidRDefault="705C86FF" w14:paraId="0525A9D8" w14:textId="7C4F6976">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However,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miss an important due date, exam, or other graded activity in class, in that case,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will not be allowed to make up the work unless you can provide official documentation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the acceptable excused absences listed above.</w:t>
      </w:r>
    </w:p>
    <w:p w:rsidR="4F2A02DF" w:rsidP="4F2A02DF" w:rsidRDefault="4F2A02DF" w14:paraId="10E9D8EF" w14:textId="504A3762">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5C86FF" w:rsidP="4F2A02DF" w:rsidRDefault="705C86FF" w14:paraId="5AEC09D2" w14:textId="32EFD24D">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Missing class reduces your grade through the following grade reduction policy: You are allowed two excused or unexcused absences.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Unapproved absences after the allotted 2 will result in a letter grade deduction for each</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occurrence on the final course grade.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Missing class may also reduce your grade by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eliminating</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opportunities for class participation. For all absences, the student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responsible for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covered materials and assignments. </w:t>
      </w:r>
    </w:p>
    <w:p w:rsidR="4F2A02DF" w:rsidP="4F2A02DF" w:rsidRDefault="4F2A02DF" w14:paraId="10729DA4" w14:textId="2DB1907B">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5C86FF" w:rsidP="4F2A02DF" w:rsidRDefault="705C86FF" w14:paraId="367CBC0F" w14:textId="74BD443F">
      <w:pPr>
        <w:spacing w:after="6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Students who miss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more class meetings in the first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eight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weeks will be administratively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withdrawn.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Students who miss 6 or more class meetings for any reason will receive an automatic</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 in the course. Students who qualify for some form of withdrawal may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elect</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this</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option</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by contacting their advisor to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initiate</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the process.</w:t>
      </w:r>
      <w:r>
        <w:br/>
      </w:r>
    </w:p>
    <w:p w:rsidR="705C86FF" w:rsidP="4F2A02DF" w:rsidRDefault="705C86FF" w14:paraId="746C1B96" w14:textId="0292631C">
      <w:pPr>
        <w:pStyle w:val="Heading1"/>
        <w:spacing w:before="180" w:after="1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705C86FF">
        <w:rPr>
          <w:rStyle w:val="Heading2Char"/>
          <w:noProof w:val="0"/>
          <w:lang w:val="en-US"/>
        </w:rPr>
        <w:t>Incomplete</w:t>
      </w:r>
    </w:p>
    <w:p w:rsidR="705C86FF" w:rsidP="4F2A02DF" w:rsidRDefault="705C86FF" w14:paraId="1326E9F7" w14:textId="45C361EB">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instructor may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assign an Incomplete (I) grade only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at least 75% of the required coursework has been completed at passing quality and holding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previously established time limits would result in unjust hardship to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All unfinished work must be completed by the date set by the instructor. Left unchanged, an Incomplete automatically becomes an F after one year.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d589ead62f44cb9">
        <w:r w:rsidRPr="4F2A02DF" w:rsidR="705C86F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http://registrar.iupui.edu/incomp.html</w:t>
        </w:r>
      </w:hyperlink>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p>
    <w:p w:rsidR="705C86FF" w:rsidP="4F2A02DF" w:rsidRDefault="705C86FF" w14:paraId="195F0100" w14:textId="2490CC75">
      <w:pPr>
        <w:pStyle w:val="Heading1"/>
        <w:spacing w:before="180" w:after="1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705C86FF">
        <w:rPr>
          <w:rStyle w:val="Heading2Char"/>
          <w:noProof w:val="0"/>
          <w:lang w:val="en-US"/>
        </w:rPr>
        <w:t>Deliverables</w:t>
      </w:r>
    </w:p>
    <w:p w:rsidR="705C86FF" w:rsidP="3B2E4FAD" w:rsidRDefault="705C86FF" w14:paraId="4C244CCC" w14:textId="6353ADC6">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responsible for</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completing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3vIoFsx3" w:id="1703997668"/>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deliverabl</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bookmarkEnd w:id="1703997668"/>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(e.g., assignment, quiz)</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its deadline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submitting</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by the specified method</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Deadlines are outlined in the syllabus or in supplementary documents accessible through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Canvas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you miss a class, you are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still responsible for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completing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deliverable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for finding</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out what was covered in class,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including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 new</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modified</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iverable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fairness to the instructor and students who completed their work on time, a grade on a deliverable that is submitted late shall be given the grade of a 0.</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 late submissions are accepted unless you have an excused absence which is outlined in the Attendance section or on a </w:t>
      </w:r>
      <w:r w:rsidRPr="3B2E4FAD" w:rsidR="32ECAF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case-by-case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0F8E5B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basis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F2A02DF" w:rsidP="4F2A02DF" w:rsidRDefault="4F2A02DF" w14:paraId="5C8784A8" w14:textId="1413D563">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5C86FF" w:rsidP="3B2E4FAD" w:rsidRDefault="705C86FF" w14:paraId="062352BD" w14:textId="79D6B4DC">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NOTE: The outcomes and artifacts developed for any one class in Media Arts and Sciences at IUPUI cannot be the same or overly similar between semesters or in the same semester for one student or group of students or one faculty or group of </w:t>
      </w:r>
      <w:bookmarkStart w:name="_Int_Qf3EzwUR" w:id="1772731849"/>
      <w:r w:rsidRPr="3B2E4FAD"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faculty</w:t>
      </w:r>
      <w:bookmarkEnd w:id="1772731849"/>
      <w:r w:rsidRPr="3B2E4FAD"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The project must be differentiated, the expectations for the project outlined, and the faculty involved, notified and in agreement prior to the semester beginning.</w:t>
      </w:r>
    </w:p>
    <w:p w:rsidR="4F2A02DF" w:rsidP="4F2A02DF" w:rsidRDefault="4F2A02DF" w14:paraId="640FB6D8" w14:textId="7EED63DC">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F2A02DF" w:rsidP="4F2A02DF" w:rsidRDefault="4F2A02DF" w14:paraId="7FDE20DD" w14:textId="555475F5">
      <w:pPr>
        <w:tabs>
          <w:tab w:val="left" w:leader="none" w:pos="720"/>
        </w:tabs>
        <w:spacing w:after="0"/>
        <w:ind w:left="72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52284F" w:rsidP="4F2A02DF" w:rsidRDefault="2052284F" w14:paraId="5DD80AE8" w14:textId="6425F840">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2052284F">
        <w:rPr>
          <w:noProof w:val="0"/>
          <w:lang w:val="en-US"/>
        </w:rPr>
        <w:t>Assignment Due Dates</w:t>
      </w:r>
    </w:p>
    <w:p w:rsidR="705C86FF" w:rsidP="4F2A02DF" w:rsidRDefault="705C86FF" w14:paraId="27B7AA4F" w14:textId="0E699F47">
      <w:pPr>
        <w:pStyle w:val="ListParagraph"/>
        <w:widowControl w:val="0"/>
        <w:numPr>
          <w:ilvl w:val="0"/>
          <w:numId w:val="67"/>
        </w:numPr>
        <w:tabs>
          <w:tab w:val="left" w:leader="none" w:pos="834"/>
        </w:tabs>
        <w:spacing w:before="17" w:after="0" w:line="254" w:lineRule="exact"/>
        <w:ind w:right="577"/>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Any</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will</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assigned</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score</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0</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(zero)</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points</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if</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turned</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by</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stated</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deadline.</w:t>
      </w:r>
    </w:p>
    <w:p w:rsidR="705C86FF" w:rsidP="3B2E4FAD" w:rsidRDefault="705C86FF" w14:paraId="7EE6F62E" w14:textId="0E6C7DCE">
      <w:pPr>
        <w:pStyle w:val="ListParagraph"/>
        <w:widowControl w:val="0"/>
        <w:numPr>
          <w:ilvl w:val="0"/>
          <w:numId w:val="67"/>
        </w:numPr>
        <w:tabs>
          <w:tab w:val="left" w:leader="none" w:pos="834"/>
        </w:tabs>
        <w:spacing w:before="27" w:after="0" w:line="250" w:lineRule="exact"/>
        <w:ind w:right="29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Canvas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responsibility</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CPrUiYzi" w:id="987006254"/>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due</w:t>
      </w:r>
      <w:bookmarkEnd w:id="987006254"/>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dates.</w:t>
      </w:r>
    </w:p>
    <w:p w:rsidR="705C86FF" w:rsidP="4F2A02DF" w:rsidRDefault="705C86FF" w14:paraId="63B86526" w14:textId="2D7A601B">
      <w:pPr>
        <w:pStyle w:val="ListParagraph"/>
        <w:widowControl w:val="0"/>
        <w:numPr>
          <w:ilvl w:val="0"/>
          <w:numId w:val="67"/>
        </w:numPr>
        <w:tabs>
          <w:tab w:val="left" w:leader="none" w:pos="834"/>
        </w:tabs>
        <w:spacing w:before="32" w:after="0" w:line="244" w:lineRule="auto"/>
        <w:ind w:right="29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Canvas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proper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turn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All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turned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Canvas. </w:t>
      </w:r>
    </w:p>
    <w:p w:rsidR="705C86FF" w:rsidP="4F2A02DF" w:rsidRDefault="705C86FF" w14:paraId="5440608D" w14:textId="2122E44D">
      <w:pPr>
        <w:pStyle w:val="ListParagraph"/>
        <w:widowControl w:val="0"/>
        <w:numPr>
          <w:ilvl w:val="0"/>
          <w:numId w:val="67"/>
        </w:numPr>
        <w:tabs>
          <w:tab w:val="left" w:leader="none" w:pos="834"/>
        </w:tabs>
        <w:spacing w:before="26"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Midterm</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exams/presentations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administered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score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(zero)</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points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assessed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taken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class. </w:t>
      </w:r>
    </w:p>
    <w:p w:rsidR="705C86FF" w:rsidP="3B2E4FAD" w:rsidRDefault="705C86FF" w14:paraId="62B33723" w14:textId="35F97C9D">
      <w:pPr>
        <w:pStyle w:val="ListParagraph"/>
        <w:widowControl w:val="0"/>
        <w:numPr>
          <w:ilvl w:val="0"/>
          <w:numId w:val="67"/>
        </w:numPr>
        <w:tabs>
          <w:tab w:val="left" w:leader="none" w:pos="834"/>
        </w:tabs>
        <w:spacing w:before="26"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class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quizzes</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are missed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scored a zero and no </w:t>
      </w:r>
      <w:r w:rsidRPr="3B2E4FAD" w:rsidR="3F8CFA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make-up</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quizzes will be administered.</w:t>
      </w:r>
    </w:p>
    <w:p w:rsidR="705C86FF" w:rsidP="4F2A02DF" w:rsidRDefault="705C86FF" w14:paraId="549958DC" w14:textId="4B9C2A4C">
      <w:pPr>
        <w:widowControl w:val="0"/>
        <w:tabs>
          <w:tab w:val="left" w:leader="none" w:pos="834"/>
        </w:tabs>
        <w:spacing w:before="26"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074DF01" w:rsidP="4F2A02DF" w:rsidRDefault="5074DF01" w14:paraId="0465FDCD" w14:textId="4504DF0B">
      <w:pPr>
        <w:pStyle w:val="Heading2"/>
        <w:bidi w:val="0"/>
        <w:rPr>
          <w:noProof w:val="0"/>
          <w:lang w:val="en-US"/>
        </w:rPr>
      </w:pPr>
      <w:r w:rsidRPr="4F2A02DF" w:rsidR="5074DF01">
        <w:rPr>
          <w:noProof w:val="0"/>
          <w:lang w:val="en-US"/>
        </w:rPr>
        <w:t>Other Considerations</w:t>
      </w:r>
    </w:p>
    <w:p w:rsidR="705C86FF" w:rsidP="4F2A02DF" w:rsidRDefault="705C86FF" w14:paraId="79C7BD4D" w14:textId="11C7EE99">
      <w:pPr>
        <w:pStyle w:val="ListParagraph"/>
        <w:widowControl w:val="0"/>
        <w:numPr>
          <w:ilvl w:val="0"/>
          <w:numId w:val="73"/>
        </w:numPr>
        <w:tabs>
          <w:tab w:val="left" w:leader="none" w:pos="834"/>
        </w:tabs>
        <w:spacing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prepared to start on time.</w:t>
      </w:r>
    </w:p>
    <w:p w:rsidR="705C86FF" w:rsidP="4F2A02DF" w:rsidRDefault="705C86FF" w14:paraId="5FC6E39B" w14:textId="0881FC53">
      <w:pPr>
        <w:pStyle w:val="ListParagraph"/>
        <w:widowControl w:val="0"/>
        <w:numPr>
          <w:ilvl w:val="0"/>
          <w:numId w:val="73"/>
        </w:numPr>
        <w:tabs>
          <w:tab w:val="left" w:leader="none" w:pos="834"/>
        </w:tabs>
        <w:spacing w:before="3" w:after="0" w:line="254" w:lineRule="exact"/>
        <w:ind w:right="528"/>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Participation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discussions,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including</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critiques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 written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papers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critiques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considered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grading.</w:t>
      </w:r>
    </w:p>
    <w:p w:rsidR="705C86FF" w:rsidP="4F2A02DF" w:rsidRDefault="705C86FF" w14:paraId="5AB06B0A" w14:textId="3CC8D53E">
      <w:pPr>
        <w:pStyle w:val="ListParagraph"/>
        <w:widowControl w:val="0"/>
        <w:numPr>
          <w:ilvl w:val="0"/>
          <w:numId w:val="73"/>
        </w:numPr>
        <w:tabs>
          <w:tab w:val="left" w:leader="none" w:pos="834"/>
        </w:tabs>
        <w:spacing w:before="22"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electronic</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devices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turned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entirety of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p>
    <w:p w:rsidR="705C86FF" w:rsidP="4F2A02DF" w:rsidRDefault="705C86FF" w14:paraId="47318265" w14:textId="58F26EA2">
      <w:pPr>
        <w:pStyle w:val="ListParagraph"/>
        <w:widowControl w:val="0"/>
        <w:numPr>
          <w:ilvl w:val="0"/>
          <w:numId w:val="73"/>
        </w:numPr>
        <w:tabs>
          <w:tab w:val="left" w:leader="none" w:pos="834"/>
        </w:tabs>
        <w:spacing w:before="10"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Social</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sites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such</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Facebook,</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Twitter,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p>
    <w:p w:rsidR="705C86FF" w:rsidP="4F2A02DF" w:rsidRDefault="705C86FF" w14:paraId="19F7E8CC" w14:textId="616C1561">
      <w:pPr>
        <w:pStyle w:val="ListParagraph"/>
        <w:widowControl w:val="0"/>
        <w:numPr>
          <w:ilvl w:val="0"/>
          <w:numId w:val="73"/>
        </w:numPr>
        <w:tabs>
          <w:tab w:val="left" w:leader="none" w:pos="834"/>
        </w:tabs>
        <w:spacing w:before="10"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Work</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other</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courses</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may</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done</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during</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this</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time.</w:t>
      </w:r>
    </w:p>
    <w:p w:rsidR="705C86FF" w:rsidP="4F2A02DF" w:rsidRDefault="705C86FF" w14:paraId="6DF7907C" w14:textId="1EF035A8">
      <w:pPr>
        <w:pStyle w:val="ListParagraph"/>
        <w:widowControl w:val="0"/>
        <w:numPr>
          <w:ilvl w:val="0"/>
          <w:numId w:val="73"/>
        </w:numPr>
        <w:tabs>
          <w:tab w:val="left" w:leader="none" w:pos="834"/>
        </w:tabs>
        <w:spacing w:before="10"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leave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early,</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advance.</w:t>
      </w:r>
    </w:p>
    <w:p w:rsidR="705C86FF" w:rsidP="4F2A02DF" w:rsidRDefault="705C86FF" w14:paraId="5E1029A9" w14:textId="54F4B3AD">
      <w:pPr>
        <w:pStyle w:val="ListParagraph"/>
        <w:widowControl w:val="0"/>
        <w:numPr>
          <w:ilvl w:val="0"/>
          <w:numId w:val="73"/>
        </w:numPr>
        <w:tabs>
          <w:tab w:val="left" w:leader="none" w:pos="834"/>
        </w:tabs>
        <w:spacing w:before="10" w:after="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Food</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strictly</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forbidden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computer</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labs. </w:t>
      </w:r>
    </w:p>
    <w:p w:rsidR="705C86FF" w:rsidP="3B2E4FAD" w:rsidRDefault="705C86FF" w14:paraId="74A04D6E" w14:textId="057DFE54">
      <w:pPr>
        <w:pStyle w:val="ListParagraph"/>
        <w:numPr>
          <w:ilvl w:val="0"/>
          <w:numId w:val="73"/>
        </w:num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outcomes and artifacts developed for any one class in Media Arts and Sciences at IUPUI cannot be the same or overly similar between semesters or in the same semester for one student or group of students or one faculty or group of </w:t>
      </w:r>
      <w:bookmarkStart w:name="_Int_vWayf3i4" w:id="1468454106"/>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faculty</w:t>
      </w:r>
      <w:bookmarkEnd w:id="1468454106"/>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project must be differentiated, the expectations for the project outlined, and the faculty involved, notified and in agreement prior to the semester beginning.</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other words, all projects must be unique and may not be used from one class to another without instructor permission.</w:t>
      </w:r>
      <w:r w:rsidRPr="3B2E4FAD" w:rsidR="705C86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is also listed above in the deliverables section.</w:t>
      </w:r>
    </w:p>
    <w:p w:rsidR="4F2A02DF" w:rsidP="4F2A02DF" w:rsidRDefault="4F2A02DF" w14:paraId="612E9D09" w14:textId="7F9B2A1E">
      <w:pPr>
        <w:pStyle w:val="Normal"/>
        <w:widowControl w:val="0"/>
        <w:tabs>
          <w:tab w:val="left" w:leader="none" w:pos="834"/>
        </w:tabs>
        <w:spacing w:before="10" w:after="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71764D" w:rsidP="4F2A02DF" w:rsidRDefault="2071764D" w14:paraId="011AD460" w14:textId="344EA95A">
      <w:pPr>
        <w:pStyle w:val="Heading1"/>
        <w:bidi w:val="0"/>
        <w:rPr>
          <w:noProof w:val="0"/>
          <w:lang w:val="en-US"/>
        </w:rPr>
      </w:pPr>
      <w:r w:rsidRPr="4F2A02DF" w:rsidR="2071764D">
        <w:rPr>
          <w:noProof w:val="0"/>
          <w:lang w:val="en-US"/>
        </w:rPr>
        <w:t>Code of Conduct</w:t>
      </w:r>
    </w:p>
    <w:p w:rsidR="318F5C51" w:rsidP="4F2A02DF" w:rsidRDefault="318F5C51" w14:paraId="7FC9EF20" w14:textId="64D99D3C">
      <w:pPr>
        <w:pStyle w:val="Default"/>
        <w:widowControl w:val="0"/>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students should aspire to the highest standards of academic integrity. Using another student’s work on an assignment, cheating on a test, not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quoting</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citing references correctly, or any other form of dishonesty or plagiarism shall result in a grade of zero on the item and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possibly an</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 in the course. Incidences of academic misconduct shall be referred to the Department Chair and repeated violations shall result in dismissal from the program. </w:t>
      </w:r>
    </w:p>
    <w:p w:rsidR="318F5C51" w:rsidP="3B2E4FAD" w:rsidRDefault="318F5C51" w14:paraId="1E3DC9DD" w14:textId="24784463">
      <w:pPr>
        <w:pStyle w:val="Default"/>
        <w:widowControl w:val="0"/>
        <w:spacing w:after="120"/>
        <w:ind w:left="360"/>
        <w:jc w:val="both"/>
        <w:rPr>
          <w:rFonts w:ascii="Times New Roman" w:hAnsi="Times New Roman" w:eastAsia="Times New Roman" w:cs="Times New Roman"/>
          <w:b w:val="0"/>
          <w:bCs w:val="0"/>
          <w:i w:val="0"/>
          <w:iCs w:val="0"/>
          <w:caps w:val="0"/>
          <w:smallCaps w:val="0"/>
          <w:noProof w:val="0"/>
          <w:color w:val="0000FF"/>
          <w:sz w:val="24"/>
          <w:szCs w:val="24"/>
          <w:lang w:val="en-US"/>
        </w:rPr>
      </w:pP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students are responsible for reading, understanding, and applying the </w:t>
      </w:r>
      <w:r w:rsidRPr="3B2E4FAD" w:rsidR="318F5C5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Code of Student Rights, Responsibilities and Conduct</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particular the</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section on academic misconduct.</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Refer to </w:t>
      </w:r>
      <w:r w:rsidRPr="3B2E4FAD" w:rsidR="318F5C5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Code</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 </w:t>
      </w:r>
      <w:r w:rsidRPr="3B2E4FAD" w:rsidR="318F5C5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Responsibilities</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 </w:t>
      </w:r>
      <w:r w:rsidRPr="3B2E4FAD" w:rsidR="318F5C5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Academic Misconduct</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w:t>
      </w:r>
      <w:hyperlink r:id="Re7d298a531214c11">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http://www.indiana.edu/~code/</w:t>
        </w:r>
      </w:hyperlink>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students must also successfully complete the Indiana University Department of Education “How to Recognize Plagiarism” Tutorial and Test. </w:t>
      </w:r>
      <w:hyperlink r:id="R3470a7e472d24c86">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https://www.indiana.edu/~istd</w:t>
        </w:r>
      </w:hyperlink>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must document the difference between your writing and that of others. Use quotation marks in addition to a citation, page number, and reference whenever writing someone else’s words (e.g., following the </w:t>
      </w:r>
      <w:r w:rsidRPr="3B2E4FAD" w:rsidR="318F5C5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Publication Manual of the American Psychological Association</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B2E4FAD" w:rsidR="318F5C5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detect plagiarism </w:t>
      </w:r>
      <w:bookmarkStart w:name="_Int_1Qak6kJC" w:id="732671862"/>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instructors</w:t>
      </w:r>
      <w:bookmarkEnd w:id="732671862"/>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apply a range of methods, including Turnitin.com. </w:t>
      </w:r>
      <w:hyperlink r:id="Rafd9df062e0a407c">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http://www.ulib.iupui.edu/libinfo/turnitin</w:t>
        </w:r>
      </w:hyperlink>
    </w:p>
    <w:p w:rsidR="4F2A02DF" w:rsidP="4F2A02DF" w:rsidRDefault="4F2A02DF" w14:paraId="08AFFE58" w14:textId="29C6B176">
      <w:pPr>
        <w:widowControl w:val="0"/>
        <w:spacing w:after="1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594FB4C8" w14:textId="5079BBA9">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F2A02DF" w:rsidR="318F5C51">
        <w:rPr>
          <w:noProof w:val="0"/>
          <w:lang w:val="en-US"/>
        </w:rPr>
        <w:t>Academic Misconduct</w:t>
      </w:r>
    </w:p>
    <w:p w:rsidR="318F5C51" w:rsidP="3B2E4FAD" w:rsidRDefault="318F5C51" w14:paraId="1036192A" w14:textId="09FF1832">
      <w:pPr>
        <w:pStyle w:val="Default"/>
        <w:widowControl w:val="0"/>
        <w:tabs>
          <w:tab w:val="clear" w:leader="none" w:pos="1080"/>
        </w:tabs>
        <w:spacing w:after="120" w:afterAutospacing="off"/>
        <w:ind w:left="360"/>
        <w:jc w:val="both"/>
        <w:rPr>
          <w:rFonts w:ascii="Times New Roman" w:hAnsi="Times New Roman" w:eastAsia="Times New Roman" w:cs="Times New Roman"/>
          <w:b w:val="0"/>
          <w:bCs w:val="0"/>
          <w:i w:val="0"/>
          <w:iCs w:val="0"/>
          <w:caps w:val="0"/>
          <w:smallCaps w:val="0"/>
          <w:noProof w:val="0"/>
          <w:color w:val="292929"/>
          <w:sz w:val="24"/>
          <w:szCs w:val="24"/>
          <w:lang w:val="en-US"/>
        </w:rPr>
      </w:pPr>
      <w:r w:rsidRPr="3B2E4FAD" w:rsidR="318F5C51">
        <w:rPr>
          <w:rStyle w:val="Heading2Char"/>
          <w:noProof w:val="0"/>
          <w:lang w:val="en-US"/>
        </w:rPr>
        <w:t>Cheating</w:t>
      </w:r>
      <w:r>
        <w:br/>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bookmarkStart w:name="_Int_7y9BZi6V" w:id="594815218"/>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Cheating</w:t>
      </w:r>
      <w:bookmarkEnd w:id="594815218"/>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considered to be</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attempt to use or provide unauthorized assistance, materials, information, or study aids in any form and in any academic exercise or environment.</w:t>
      </w:r>
    </w:p>
    <w:p w:rsidR="318F5C51" w:rsidP="4F2A02DF" w:rsidRDefault="318F5C51" w14:paraId="0E8035B6" w14:textId="46652D3F">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external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any “in-class” or “take-home”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examination, unless</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instructor specifically has authorized external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prohibition includes, but is not limited to, the use of tutors, books, notes, calculators, computers, and wireless communication devices.</w:t>
      </w:r>
    </w:p>
    <w:p w:rsidR="318F5C51" w:rsidP="3B2E4FAD" w:rsidRDefault="318F5C51" w14:paraId="488563F4" w14:textId="03500183">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another person as a substitute in the taking of an examination or quiz, nor allow other </w:t>
      </w:r>
      <w:bookmarkStart w:name="_Int_ypQgSOGg" w:id="177812519"/>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persons</w:t>
      </w:r>
      <w:bookmarkEnd w:id="177812519"/>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conduct research or to prepare work, without advanced authorization from the instructor to whom the work is being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18F5C51" w:rsidP="4F2A02DF" w:rsidRDefault="318F5C51" w14:paraId="28C1700F" w14:textId="2551DDC9">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materials from a commercial term paper company, files of papers prepared by other persons, or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documents found on the Internet.</w:t>
      </w:r>
    </w:p>
    <w:p w:rsidR="318F5C51" w:rsidP="3B2E4FAD" w:rsidRDefault="318F5C51" w14:paraId="41DDE966" w14:textId="33DC1F9B">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collaborate with other </w:t>
      </w:r>
      <w:bookmarkStart w:name="_Int_CpDLIh9r" w:id="374336615"/>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persons</w:t>
      </w:r>
      <w:bookmarkEnd w:id="374336615"/>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 particular project and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copy of a written report that is represented explicitly or implicitly as the student’s individual work.</w:t>
      </w:r>
    </w:p>
    <w:p w:rsidR="318F5C51" w:rsidP="4F2A02DF" w:rsidRDefault="318F5C51" w14:paraId="5092776E" w14:textId="2DA6AB82">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use any unauthorized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 laboratory, at a computer terminal, or on fieldwork.</w:t>
      </w:r>
    </w:p>
    <w:p w:rsidR="318F5C51" w:rsidP="4F2A02DF" w:rsidRDefault="318F5C51" w14:paraId="14513FF2" w14:textId="21C8AE7E">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steal examinations or other course materials, including but not limited to, physical copies and photographic or electronic images.</w:t>
      </w:r>
    </w:p>
    <w:p w:rsidR="318F5C51" w:rsidP="4F2A02DF" w:rsidRDefault="318F5C51" w14:paraId="0C3E801B" w14:textId="639275B3">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substantial portions of the same academic work for credit or honors more than once without permission of the instructor or program to whom the work is being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18F5C51" w:rsidP="4F2A02DF" w:rsidRDefault="318F5C51" w14:paraId="38E92E98" w14:textId="2DF1A36F">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without authorization, alter a grade or score in any way, nor alter answers on a returned exam or assignment for credit.</w:t>
      </w:r>
    </w:p>
    <w:p w:rsidR="4F2A02DF" w:rsidP="4F2A02DF" w:rsidRDefault="4F2A02DF" w14:paraId="15F62420" w14:textId="60595EF2">
      <w:pPr>
        <w:pStyle w:val="ListParagraph"/>
        <w:numPr>
          <w:ilvl w:val="1"/>
          <w:numId w:val="10"/>
        </w:numPr>
        <w:tabs>
          <w:tab w:val="clear" w:leader="none" w:pos="21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1EAAE8AB" w14:textId="52A04328">
      <w:pPr>
        <w:pStyle w:val="Default"/>
        <w:widowControl w:val="0"/>
        <w:tabs>
          <w:tab w:val="clear" w:leader="none" w:pos="1080"/>
        </w:tabs>
        <w:spacing w:after="120" w:afterAutospacing="off"/>
        <w:ind w:left="360"/>
        <w:jc w:val="both"/>
        <w:rPr>
          <w:rFonts w:ascii="Times New Roman" w:hAnsi="Times New Roman" w:eastAsia="Times New Roman" w:cs="Times New Roman"/>
          <w:b w:val="0"/>
          <w:bCs w:val="0"/>
          <w:i w:val="0"/>
          <w:iCs w:val="0"/>
          <w:caps w:val="0"/>
          <w:smallCaps w:val="0"/>
          <w:noProof w:val="0"/>
          <w:color w:val="292929"/>
          <w:sz w:val="24"/>
          <w:szCs w:val="24"/>
          <w:lang w:val="en-US"/>
        </w:rPr>
      </w:pPr>
      <w:r w:rsidRPr="4F2A02DF" w:rsidR="318F5C51">
        <w:rPr>
          <w:rStyle w:val="Heading2Char"/>
          <w:noProof w:val="0"/>
          <w:lang w:val="en-US"/>
        </w:rPr>
        <w:t>Fabrication</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falsify or invent any information or data in an academic exercise including, but not limited to, records or reports, laboratory results, and citation to the sources of information.</w:t>
      </w:r>
    </w:p>
    <w:p w:rsidR="318F5C51" w:rsidP="4F2A02DF" w:rsidRDefault="318F5C51" w14:paraId="59578DFF" w14:textId="74D18605">
      <w:pPr>
        <w:pStyle w:val="Default"/>
        <w:widowControl w:val="0"/>
        <w:tabs>
          <w:tab w:val="clear" w:leader="none" w:pos="1080"/>
        </w:tabs>
        <w:spacing w:after="120" w:afterAutospacing="off"/>
        <w:ind w:left="360"/>
        <w:jc w:val="both"/>
        <w:rPr>
          <w:rFonts w:ascii="Times New Roman" w:hAnsi="Times New Roman" w:eastAsia="Times New Roman" w:cs="Times New Roman"/>
          <w:b w:val="0"/>
          <w:bCs w:val="0"/>
          <w:i w:val="0"/>
          <w:iCs w:val="0"/>
          <w:caps w:val="0"/>
          <w:smallCaps w:val="0"/>
          <w:noProof w:val="0"/>
          <w:color w:val="292929"/>
          <w:sz w:val="24"/>
          <w:szCs w:val="24"/>
          <w:lang w:val="en-US"/>
        </w:rPr>
      </w:pPr>
      <w:r w:rsidRPr="4F2A02DF" w:rsidR="318F5C51">
        <w:rPr>
          <w:rStyle w:val="Heading2Char"/>
          <w:noProof w:val="0"/>
          <w:lang w:val="en-US"/>
        </w:rPr>
        <w:t>Plagiarism</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Plagiarism is defined as presenting someone else’s work, including the work of other students, as one’s own. Any ideas or materials taken from another source for either written or oral use must be fully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acknowledged, unless</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information is common knowledge. What is considered “common knowledge” may differ from course to course.</w:t>
      </w:r>
    </w:p>
    <w:p w:rsidR="318F5C51" w:rsidP="4F2A02DF" w:rsidRDefault="318F5C51" w14:paraId="2E343EE4" w14:textId="51A7F7EF">
      <w:pPr>
        <w:pStyle w:val="ListParagraph"/>
        <w:numPr>
          <w:ilvl w:val="1"/>
          <w:numId w:val="10"/>
        </w:numPr>
        <w:tabs>
          <w:tab w:val="clear" w:leader="none" w:pos="2160"/>
          <w:tab w:val="num" w:leader="none" w:pos="72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adopt or reproduce ideas, opinions, theories, formulas, graphics, or pictures of another person without acknowledgment.</w:t>
      </w:r>
    </w:p>
    <w:p w:rsidR="318F5C51" w:rsidP="4F2A02DF" w:rsidRDefault="318F5C51" w14:paraId="47684C75" w14:textId="1D4175F8">
      <w:pPr>
        <w:pStyle w:val="ListParagraph"/>
        <w:numPr>
          <w:ilvl w:val="1"/>
          <w:numId w:val="10"/>
        </w:numPr>
        <w:tabs>
          <w:tab w:val="clear" w:leader="none" w:pos="2160"/>
          <w:tab w:val="num" w:leader="none" w:pos="72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give credit to the originality of others and acknowledge indebtedness whenever: </w:t>
      </w:r>
    </w:p>
    <w:p w:rsidR="318F5C51" w:rsidP="4F2A02DF" w:rsidRDefault="318F5C51" w14:paraId="1059DB1D" w14:textId="0FC5FCE2">
      <w:pPr>
        <w:pStyle w:val="ListParagraph"/>
        <w:numPr>
          <w:ilvl w:val="3"/>
          <w:numId w:val="10"/>
        </w:numPr>
        <w:tabs>
          <w:tab w:val="clear" w:leader="none" w:pos="3600"/>
          <w:tab w:val="num" w:leader="none" w:pos="720"/>
        </w:tabs>
        <w:spacing w:after="60"/>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directly quoting another person’s actual words, whether oral or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written;</w:t>
      </w:r>
    </w:p>
    <w:p w:rsidR="318F5C51" w:rsidP="4F2A02DF" w:rsidRDefault="318F5C51" w14:paraId="33F2BCE2" w14:textId="3CEB5B02">
      <w:pPr>
        <w:pStyle w:val="ListParagraph"/>
        <w:numPr>
          <w:ilvl w:val="3"/>
          <w:numId w:val="10"/>
        </w:numPr>
        <w:tabs>
          <w:tab w:val="clear" w:leader="none" w:pos="3600"/>
          <w:tab w:val="num" w:leader="none" w:pos="720"/>
        </w:tabs>
        <w:spacing w:after="60"/>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using another person’s ideas, opinions, or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theories;</w:t>
      </w:r>
    </w:p>
    <w:p w:rsidR="318F5C51" w:rsidP="4F2A02DF" w:rsidRDefault="318F5C51" w14:paraId="5511EBFC" w14:textId="69A70242">
      <w:pPr>
        <w:pStyle w:val="ListParagraph"/>
        <w:numPr>
          <w:ilvl w:val="3"/>
          <w:numId w:val="10"/>
        </w:numPr>
        <w:tabs>
          <w:tab w:val="clear" w:leader="none" w:pos="3600"/>
          <w:tab w:val="num" w:leader="none" w:pos="720"/>
        </w:tabs>
        <w:spacing w:after="60"/>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paraphrasing the words, ideas, opinions, or theories of others, whether oral or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written;</w:t>
      </w:r>
    </w:p>
    <w:p w:rsidR="318F5C51" w:rsidP="4F2A02DF" w:rsidRDefault="318F5C51" w14:paraId="3422EAA5" w14:textId="748C928B">
      <w:pPr>
        <w:pStyle w:val="ListParagraph"/>
        <w:numPr>
          <w:ilvl w:val="3"/>
          <w:numId w:val="10"/>
        </w:numPr>
        <w:tabs>
          <w:tab w:val="clear" w:leader="none" w:pos="3600"/>
          <w:tab w:val="num" w:leader="none" w:pos="720"/>
        </w:tabs>
        <w:spacing w:after="60"/>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borrowing facts, statistics, or illustrative material; or</w:t>
      </w:r>
    </w:p>
    <w:p w:rsidR="318F5C51" w:rsidP="4F2A02DF" w:rsidRDefault="318F5C51" w14:paraId="5C380F5D" w14:textId="4E38A048">
      <w:pPr>
        <w:pStyle w:val="ListParagraph"/>
        <w:numPr>
          <w:ilvl w:val="3"/>
          <w:numId w:val="10"/>
        </w:numPr>
        <w:tabs>
          <w:tab w:val="clear" w:leader="none" w:pos="3600"/>
          <w:tab w:val="num" w:leader="none" w:pos="720"/>
        </w:tabs>
        <w:spacing w:after="60"/>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offering materials assembled or collected by others in the form of projects or collections without acknowledgment</w:t>
      </w:r>
    </w:p>
    <w:p w:rsidR="318F5C51" w:rsidP="4F2A02DF" w:rsidRDefault="318F5C51" w14:paraId="7B6FBE1F" w14:textId="12CB0824">
      <w:pPr>
        <w:pStyle w:val="Default"/>
        <w:widowControl w:val="0"/>
        <w:tabs>
          <w:tab w:val="clear" w:leader="none" w:pos="1080"/>
        </w:tabs>
        <w:spacing w:after="120" w:afterAutospacing="off"/>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Interference</w:t>
      </w:r>
      <w:r>
        <w:br/>
      </w:r>
      <w:r w:rsidRPr="4F2A02DF" w:rsidR="318F5C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steal, change, destroy, or impede another student’s work, nor should the student unjustly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a bribe, a promise of favors or threats, to affect any student’s grade or the evaluation of academic performance.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Impeding another student’s work includes, but is not limited to, the theft, defacement, or mutilation of resources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 as to</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deprive others of the information they contain.</w:t>
      </w:r>
    </w:p>
    <w:p w:rsidR="318F5C51" w:rsidP="4F2A02DF" w:rsidRDefault="318F5C51" w14:paraId="1B0BA6EA" w14:textId="684D3192">
      <w:pPr>
        <w:pStyle w:val="Default"/>
        <w:widowControl w:val="0"/>
        <w:tabs>
          <w:tab w:val="clear" w:leader="none" w:pos="1080"/>
        </w:tabs>
        <w:spacing w:after="120" w:afterAutospacing="off"/>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Violation of Course Rules</w:t>
      </w:r>
      <w:r>
        <w:br/>
      </w:r>
      <w:r w:rsidRPr="4F2A02DF" w:rsidR="318F5C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student must not violate course rules</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a department, the course syllabus, verbal or written instructions, or the course materials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are rationally related to the content of the course or to the enhancement of the learning process in the course.</w:t>
      </w:r>
    </w:p>
    <w:p w:rsidR="318F5C51" w:rsidP="4F2A02DF" w:rsidRDefault="318F5C51" w14:paraId="12463128" w14:textId="751EBCE5">
      <w:pPr>
        <w:pStyle w:val="Default"/>
        <w:widowControl w:val="0"/>
        <w:tabs>
          <w:tab w:val="clear" w:leader="none" w:pos="1080"/>
        </w:tabs>
        <w:spacing w:after="120" w:afterAutospacing="off"/>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Facilitating Academic Dishonesty</w:t>
      </w:r>
      <w:r>
        <w:br/>
      </w:r>
      <w:r w:rsidRPr="4F2A02DF" w:rsidR="318F5C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student must not intentionally or knowingly help or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help another student to commit an act of academic misconduct, nor allow another student to use his or her work or resources to commit an act of misconduct.</w:t>
      </w:r>
      <w:r>
        <w:br/>
      </w:r>
    </w:p>
    <w:p w:rsidR="4A927ABF" w:rsidP="4F2A02DF" w:rsidRDefault="4A927ABF" w14:paraId="26939C81" w14:textId="1334DD5E">
      <w:pPr>
        <w:pStyle w:val="Heading1"/>
        <w:bidi w:val="0"/>
        <w:rPr>
          <w:noProof w:val="0"/>
          <w:lang w:val="en-US"/>
        </w:rPr>
      </w:pPr>
      <w:r w:rsidRPr="4F2A02DF" w:rsidR="4A927ABF">
        <w:rPr>
          <w:noProof w:val="0"/>
          <w:lang w:val="en-US"/>
        </w:rPr>
        <w:t>Other Policies</w:t>
      </w:r>
    </w:p>
    <w:p w:rsidR="318F5C51" w:rsidP="3B2E4FAD" w:rsidRDefault="318F5C51" w14:paraId="4ECAA6DD" w14:textId="0D0977F4">
      <w:pPr>
        <w:pStyle w:val="Default"/>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Style w:val="Heading2Char"/>
          <w:noProof w:val="0"/>
          <w:lang w:val="en-US"/>
        </w:rPr>
        <w:t>Administrative</w:t>
      </w:r>
      <w:r w:rsidRPr="3B2E4FAD" w:rsidR="426F56BC">
        <w:rPr>
          <w:rStyle w:val="Heading2Char"/>
          <w:noProof w:val="0"/>
          <w:lang w:val="en-US"/>
        </w:rPr>
        <w:t xml:space="preserve"> W</w:t>
      </w:r>
      <w:r w:rsidRPr="3B2E4FAD" w:rsidR="318F5C51">
        <w:rPr>
          <w:rStyle w:val="Heading2Char"/>
          <w:noProof w:val="0"/>
          <w:lang w:val="en-US"/>
        </w:rPr>
        <w:t>ithdrawal</w:t>
      </w:r>
      <w:r>
        <w:br/>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basic requirement of this course is that students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participate</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all class discussions and conscientiously complete all required course activities and/or assignments. If a student is unable to attend,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participate</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or complete an assignment on time, it is the student’s responsibility to inform the instructor. If a student misses more than half of the required activities within the first 25% of the course without contacting the instructor, the student may be administratively withdrawn from this course. Administrative withdrawal may have academic, financial, and financial aid implications. Administrative withdrawal will take place after the full refund period, and a student who has been administratively withdrawn from a course is ineligible for a tuition refund. Contact the instructor with questions concerning administrative withdrawal.</w:t>
      </w:r>
    </w:p>
    <w:p w:rsidR="4F2A02DF" w:rsidP="4F2A02DF" w:rsidRDefault="4F2A02DF" w14:paraId="0F06EAE5" w14:textId="092251FC">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01E70BB6" w14:textId="68937C73">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Civility</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effective and inclusive learning environment, it is important to be an attentive and respectful participant in lectures, discussions, group work, and other classroom exercises. Thus, unnecessary disruptions should be avoided, such as ringing cell phones, engagement in private conversations, and other unrelated activities. Cell phones, media players, or any noisy devices should be turned off during a class. Texting, surfing the Internet, and posting to Facebook or Twitter during class are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generally not</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permitted</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Laptop use may be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permitted</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it is used for taking notes or conducting class activities. Students should check with the instructor about permissible devices in class. IUPUI nurtures and promotes “a campus climate that seeks, values, and cultivates diversity in all of its forms and that provides conditions necessary for all campus community members to feel welcomed, supported, included, and valued” (IUPUI Strategic Initiative 9). IUPUI prohibits “discrimination against anyone for reasons of race, color, religion, national origin, sex, sexual orientation, marital status, age, disability, or veteran status” (Office of Equal Opportunity). Profanity or derogatory comments about the instructor, fellow students, invited speakers or other classroom visitors, or any members of the campus community shall not be tolerated. A violation of this rule shall result in a warning and, if the offense continues, possible disciplinary action. </w:t>
      </w:r>
    </w:p>
    <w:p w:rsidR="4F2A02DF" w:rsidP="4F2A02DF" w:rsidRDefault="4F2A02DF" w14:paraId="4B2B1DED" w14:textId="0B71FBB4">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115D51CC" w14:textId="67440FE4">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Communication</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classroom-based courses, the instructor or teaching assistant should respond to emails by the end of the next class or, for online courses, within two Indiana University working days, which excludes weekends and holidays. The instructor should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weekly office hours or accept appointments for face-to-face, telephone, or teleconferenced meetings, and announce periods of extended absence in advance.</w:t>
      </w:r>
    </w:p>
    <w:p w:rsidR="4F2A02DF" w:rsidP="4F2A02DF" w:rsidRDefault="4F2A02DF" w14:paraId="6D246CD8" w14:textId="3AC8C001">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20FE2A0A" w14:textId="37C9C8E3">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Counseling and Psychological Services (CAPS)</w:t>
      </w:r>
      <w:r>
        <w:br/>
      </w:r>
      <w:r w:rsidRPr="4F2A02DF" w:rsidR="318F5C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Students seeking counseling or other psychological services should contact the CAPS office by phone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274-2548 or email at </w:t>
      </w:r>
      <w:hyperlink r:id="Rd967d82040104a50">
        <w:r w:rsidRPr="4F2A02DF"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capsindy@iupui.edu</w:t>
        </w:r>
      </w:hyperlink>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more information visit </w:t>
      </w:r>
      <w:hyperlink r:id="R00eb46b90623414e">
        <w:r w:rsidRPr="4F2A02DF"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http://life.iupui.edu/caps/</w:t>
        </w:r>
      </w:hyperlink>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F2A02DF" w:rsidP="4F2A02DF" w:rsidRDefault="4F2A02DF" w14:paraId="4BBECBDD" w14:textId="5D7EB4E2">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3B2E4FAD" w:rsidRDefault="318F5C51" w14:paraId="7060E8E4" w14:textId="04B08AF7">
      <w:pPr>
        <w:pStyle w:val="Default"/>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Style w:val="Heading2Char"/>
          <w:noProof w:val="0"/>
          <w:lang w:val="en-US"/>
        </w:rPr>
        <w:t>Course</w:t>
      </w:r>
      <w:r w:rsidRPr="3B2E4FAD" w:rsidR="551EE7C6">
        <w:rPr>
          <w:rStyle w:val="Heading2Char"/>
          <w:noProof w:val="0"/>
          <w:lang w:val="en-US"/>
        </w:rPr>
        <w:t xml:space="preserve"> E</w:t>
      </w:r>
      <w:r w:rsidRPr="3B2E4FAD" w:rsidR="318F5C51">
        <w:rPr>
          <w:rStyle w:val="Heading2Char"/>
          <w:noProof w:val="0"/>
          <w:lang w:val="en-US"/>
        </w:rPr>
        <w:t>valuations</w:t>
      </w:r>
      <w:r>
        <w:br/>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 evaluations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rovide</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vital information for improving the quality of courses and programs. Students are urged to complete one course and instructor evaluation for each section in which they are enrolled at the School of Informatics and Computing with the following three exceptions: (a) The student has withdrawn from the course; (b) fewer than five students are enrolled in the section (in which case maintaining anonymity is difficult); and (c) the section is a laboratory that must be taken with a course having a different section number. Course evaluations are completed at </w:t>
      </w:r>
      <w:hyperlink r:id="Rbfce5f4f87664f82">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https://soic.iupui.edu/app/course-eval/</w:t>
        </w:r>
      </w:hyperlink>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Course evaluations are typically open from the eleventh week. Course evaluations are anonymous, which means that no one can view the name of the student completing the evaluation. In addition, no one can view the evaluation itself until after the instructor has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ubmitted</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final grades for the course. In small sections, demographic information should be left blank, if it could be used to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dentify</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student.</w:t>
      </w:r>
    </w:p>
    <w:p w:rsidR="4F2A02DF" w:rsidP="4F2A02DF" w:rsidRDefault="4F2A02DF" w14:paraId="060763B5" w14:textId="4CB5D408">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3B2E4FAD" w:rsidRDefault="318F5C51" w14:paraId="45C597C1" w14:textId="2A84C4BD">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Style w:val="Heading2Char"/>
          <w:noProof w:val="0"/>
          <w:lang w:val="en-US"/>
        </w:rPr>
        <w:t>Disabilities policy</w:t>
      </w:r>
      <w:r>
        <w:br/>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compliance with the Americans with Disabilities Act (ADA), all qualified students enrolled in this course are entitled to reasonable accommodations. Please notify the instructor during the first week of class of </w:t>
      </w:r>
      <w:bookmarkStart w:name="_Int_qyhpUBZO" w:id="1358000120"/>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accommodations</w:t>
      </w:r>
      <w:bookmarkEnd w:id="1358000120"/>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needed for the course. Students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requiring</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fwYAqotg" w:id="973844814"/>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accommodations</w:t>
      </w:r>
      <w:bookmarkEnd w:id="973844814"/>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because of a disability must register with Adaptive Educational Services (AES) and complete the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AES-issued</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before receiving accommodations. The AES office is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located</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UC 100, Taylor Hall (Email: </w:t>
      </w:r>
      <w:hyperlink r:id="R03703134f778427c">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aes@iupui.edu</w:t>
        </w:r>
      </w:hyperlink>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Tel. 317 274-3241). Visit </w:t>
      </w:r>
      <w:hyperlink r:id="R7e41df9c92fe4324">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http://aes.iupui.edu</w:t>
        </w:r>
      </w:hyperlink>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more information.</w:t>
      </w:r>
    </w:p>
    <w:p w:rsidR="4F2A02DF" w:rsidP="4F2A02DF" w:rsidRDefault="4F2A02DF" w14:paraId="22D79CDC" w14:textId="44E66464">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3B2E4FAD" w:rsidRDefault="318F5C51" w14:paraId="36FBC875" w14:textId="08A243FE">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Style w:val="Heading2Char"/>
          <w:noProof w:val="0"/>
          <w:lang w:val="en-US"/>
        </w:rPr>
        <w:t>Email</w:t>
      </w:r>
      <w:r>
        <w:br/>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Indiana University uses your IU email account as an official means of communication, and students should check it daily for pertinent information. Although you may have your IU email forwarded to an outside email account, please email faculty and staff from your IU email account.</w:t>
      </w:r>
    </w:p>
    <w:p w:rsidR="3B2E4FAD" w:rsidP="3B2E4FAD" w:rsidRDefault="3B2E4FAD" w14:paraId="3845D9EC" w14:textId="3B552B32">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69310AC9" w14:textId="536772E9">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Emergency preparedness</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Safety on campus is everyone’s responsibility. Know what to do in an emergency so that you can protect yourself and others. For specific information, visit the emergency management website. </w:t>
      </w:r>
      <w:hyperlink r:id="R6709f8f16c234861">
        <w:r w:rsidRPr="4F2A02DF"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http://protect.iu.edu/emergency</w:t>
        </w:r>
      </w:hyperlink>
    </w:p>
    <w:p w:rsidR="4F2A02DF" w:rsidP="4F2A02DF" w:rsidRDefault="4F2A02DF" w14:paraId="27CA4FA9" w14:textId="244C8E66">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strike w:val="0"/>
          <w:dstrike w:val="0"/>
          <w:noProof w:val="0"/>
          <w:sz w:val="24"/>
          <w:szCs w:val="24"/>
          <w:lang w:val="en-US"/>
        </w:rPr>
      </w:pPr>
    </w:p>
    <w:p w:rsidR="318F5C51" w:rsidP="4F2A02DF" w:rsidRDefault="318F5C51" w14:paraId="1FAE6728" w14:textId="379971C2">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IUPUI course policies</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number of</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campus policies governing IUPUI courses may be found at the following link: </w:t>
      </w:r>
      <w:hyperlink r:id="R80b4bc8d7f8a4f36">
        <w:r w:rsidRPr="4F2A02DF"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http://registrar.iupui.edu/course_policies.html</w:t>
        </w:r>
      </w:hyperlink>
    </w:p>
    <w:p w:rsidR="4F2A02DF" w:rsidP="4F2A02DF" w:rsidRDefault="4F2A02DF" w14:paraId="05B85918" w14:textId="337344CB">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strike w:val="0"/>
          <w:dstrike w:val="0"/>
          <w:noProof w:val="0"/>
          <w:sz w:val="24"/>
          <w:szCs w:val="24"/>
          <w:lang w:val="en-US"/>
        </w:rPr>
      </w:pPr>
    </w:p>
    <w:p w:rsidR="318F5C51" w:rsidP="3B2E4FAD" w:rsidRDefault="318F5C51" w14:paraId="30A65424" w14:textId="67E469D7">
      <w:pPr>
        <w:pStyle w:val="Default"/>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Style w:val="Heading2Char"/>
          <w:noProof w:val="0"/>
          <w:lang w:val="en-US"/>
        </w:rPr>
        <w:t>No class attendance without official enrollment</w:t>
      </w:r>
      <w:r>
        <w:br/>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 those who are officially enrolled in this course may attend class unless they are enrolled as an auditor or making up an Incomplete by prior arrangement with the instructor.</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policy does not apply to those</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assistin</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student with a documented disability, serving in an instructional role, or administrative personnel. </w:t>
      </w:r>
      <w:hyperlink r:id="R003781f89f824845">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http://registrar.iupui.edu/official-enrollment-class-attendance.html</w:t>
        </w:r>
      </w:hyperlink>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Children may </w:t>
      </w:r>
      <w:r w:rsidRPr="3B2E4FAD" w:rsidR="318F5C5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not</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attend class with their parents, guardians, or childcare providers.</w:t>
      </w:r>
    </w:p>
    <w:p w:rsidR="4F2A02DF" w:rsidP="4F2A02DF" w:rsidRDefault="4F2A02DF" w14:paraId="15C61926" w14:textId="73BC671A">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7145C1D4" w14:textId="0C759A50">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Religious holidays</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Students seeking accommodation for religious observances must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request form to the course instructor by the end of the second week of the semester. For information visit </w:t>
      </w:r>
      <w:hyperlink r:id="Rac705faa68704a31">
        <w:r w:rsidRPr="4F2A02DF"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http://registrar.iupui.edu/religious.html</w:t>
        </w:r>
      </w:hyperlink>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F2A02DF" w:rsidP="4F2A02DF" w:rsidRDefault="4F2A02DF" w14:paraId="32700F7E" w14:textId="08451B30">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37760E16" w14:textId="2708E4D8">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Right to revise</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instructor reserves the right to make changes to this syllabus as necessary and, in such an event, will notify students of the changes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immediately</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F2A02DF" w:rsidP="4F2A02DF" w:rsidRDefault="4F2A02DF" w14:paraId="7379CD56" w14:textId="76E2497C">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4F2A02DF" w:rsidRDefault="318F5C51" w14:paraId="7F5CFC7F" w14:textId="26C6C195">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Style w:val="Heading2Char"/>
          <w:noProof w:val="0"/>
          <w:lang w:val="en-US"/>
        </w:rPr>
        <w:t>Sexual misconduct</w:t>
      </w:r>
      <w:r>
        <w:br/>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IU does not tolerate sexual harassment or violence. For more information and resources, visit </w:t>
      </w:r>
      <w:hyperlink r:id="R4e7a1a6b42b744a6">
        <w:r w:rsidRPr="4F2A02DF"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http://stopsexualviolence.iu.edu/</w:t>
        </w:r>
      </w:hyperlink>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F2A02DF" w:rsidP="4F2A02DF" w:rsidRDefault="4F2A02DF" w14:paraId="6C2768D7" w14:textId="6B10ED51">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8F5C51" w:rsidP="3B2E4FAD" w:rsidRDefault="318F5C51" w14:paraId="68E6F0D4" w14:textId="4BB33248">
      <w:pPr>
        <w:pStyle w:val="Default"/>
        <w:widowControl w:val="0"/>
        <w:tabs>
          <w:tab w:val="clear" w:leader="none" w:pos="1080"/>
        </w:tabs>
        <w:spacing w:after="120"/>
        <w:ind w:left="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Style w:val="Heading2Char"/>
          <w:noProof w:val="0"/>
          <w:lang w:val="en-US"/>
        </w:rPr>
        <w:t>Student advocate</w:t>
      </w:r>
      <w:r>
        <w:br/>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Student Advocate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 assistance to</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students with personal, financial, and academic issues.</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Student Advocate Office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located in</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Campus Center, Suite 350.</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Student Advocate may also be contacted by phone </w:t>
      </w:r>
      <w:bookmarkStart w:name="_Int_gSEL6WuX" w:id="2046984041"/>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w:t>
      </w:r>
      <w:bookmarkEnd w:id="2046984041"/>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317 274-4431 or by email at </w:t>
      </w:r>
      <w:hyperlink r:id="Rb9429be083524b51">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studvoc@iupui.edu</w:t>
        </w:r>
      </w:hyperlink>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more information visit </w:t>
      </w:r>
      <w:hyperlink r:id="R51e1b69067dd4025">
        <w:r w:rsidRPr="3B2E4FAD" w:rsidR="318F5C5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http://studentaffairs.iupui.edu/advocate</w:t>
        </w:r>
      </w:hyperlink>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F2A02DF" w:rsidP="4F2A02DF" w:rsidRDefault="4F2A02DF" w14:paraId="1393C27B" w14:textId="38AB4941">
      <w:pPr>
        <w:pStyle w:val="Default"/>
        <w:widowControl w:val="0"/>
        <w:tabs>
          <w:tab w:val="clear" w:leader="none" w:pos="1080"/>
        </w:tabs>
        <w:spacing w:after="120"/>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2CA24FA" w:rsidP="4F2A02DF" w:rsidRDefault="12CA24FA" w14:paraId="20DF1DFB" w14:textId="018D9CB3">
      <w:pPr>
        <w:pStyle w:val="Heading1"/>
        <w:bidi w:val="0"/>
        <w:spacing w:before="240" w:beforeAutospacing="off" w:after="0" w:afterAutospacing="off" w:line="259" w:lineRule="auto"/>
        <w:ind w:left="0" w:right="0"/>
        <w:jc w:val="left"/>
      </w:pPr>
      <w:r w:rsidRPr="4F2A02DF" w:rsidR="12CA24FA">
        <w:rPr>
          <w:noProof w:val="0"/>
          <w:lang w:val="en-US"/>
        </w:rPr>
        <w:t>Mission Statement</w:t>
      </w:r>
    </w:p>
    <w:p w:rsidR="318F5C51" w:rsidP="3B2E4FAD" w:rsidRDefault="318F5C51" w14:paraId="610C78E8" w14:textId="616BF8EA">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Mission of IUPUI is to </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 for</w:t>
      </w:r>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w:t>
      </w:r>
      <w:bookmarkStart w:name="_Int_xfXY77E8" w:id="19597029"/>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constituents</w:t>
      </w:r>
      <w:bookmarkEnd w:id="19597029"/>
      <w:r w:rsidRPr="3B2E4FAD"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excellence in</w:t>
      </w:r>
    </w:p>
    <w:p w:rsidR="318F5C51" w:rsidP="4F2A02DF" w:rsidRDefault="318F5C51" w14:paraId="6702885F" w14:textId="0013D28A">
      <w:pPr>
        <w:pStyle w:val="ListParagraph"/>
        <w:numPr>
          <w:ilvl w:val="0"/>
          <w:numId w:val="43"/>
        </w:numPr>
        <w:tabs>
          <w:tab w:val="clear" w:leader="none" w:pos="1440"/>
          <w:tab w:val="num" w:leader="none" w:pos="3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Teaching and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Learning;</w:t>
      </w:r>
    </w:p>
    <w:p w:rsidR="318F5C51" w:rsidP="4F2A02DF" w:rsidRDefault="318F5C51" w14:paraId="2E6CE72E" w14:textId="50C632F7">
      <w:pPr>
        <w:pStyle w:val="ListParagraph"/>
        <w:numPr>
          <w:ilvl w:val="0"/>
          <w:numId w:val="43"/>
        </w:numPr>
        <w:tabs>
          <w:tab w:val="clear" w:leader="none" w:pos="1440"/>
          <w:tab w:val="num" w:leader="none" w:pos="3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Research, Scholarship, and Creative Activity; and</w:t>
      </w:r>
    </w:p>
    <w:p w:rsidR="318F5C51" w:rsidP="4F2A02DF" w:rsidRDefault="318F5C51" w14:paraId="1F90CD21" w14:textId="376B0F27">
      <w:pPr>
        <w:pStyle w:val="ListParagraph"/>
        <w:numPr>
          <w:ilvl w:val="0"/>
          <w:numId w:val="43"/>
        </w:numPr>
        <w:tabs>
          <w:tab w:val="clear" w:leader="none" w:pos="1440"/>
          <w:tab w:val="num" w:leader="none" w:pos="3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Civic Engagement.</w:t>
      </w:r>
    </w:p>
    <w:p w:rsidR="318F5C51" w:rsidP="4F2A02DF" w:rsidRDefault="318F5C51" w14:paraId="46ED6FAF" w14:textId="4214EDB2">
      <w:pPr>
        <w:spacing w:after="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each of these core activities characterized by</w:t>
      </w:r>
    </w:p>
    <w:p w:rsidR="318F5C51" w:rsidP="4F2A02DF" w:rsidRDefault="318F5C51" w14:paraId="3FCA631A" w14:textId="4F637B42">
      <w:pPr>
        <w:pStyle w:val="ListParagraph"/>
        <w:numPr>
          <w:ilvl w:val="0"/>
          <w:numId w:val="46"/>
        </w:numPr>
        <w:tabs>
          <w:tab w:val="clear" w:leader="none" w:pos="1440"/>
          <w:tab w:val="num" w:leader="none" w:pos="3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Collaboration within and across disciplines and with the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community;</w:t>
      </w:r>
    </w:p>
    <w:p w:rsidR="318F5C51" w:rsidP="4F2A02DF" w:rsidRDefault="318F5C51" w14:paraId="52B5AEAA" w14:textId="068ECAEC">
      <w:pPr>
        <w:pStyle w:val="ListParagraph"/>
        <w:numPr>
          <w:ilvl w:val="0"/>
          <w:numId w:val="46"/>
        </w:numPr>
        <w:tabs>
          <w:tab w:val="clear" w:leader="none" w:pos="1440"/>
          <w:tab w:val="num" w:leader="none" w:pos="3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commitment to ensuring diversity; and</w:t>
      </w:r>
    </w:p>
    <w:p w:rsidR="318F5C51" w:rsidP="4F2A02DF" w:rsidRDefault="318F5C51" w14:paraId="38055246" w14:textId="6E13659F">
      <w:pPr>
        <w:pStyle w:val="ListParagraph"/>
        <w:numPr>
          <w:ilvl w:val="0"/>
          <w:numId w:val="46"/>
        </w:numPr>
        <w:tabs>
          <w:tab w:val="clear" w:leader="none" w:pos="1440"/>
          <w:tab w:val="num" w:leader="none" w:pos="360"/>
        </w:tabs>
        <w:spacing w:after="60"/>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Pursuit of best practices.</w:t>
      </w:r>
    </w:p>
    <w:p w:rsidR="318F5C51" w:rsidP="4F2A02DF" w:rsidRDefault="318F5C51" w14:paraId="2152CCD4" w14:textId="6BBAA9AE">
      <w:pPr>
        <w:spacing w:after="120" w:afterAutospacing="off"/>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IUPUI’s mission is derived from and aligned with the principal components—Communities of Learning, Responsibilities of Excellence, Accountability and Best Practices—of Indiana University’s Strategic Directions Charter.</w:t>
      </w:r>
    </w:p>
    <w:p w:rsidR="4F2A02DF" w:rsidP="4F2A02DF" w:rsidRDefault="4F2A02DF" w14:paraId="12BA4887" w14:textId="2F2FF5FA">
      <w:pPr>
        <w:pStyle w:val="Normal"/>
        <w:spacing w:after="120" w:afterAutospacing="off"/>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A7E9916" w:rsidP="4F2A02DF" w:rsidRDefault="5A7E9916" w14:paraId="44AB4FDE" w14:textId="6E86B563">
      <w:pPr>
        <w:pStyle w:val="Heading1"/>
        <w:bidi w:val="0"/>
        <w:rPr>
          <w:noProof w:val="0"/>
          <w:lang w:val="en-US"/>
        </w:rPr>
      </w:pPr>
      <w:r w:rsidRPr="4F2A02DF" w:rsidR="5A7E9916">
        <w:rPr>
          <w:noProof w:val="0"/>
          <w:lang w:val="en-US"/>
        </w:rPr>
        <w:t>Statement of Values</w:t>
      </w:r>
    </w:p>
    <w:p w:rsidR="318F5C51" w:rsidP="4F2A02DF" w:rsidRDefault="318F5C51" w14:paraId="14285E22" w14:textId="2EA34094">
      <w:pPr>
        <w:spacing w:after="120" w:afterAutospacing="off"/>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IUPUI values the commitment of students to learning; of faculty to the highest standards of teaching, scholarship, and service; and of staff to the highest standards of service</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IUPUI recognizes students as partners in learning. IUPUI values the opportunities afforded by its location in Indiana’s capital city and is committed to serving the needs of its community</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Thus, IUPUI students, faculty, and staff are involved in the community, both to </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4F2A02DF" w:rsidR="318F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educational programs and patient care and to apply learning to community needs through service. As a leader in fostering collaborative relationships, IUPUI values collegiality, cooperation, creativity, innovation, and entrepreneurship as well as honesty, integrity, and support for open inquiry and dissemination of findings. IUPUI is committed to the personal and professional development of its students, faculty, and staff and to continuous improvement of its programs and services.</w:t>
      </w:r>
    </w:p>
    <w:p w:rsidR="4F2A02DF" w:rsidP="4F2A02DF" w:rsidRDefault="4F2A02DF" w14:paraId="6E1C0512" w14:textId="7FF12C04">
      <w:pPr>
        <w:pStyle w:val="Normal"/>
        <w:rPr>
          <w:rFonts w:ascii="Times New Roman" w:hAnsi="Times New Roman" w:eastAsia="Times New Roman" w:cs="Times New Roman"/>
        </w:rPr>
      </w:pPr>
    </w:p>
    <w:p w:rsidR="51676671" w:rsidP="4F2A02DF" w:rsidRDefault="51676671" w14:paraId="738AAD82" w14:textId="640F8217">
      <w:pPr>
        <w:pStyle w:val="Normal"/>
        <w:rPr>
          <w:rFonts w:ascii="Times New Roman" w:hAnsi="Times New Roman" w:eastAsia="Times New Roman" w:cs="Times New Roman"/>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LK20Sv+S6rn2t" int2:id="U8Zgmrnf">
      <int2:state int2:type="AugLoop_Text_Critique" int2:value="Rejected"/>
    </int2:textHash>
    <int2:textHash int2:hashCode="woX6xo4mY8n/14" int2:id="qyvU9gVP">
      <int2:state int2:type="AugLoop_Text_Critique" int2:value="Rejected"/>
    </int2:textHash>
    <int2:bookmark int2:bookmarkName="_Int_KljYddIH" int2:invalidationBookmarkName="" int2:hashCode="AoTGrFjLR7tS5C" int2:id="liX88RqP">
      <int2:state int2:type="AugLoop_Text_Critique" int2:value="Rejected"/>
    </int2:bookmark>
    <int2:bookmark int2:bookmarkName="_Int_hQ561KHC" int2:invalidationBookmarkName="" int2:hashCode="IEA2oe9uc2DlNj" int2:id="UvFpw447">
      <int2:state int2:type="AugLoop_Text_Critique" int2:value="Rejected"/>
    </int2:bookmark>
    <int2:bookmark int2:bookmarkName="_Int_fwYAqotg" int2:invalidationBookmarkName="" int2:hashCode="OnDpVeKmqQo7Wj" int2:id="lvnQbdN0">
      <int2:state int2:type="AugLoop_Text_Critique" int2:value="Rejected"/>
    </int2:bookmark>
    <int2:bookmark int2:bookmarkName="_Int_gSEL6WuX" int2:invalidationBookmarkName="" int2:hashCode="J+kN+lfDWKz69H" int2:id="Udk4IiB5">
      <int2:state int2:type="AugLoop_Text_Critique" int2:value="Rejected"/>
    </int2:bookmark>
    <int2:bookmark int2:bookmarkName="_Int_xfXY77E8" int2:invalidationBookmarkName="" int2:hashCode="uJCBnnVhYeqG+S" int2:id="2uIrmPEN">
      <int2:state int2:type="AugLoop_Text_Critique" int2:value="Rejected"/>
    </int2:bookmark>
    <int2:bookmark int2:bookmarkName="_Int_qyhpUBZO" int2:invalidationBookmarkName="" int2:hashCode="OnDpVeKmqQo7Wj" int2:id="UvAF2Y0D">
      <int2:state int2:type="AugLoop_Text_Critique" int2:value="Rejected"/>
    </int2:bookmark>
    <int2:bookmark int2:bookmarkName="_Int_CpDLIh9r" int2:invalidationBookmarkName="" int2:hashCode="EjNJqMl0Q7Mxaa" int2:id="L9kS9HTT">
      <int2:state int2:type="AugLoop_Text_Critique" int2:value="Rejected"/>
    </int2:bookmark>
    <int2:bookmark int2:bookmarkName="_Int_ypQgSOGg" int2:invalidationBookmarkName="" int2:hashCode="EjNJqMl0Q7Mxaa" int2:id="AJLybKWj">
      <int2:state int2:type="AugLoop_Text_Critique" int2:value="Rejected"/>
    </int2:bookmark>
    <int2:bookmark int2:bookmarkName="_Int_1Qak6kJC" int2:invalidationBookmarkName="" int2:hashCode="+ZfWbQmxM7ePjx" int2:id="uYRRxbfg">
      <int2:state int2:type="AugLoop_Text_Critique" int2:value="Rejected"/>
    </int2:bookmark>
    <int2:bookmark int2:bookmarkName="_Int_vWayf3i4" int2:invalidationBookmarkName="" int2:hashCode="XO4cI+FgTprk8s" int2:id="yDK7cbKx">
      <int2:state int2:type="AugLoop_Text_Critique" int2:value="Rejected"/>
    </int2:bookmark>
    <int2:bookmark int2:bookmarkName="_Int_CPrUiYzi" int2:invalidationBookmarkName="" int2:hashCode="MM33Pv8qWWr/iM" int2:id="OusvSUTC">
      <int2:state int2:type="AugLoop_Text_Critique" int2:value="Rejected"/>
    </int2:bookmark>
    <int2:bookmark int2:bookmarkName="_Int_Qf3EzwUR" int2:invalidationBookmarkName="" int2:hashCode="XO4cI+FgTprk8s" int2:id="1Y62U22X">
      <int2:state int2:type="AugLoop_Text_Critique" int2:value="Rejected"/>
    </int2:bookmark>
    <int2:bookmark int2:bookmarkName="_Int_3vIoFsx3" int2:invalidationBookmarkName="" int2:hashCode="QEISjK1FDhxY29" int2:id="I7IGmjzC">
      <int2:state int2:type="AugLoop_Text_Critique" int2:value="Rejected"/>
    </int2:bookmark>
    <int2:bookmark int2:bookmarkName="_Int_7y9BZi6V" int2:invalidationBookmarkName="" int2:hashCode="DmDK0dWdfEMqVZ" int2:id="UA7oiN7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2">
    <w:nsid w:val="b023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c825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7a92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946f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0a5a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86f7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2328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b5bc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b217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fcc1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1dba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7992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f869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3e9f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91d9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41b6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e59618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5">
    <w:nsid w:val="53b9f72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4">
    <w:nsid w:val="6c9629e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3">
    <w:nsid w:val="471d5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44e9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fd1d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286b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e2a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1d6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f2b0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3e86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1348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fb6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2299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1c21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b3d3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3965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e9a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10fc9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d28a65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e57a08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dfabc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428370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8f8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362b9e1"/>
    <w:multiLevelType xmlns:w="http://schemas.openxmlformats.org/wordprocessingml/2006/main" w:val="hybridMultilevel"/>
    <w:lvl xmlns:w="http://schemas.openxmlformats.org/wordprocessingml/2006/main" w:ilvl="0">
      <w:start w:val="14"/>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9240811"/>
    <w:multiLevelType xmlns:w="http://schemas.openxmlformats.org/wordprocessingml/2006/main" w:val="hybridMultilevel"/>
    <w:lvl xmlns:w="http://schemas.openxmlformats.org/wordprocessingml/2006/main" w:ilvl="0">
      <w:start w:val="13"/>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fd0ccee"/>
    <w:multiLevelType xmlns:w="http://schemas.openxmlformats.org/wordprocessingml/2006/main" w:val="hybridMultilevel"/>
    <w:lvl xmlns:w="http://schemas.openxmlformats.org/wordprocessingml/2006/main" w:ilvl="0">
      <w:start w:val="12"/>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9e9b5e7"/>
    <w:multiLevelType xmlns:w="http://schemas.openxmlformats.org/wordprocessingml/2006/main" w:val="hybridMultilevel"/>
    <w:lvl xmlns:w="http://schemas.openxmlformats.org/wordprocessingml/2006/main" w:ilvl="0">
      <w:start w:val="1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cd3ff25"/>
    <w:multiLevelType xmlns:w="http://schemas.openxmlformats.org/wordprocessingml/2006/main" w:val="hybridMultilevel"/>
    <w:lvl xmlns:w="http://schemas.openxmlformats.org/wordprocessingml/2006/main" w:ilvl="0">
      <w:start w:val="10"/>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04a37b"/>
    <w:multiLevelType xmlns:w="http://schemas.openxmlformats.org/wordprocessingml/2006/main" w:val="hybridMultilevel"/>
    <w:lvl xmlns:w="http://schemas.openxmlformats.org/wordprocessingml/2006/main" w:ilvl="0">
      <w:start w:val="9"/>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52d23a6"/>
    <w:multiLevelType xmlns:w="http://schemas.openxmlformats.org/wordprocessingml/2006/main" w:val="hybridMultilevel"/>
    <w:lvl xmlns:w="http://schemas.openxmlformats.org/wordprocessingml/2006/main" w:ilvl="0">
      <w:start w:val="8"/>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3f26331"/>
    <w:multiLevelType xmlns:w="http://schemas.openxmlformats.org/wordprocessingml/2006/main" w:val="hybridMultilevel"/>
    <w:lvl xmlns:w="http://schemas.openxmlformats.org/wordprocessingml/2006/main" w:ilvl="0">
      <w:start w:val="7"/>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7a3062c"/>
    <w:multiLevelType xmlns:w="http://schemas.openxmlformats.org/wordprocessingml/2006/main" w:val="hybridMultilevel"/>
    <w:lvl xmlns:w="http://schemas.openxmlformats.org/wordprocessingml/2006/main" w:ilvl="0">
      <w:start w:val="6"/>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bf6cd5d"/>
    <w:multiLevelType xmlns:w="http://schemas.openxmlformats.org/wordprocessingml/2006/main" w:val="hybridMultilevel"/>
    <w:lvl xmlns:w="http://schemas.openxmlformats.org/wordprocessingml/2006/main" w:ilvl="0">
      <w:start w:val="5"/>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ab30600"/>
    <w:multiLevelType xmlns:w="http://schemas.openxmlformats.org/wordprocessingml/2006/main" w:val="hybridMultilevel"/>
    <w:lvl xmlns:w="http://schemas.openxmlformats.org/wordprocessingml/2006/main" w:ilvl="0">
      <w:start w:val="4"/>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f9e2ad1"/>
    <w:multiLevelType xmlns:w="http://schemas.openxmlformats.org/wordprocessingml/2006/main" w:val="hybridMultilevel"/>
    <w:lvl xmlns:w="http://schemas.openxmlformats.org/wordprocessingml/2006/main" w:ilvl="0">
      <w:start w:val="3"/>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e7fc683"/>
    <w:multiLevelType xmlns:w="http://schemas.openxmlformats.org/wordprocessingml/2006/main" w:val="hybridMultilevel"/>
    <w:lvl xmlns:w="http://schemas.openxmlformats.org/wordprocessingml/2006/main" w:ilvl="0">
      <w:start w:val="2"/>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a9fdc1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47956dc"/>
    <w:multiLevelType xmlns:w="http://schemas.openxmlformats.org/wordprocessingml/2006/main" w:val="hybridMultilevel"/>
    <w:lvl xmlns:w="http://schemas.openxmlformats.org/wordprocessingml/2006/main" w:ilvl="0">
      <w:start w:val="6"/>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78ac59f"/>
    <w:multiLevelType xmlns:w="http://schemas.openxmlformats.org/wordprocessingml/2006/main" w:val="hybridMultilevel"/>
    <w:lvl xmlns:w="http://schemas.openxmlformats.org/wordprocessingml/2006/main" w:ilvl="0">
      <w:start w:val="5"/>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24a4102"/>
    <w:multiLevelType xmlns:w="http://schemas.openxmlformats.org/wordprocessingml/2006/main" w:val="hybridMultilevel"/>
    <w:lvl xmlns:w="http://schemas.openxmlformats.org/wordprocessingml/2006/main" w:ilvl="0">
      <w:start w:val="4"/>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7660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5"/>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77956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4"/>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9e54e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3"/>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948d0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5afdf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a928b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1d97da"/>
    <w:multiLevelType xmlns:w="http://schemas.openxmlformats.org/wordprocessingml/2006/main" w:val="hybridMultilevel"/>
    <w:lvl xmlns:w="http://schemas.openxmlformats.org/wordprocessingml/2006/main" w:ilvl="0">
      <w:start w:val="3"/>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097997a"/>
    <w:multiLevelType xmlns:w="http://schemas.openxmlformats.org/wordprocessingml/2006/main" w:val="hybridMultilevel"/>
    <w:lvl xmlns:w="http://schemas.openxmlformats.org/wordprocessingml/2006/main" w:ilvl="0">
      <w:start w:val="2"/>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6cbd0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1f739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fac44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e93b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2f14d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8ff49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c652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1749d6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a48df5b"/>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27d9d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d71728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9177c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15d36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b08cec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9085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b155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e869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B1E75"/>
    <w:rsid w:val="01BA1DA8"/>
    <w:rsid w:val="01E64ED3"/>
    <w:rsid w:val="0235F7DD"/>
    <w:rsid w:val="024853CC"/>
    <w:rsid w:val="02A2F0CA"/>
    <w:rsid w:val="02C63D9D"/>
    <w:rsid w:val="034D327F"/>
    <w:rsid w:val="03505F5E"/>
    <w:rsid w:val="03505F5E"/>
    <w:rsid w:val="03E38FF5"/>
    <w:rsid w:val="043C2013"/>
    <w:rsid w:val="04BA7B4F"/>
    <w:rsid w:val="0565563B"/>
    <w:rsid w:val="05FF0E61"/>
    <w:rsid w:val="08198C39"/>
    <w:rsid w:val="085AE55B"/>
    <w:rsid w:val="09188C10"/>
    <w:rsid w:val="09897A0D"/>
    <w:rsid w:val="09D7543F"/>
    <w:rsid w:val="0A204CA4"/>
    <w:rsid w:val="0AED9247"/>
    <w:rsid w:val="0B31D896"/>
    <w:rsid w:val="0B8A8C26"/>
    <w:rsid w:val="0BA2B3DA"/>
    <w:rsid w:val="0BC2115A"/>
    <w:rsid w:val="0D5D3694"/>
    <w:rsid w:val="0D5D3694"/>
    <w:rsid w:val="0DAE33CC"/>
    <w:rsid w:val="0E342718"/>
    <w:rsid w:val="0EAA2246"/>
    <w:rsid w:val="0F0DCCE8"/>
    <w:rsid w:val="0F7227DC"/>
    <w:rsid w:val="0F7C3F4C"/>
    <w:rsid w:val="0F8E5B4E"/>
    <w:rsid w:val="0FDF9334"/>
    <w:rsid w:val="0FF2DD08"/>
    <w:rsid w:val="0FFF53A7"/>
    <w:rsid w:val="104036A3"/>
    <w:rsid w:val="105DFD49"/>
    <w:rsid w:val="1175F7EF"/>
    <w:rsid w:val="11D95A65"/>
    <w:rsid w:val="11DC0704"/>
    <w:rsid w:val="11DC0704"/>
    <w:rsid w:val="128820A1"/>
    <w:rsid w:val="12CA24FA"/>
    <w:rsid w:val="12F83F66"/>
    <w:rsid w:val="132FAEB0"/>
    <w:rsid w:val="132FAEB0"/>
    <w:rsid w:val="1377D765"/>
    <w:rsid w:val="13875D4F"/>
    <w:rsid w:val="13A9CE70"/>
    <w:rsid w:val="13E18103"/>
    <w:rsid w:val="13EF5544"/>
    <w:rsid w:val="16D7CD0E"/>
    <w:rsid w:val="17439568"/>
    <w:rsid w:val="17CD0E56"/>
    <w:rsid w:val="17E9F776"/>
    <w:rsid w:val="17E9F776"/>
    <w:rsid w:val="195050EA"/>
    <w:rsid w:val="199FB3B3"/>
    <w:rsid w:val="19EC59D0"/>
    <w:rsid w:val="19F1E906"/>
    <w:rsid w:val="1A03EDDE"/>
    <w:rsid w:val="1A2C2603"/>
    <w:rsid w:val="1C962EFB"/>
    <w:rsid w:val="1DCDB880"/>
    <w:rsid w:val="1E1F4B91"/>
    <w:rsid w:val="1E7BC4D3"/>
    <w:rsid w:val="1F068792"/>
    <w:rsid w:val="1FFCF6E1"/>
    <w:rsid w:val="1FFCF6E1"/>
    <w:rsid w:val="2052284F"/>
    <w:rsid w:val="206A832E"/>
    <w:rsid w:val="2071764D"/>
    <w:rsid w:val="2115B24E"/>
    <w:rsid w:val="2167E406"/>
    <w:rsid w:val="218655DA"/>
    <w:rsid w:val="21A3FDE3"/>
    <w:rsid w:val="2210935A"/>
    <w:rsid w:val="222E2FEB"/>
    <w:rsid w:val="2250781D"/>
    <w:rsid w:val="2309440D"/>
    <w:rsid w:val="230EB507"/>
    <w:rsid w:val="23B696C1"/>
    <w:rsid w:val="24754431"/>
    <w:rsid w:val="2546631C"/>
    <w:rsid w:val="2546631C"/>
    <w:rsid w:val="256F3952"/>
    <w:rsid w:val="258532ED"/>
    <w:rsid w:val="258532ED"/>
    <w:rsid w:val="2586C684"/>
    <w:rsid w:val="26051BC4"/>
    <w:rsid w:val="267D5739"/>
    <w:rsid w:val="2683AD07"/>
    <w:rsid w:val="26B1B47B"/>
    <w:rsid w:val="26E6E47A"/>
    <w:rsid w:val="26E7CD78"/>
    <w:rsid w:val="26F05AD3"/>
    <w:rsid w:val="27580DD2"/>
    <w:rsid w:val="275E1821"/>
    <w:rsid w:val="27B305F0"/>
    <w:rsid w:val="27C694F0"/>
    <w:rsid w:val="284D84DC"/>
    <w:rsid w:val="28FD7FD0"/>
    <w:rsid w:val="298B5E6D"/>
    <w:rsid w:val="2A6C15B3"/>
    <w:rsid w:val="2A7733DA"/>
    <w:rsid w:val="2A98B612"/>
    <w:rsid w:val="2B87D23D"/>
    <w:rsid w:val="2B87D23D"/>
    <w:rsid w:val="2BD67C1F"/>
    <w:rsid w:val="2BD67C1F"/>
    <w:rsid w:val="2C07E614"/>
    <w:rsid w:val="2C13043B"/>
    <w:rsid w:val="2C1A441E"/>
    <w:rsid w:val="2C1A441E"/>
    <w:rsid w:val="2C51153F"/>
    <w:rsid w:val="2D37EA5B"/>
    <w:rsid w:val="2D416944"/>
    <w:rsid w:val="2DA3B675"/>
    <w:rsid w:val="2DD34FA4"/>
    <w:rsid w:val="2ECE28B8"/>
    <w:rsid w:val="2F07043C"/>
    <w:rsid w:val="2F0B94A2"/>
    <w:rsid w:val="2FADC6AD"/>
    <w:rsid w:val="309345CD"/>
    <w:rsid w:val="314340C1"/>
    <w:rsid w:val="3163EDC2"/>
    <w:rsid w:val="318F5C51"/>
    <w:rsid w:val="31B82C61"/>
    <w:rsid w:val="322C9546"/>
    <w:rsid w:val="322F162E"/>
    <w:rsid w:val="322F162E"/>
    <w:rsid w:val="32BCEFA9"/>
    <w:rsid w:val="32ECAF2E"/>
    <w:rsid w:val="342B7B1B"/>
    <w:rsid w:val="349B8E84"/>
    <w:rsid w:val="354C7B29"/>
    <w:rsid w:val="355C7F0E"/>
    <w:rsid w:val="3576F9FE"/>
    <w:rsid w:val="35CFF588"/>
    <w:rsid w:val="3694ACB1"/>
    <w:rsid w:val="36F03910"/>
    <w:rsid w:val="37BC5269"/>
    <w:rsid w:val="37E625ED"/>
    <w:rsid w:val="3874EDC7"/>
    <w:rsid w:val="388BD527"/>
    <w:rsid w:val="38F974C9"/>
    <w:rsid w:val="392F9B9E"/>
    <w:rsid w:val="39795B30"/>
    <w:rsid w:val="39B3F6D9"/>
    <w:rsid w:val="39D00FAB"/>
    <w:rsid w:val="3A3D7F8A"/>
    <w:rsid w:val="3A9F766D"/>
    <w:rsid w:val="3B2E4FAD"/>
    <w:rsid w:val="3B403766"/>
    <w:rsid w:val="3BC3AA33"/>
    <w:rsid w:val="3BCF0F69"/>
    <w:rsid w:val="3C5C11B2"/>
    <w:rsid w:val="3C759991"/>
    <w:rsid w:val="3CE062DC"/>
    <w:rsid w:val="3D269B89"/>
    <w:rsid w:val="3DA0E4B3"/>
    <w:rsid w:val="3DF8BCB2"/>
    <w:rsid w:val="3F7EA8AE"/>
    <w:rsid w:val="3F813107"/>
    <w:rsid w:val="3F8CFABA"/>
    <w:rsid w:val="3FC52131"/>
    <w:rsid w:val="40435CA5"/>
    <w:rsid w:val="4072F8DC"/>
    <w:rsid w:val="40A762AE"/>
    <w:rsid w:val="40C96799"/>
    <w:rsid w:val="40D98519"/>
    <w:rsid w:val="41C33FB5"/>
    <w:rsid w:val="424AA696"/>
    <w:rsid w:val="426F56BC"/>
    <w:rsid w:val="42B8D1C9"/>
    <w:rsid w:val="42C2A816"/>
    <w:rsid w:val="42E52582"/>
    <w:rsid w:val="4300FA7E"/>
    <w:rsid w:val="4323A2A2"/>
    <w:rsid w:val="43367C03"/>
    <w:rsid w:val="43CEBC18"/>
    <w:rsid w:val="43E53712"/>
    <w:rsid w:val="43E676F7"/>
    <w:rsid w:val="443A1D75"/>
    <w:rsid w:val="4480F5E3"/>
    <w:rsid w:val="44D2FA07"/>
    <w:rsid w:val="455B7B8C"/>
    <w:rsid w:val="45931103"/>
    <w:rsid w:val="4609E5B8"/>
    <w:rsid w:val="46874522"/>
    <w:rsid w:val="46874522"/>
    <w:rsid w:val="46FD403A"/>
    <w:rsid w:val="4762D0B9"/>
    <w:rsid w:val="4984DD55"/>
    <w:rsid w:val="49DB1E75"/>
    <w:rsid w:val="4A3C901E"/>
    <w:rsid w:val="4A3C901E"/>
    <w:rsid w:val="4A927ABF"/>
    <w:rsid w:val="4ACACED3"/>
    <w:rsid w:val="4ACD472A"/>
    <w:rsid w:val="4ACD472A"/>
    <w:rsid w:val="4AD2CCF8"/>
    <w:rsid w:val="4B10AAAC"/>
    <w:rsid w:val="4BDAE167"/>
    <w:rsid w:val="4BDAE167"/>
    <w:rsid w:val="4C406EA3"/>
    <w:rsid w:val="4E8401BF"/>
    <w:rsid w:val="4EDD5773"/>
    <w:rsid w:val="4EE0FCB3"/>
    <w:rsid w:val="4F299BC1"/>
    <w:rsid w:val="4F2A02DF"/>
    <w:rsid w:val="5074DF01"/>
    <w:rsid w:val="5079426B"/>
    <w:rsid w:val="50D66402"/>
    <w:rsid w:val="513B84C6"/>
    <w:rsid w:val="51676671"/>
    <w:rsid w:val="5187D9B6"/>
    <w:rsid w:val="519D7F6E"/>
    <w:rsid w:val="51E48007"/>
    <w:rsid w:val="5361DB94"/>
    <w:rsid w:val="5391156F"/>
    <w:rsid w:val="53C73C44"/>
    <w:rsid w:val="550C0003"/>
    <w:rsid w:val="551EE7C6"/>
    <w:rsid w:val="558ADCA0"/>
    <w:rsid w:val="55DCE0C4"/>
    <w:rsid w:val="5675EB47"/>
    <w:rsid w:val="56F7EDD1"/>
    <w:rsid w:val="57522F9C"/>
    <w:rsid w:val="57F71B3A"/>
    <w:rsid w:val="58382EA8"/>
    <w:rsid w:val="584B5E35"/>
    <w:rsid w:val="5A5A2021"/>
    <w:rsid w:val="5A7E9916"/>
    <w:rsid w:val="5AAFA444"/>
    <w:rsid w:val="5B3165CC"/>
    <w:rsid w:val="5BB925CC"/>
    <w:rsid w:val="5C0A36B8"/>
    <w:rsid w:val="5C4B74A5"/>
    <w:rsid w:val="5D231B2E"/>
    <w:rsid w:val="5D989B24"/>
    <w:rsid w:val="5DE74506"/>
    <w:rsid w:val="5DFA9FCA"/>
    <w:rsid w:val="5E4D60CB"/>
    <w:rsid w:val="5E9EC50C"/>
    <w:rsid w:val="5F828887"/>
    <w:rsid w:val="5F828887"/>
    <w:rsid w:val="6027FAA5"/>
    <w:rsid w:val="6056701A"/>
    <w:rsid w:val="611EE5C8"/>
    <w:rsid w:val="61B5B85F"/>
    <w:rsid w:val="61D776C8"/>
    <w:rsid w:val="625960E1"/>
    <w:rsid w:val="6268343B"/>
    <w:rsid w:val="6404049C"/>
    <w:rsid w:val="651EE8B0"/>
    <w:rsid w:val="6536F4C9"/>
    <w:rsid w:val="65FF3AD3"/>
    <w:rsid w:val="67227D01"/>
    <w:rsid w:val="679C1817"/>
    <w:rsid w:val="67B0B325"/>
    <w:rsid w:val="67EF9B66"/>
    <w:rsid w:val="685696A9"/>
    <w:rsid w:val="69022E43"/>
    <w:rsid w:val="69CB9D59"/>
    <w:rsid w:val="69D71452"/>
    <w:rsid w:val="6A642B23"/>
    <w:rsid w:val="6AD06639"/>
    <w:rsid w:val="6C039225"/>
    <w:rsid w:val="6C1F7A5C"/>
    <w:rsid w:val="6C4ADDE5"/>
    <w:rsid w:val="6C4ADDE5"/>
    <w:rsid w:val="6C6CC5AC"/>
    <w:rsid w:val="6DC5622D"/>
    <w:rsid w:val="6DC5622D"/>
    <w:rsid w:val="6E8B7B58"/>
    <w:rsid w:val="70227D46"/>
    <w:rsid w:val="705C86FF"/>
    <w:rsid w:val="7159335E"/>
    <w:rsid w:val="733DF6B6"/>
    <w:rsid w:val="73F65299"/>
    <w:rsid w:val="740A18FC"/>
    <w:rsid w:val="740CC59B"/>
    <w:rsid w:val="745B6F7D"/>
    <w:rsid w:val="74F1C0C7"/>
    <w:rsid w:val="75495278"/>
    <w:rsid w:val="768D9128"/>
    <w:rsid w:val="76C6C6BB"/>
    <w:rsid w:val="76CD45D4"/>
    <w:rsid w:val="76FC3DA8"/>
    <w:rsid w:val="778BF79A"/>
    <w:rsid w:val="77BFC9C2"/>
    <w:rsid w:val="77D4C83E"/>
    <w:rsid w:val="79038D0A"/>
    <w:rsid w:val="797A87A2"/>
    <w:rsid w:val="7A07AD93"/>
    <w:rsid w:val="7AC82D60"/>
    <w:rsid w:val="7BB1C86B"/>
    <w:rsid w:val="7BB6866E"/>
    <w:rsid w:val="7C5B9F7F"/>
    <w:rsid w:val="7D079182"/>
    <w:rsid w:val="7D5256CF"/>
    <w:rsid w:val="7D71BE29"/>
    <w:rsid w:val="7DD16E87"/>
    <w:rsid w:val="7E3BA713"/>
    <w:rsid w:val="7E59BBD0"/>
    <w:rsid w:val="7EEF76E3"/>
    <w:rsid w:val="7F34F8FA"/>
    <w:rsid w:val="7F82F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9C02"/>
  <w15:chartTrackingRefBased/>
  <w15:docId w15:val="{D03E43AE-BCC9-483B-9F48-F8D937391E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Default" w:customStyle="true">
    <w:uiPriority w:val="99"/>
    <w:name w:val="Default"/>
    <w:basedOn w:val="Normal"/>
    <w:rsid w:val="4F2A02DF"/>
    <w:rPr>
      <w:color w:val="000000" w:themeColor="text1" w:themeTint="FF" w:themeShade="FF"/>
      <w:sz w:val="24"/>
      <w:szCs w:val="24"/>
    </w:rPr>
    <w:pPr>
      <w:widowControl w:val="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246fc4ce4343ed" /><Relationship Type="http://schemas.openxmlformats.org/officeDocument/2006/relationships/hyperlink" Target="http://informatics.iupui.edu/technology/laptop" TargetMode="External" Id="R2cd1e09ee4c94848" /><Relationship Type="http://schemas.openxmlformats.org/officeDocument/2006/relationships/hyperlink" Target="https://code.visualstudio.com/download" TargetMode="External" Id="R737f4594c81a435a" /><Relationship Type="http://schemas.openxmlformats.org/officeDocument/2006/relationships/hyperlink" Target="https://github.com" TargetMode="External" Id="R71a7b14eac174ac9" /><Relationship Type="http://schemas.openxmlformats.org/officeDocument/2006/relationships/hyperlink" Target="http://registrar.iupui.edu/incomp.html" TargetMode="External" Id="R6d589ead62f44cb9" /><Relationship Type="http://schemas.openxmlformats.org/officeDocument/2006/relationships/hyperlink" Target="mailto:capsindy@iupui.edu" TargetMode="External" Id="Rd967d82040104a50" /><Relationship Type="http://schemas.openxmlformats.org/officeDocument/2006/relationships/hyperlink" Target="http://life.iupui.edu/caps/" TargetMode="External" Id="R00eb46b90623414e" /><Relationship Type="http://schemas.openxmlformats.org/officeDocument/2006/relationships/hyperlink" Target="http://protect.iu.edu/emergency" TargetMode="External" Id="R6709f8f16c234861" /><Relationship Type="http://schemas.openxmlformats.org/officeDocument/2006/relationships/hyperlink" Target="http://registrar.iupui.edu/course_policies.html" TargetMode="External" Id="R80b4bc8d7f8a4f36" /><Relationship Type="http://schemas.openxmlformats.org/officeDocument/2006/relationships/hyperlink" Target="http://registrar.iupui.edu/religious.html" TargetMode="External" Id="Rac705faa68704a31" /><Relationship Type="http://schemas.openxmlformats.org/officeDocument/2006/relationships/hyperlink" Target="http://stopsexualviolence.iu.edu/" TargetMode="External" Id="R4e7a1a6b42b744a6" /><Relationship Type="http://schemas.openxmlformats.org/officeDocument/2006/relationships/hyperlink" Target="http://www.indiana.edu/~code/" TargetMode="External" Id="Re7d298a531214c11" /><Relationship Type="http://schemas.openxmlformats.org/officeDocument/2006/relationships/hyperlink" Target="https://www.indiana.edu/~istd" TargetMode="External" Id="R3470a7e472d24c86" /><Relationship Type="http://schemas.openxmlformats.org/officeDocument/2006/relationships/hyperlink" Target="http://www.ulib.iupui.edu/libinfo/turnitin" TargetMode="External" Id="Rafd9df062e0a407c" /><Relationship Type="http://schemas.openxmlformats.org/officeDocument/2006/relationships/hyperlink" Target="https://soic.iupui.edu/app/course-eval/" TargetMode="External" Id="Rbfce5f4f87664f82" /><Relationship Type="http://schemas.openxmlformats.org/officeDocument/2006/relationships/hyperlink" Target="mailto:aes@iupui.edu" TargetMode="External" Id="R03703134f778427c" /><Relationship Type="http://schemas.openxmlformats.org/officeDocument/2006/relationships/hyperlink" Target="http://aes.iupui.edu/" TargetMode="External" Id="R7e41df9c92fe4324" /><Relationship Type="http://schemas.openxmlformats.org/officeDocument/2006/relationships/hyperlink" Target="http://registrar.iupui.edu/official-enrollment-class-attendance.html" TargetMode="External" Id="R003781f89f824845" /><Relationship Type="http://schemas.openxmlformats.org/officeDocument/2006/relationships/hyperlink" Target="mailto:studvoc@iupui.edu" TargetMode="External" Id="Rb9429be083524b51" /><Relationship Type="http://schemas.openxmlformats.org/officeDocument/2006/relationships/hyperlink" Target="http://studentaffairs.iupui.edu/advocate" TargetMode="External" Id="R51e1b69067dd4025" /><Relationship Type="http://schemas.microsoft.com/office/2020/10/relationships/intelligence" Target="intelligence2.xml" Id="Raffb52bc3e094d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2023-06-02T13:13:32.6365384Z</dcterms:created>
  <dcterms:modified xsi:type="dcterms:W3CDTF">2023-08-04T16:49:13.0394261Z</dcterms:modified>
  <dc:creator>Rector, Carrie Melinda</dc:creator>
  <lastModifiedBy>Rector, Carrie Melinda</lastModifiedBy>
</coreProperties>
</file>