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0CDC4C" w14:textId="77777777" w:rsidR="009A4424" w:rsidRPr="008B1C74" w:rsidRDefault="00F1419E" w:rsidP="008B1C74">
      <w:pPr>
        <w:spacing w:line="240" w:lineRule="auto"/>
        <w:jc w:val="center"/>
        <w:rPr>
          <w:b/>
          <w:sz w:val="24"/>
          <w:szCs w:val="24"/>
          <w:lang w:val="el-GR"/>
        </w:rPr>
      </w:pPr>
      <w:r w:rsidRPr="008B1C74">
        <w:rPr>
          <w:b/>
          <w:color w:val="5B9BD5"/>
          <w:sz w:val="24"/>
          <w:szCs w:val="24"/>
          <w:lang w:val="el-GR"/>
        </w:rPr>
        <w:t>ΣΧΕΔΙΟ ΜΑΘΗΜΑΤΟΣ ΚΑΙ ΔΡΑΣΤΗΡΙΟΤΗΤΕΣ ΣΤΗΝ ΤΑΞΗ</w:t>
      </w:r>
    </w:p>
    <w:p w14:paraId="656C010F" w14:textId="77777777" w:rsidR="009A4424" w:rsidRPr="005D2C56" w:rsidRDefault="00F1419E" w:rsidP="005D2C56">
      <w:pPr>
        <w:spacing w:line="240" w:lineRule="auto"/>
        <w:jc w:val="both"/>
        <w:rPr>
          <w:sz w:val="24"/>
          <w:szCs w:val="24"/>
        </w:rPr>
      </w:pPr>
      <w:r>
        <w:rPr>
          <w:sz w:val="24"/>
          <w:szCs w:val="24"/>
        </w:rPr>
        <w:t>Τι περιλαμβάνει αυτό το κείμενο;</w:t>
      </w:r>
      <w:r w:rsidR="009A4424" w:rsidRPr="005D2C56">
        <w:rPr>
          <w:sz w:val="24"/>
          <w:szCs w:val="24"/>
        </w:rPr>
        <w:t xml:space="preserve"> </w:t>
      </w:r>
    </w:p>
    <w:p w14:paraId="7B719827" w14:textId="77777777" w:rsidR="009A4424" w:rsidRDefault="00F1419E" w:rsidP="005D2C56">
      <w:pPr>
        <w:spacing w:line="240" w:lineRule="auto"/>
        <w:jc w:val="both"/>
        <w:rPr>
          <w:sz w:val="24"/>
          <w:szCs w:val="24"/>
        </w:rPr>
      </w:pPr>
      <w:r>
        <w:rPr>
          <w:sz w:val="24"/>
          <w:szCs w:val="24"/>
        </w:rPr>
        <w:t xml:space="preserve">Το πείραμα CMS (Compact Muon Solenoid = </w:t>
      </w:r>
      <w:r>
        <w:rPr>
          <w:sz w:val="24"/>
          <w:szCs w:val="24"/>
          <w:lang w:val="el-GR"/>
        </w:rPr>
        <w:t>Συμπαγές Σωληνοειδές Μιονίου</w:t>
      </w:r>
      <w:r>
        <w:rPr>
          <w:sz w:val="24"/>
          <w:szCs w:val="24"/>
        </w:rPr>
        <w:t>) στο</w:t>
      </w:r>
      <w:r w:rsidR="009A4424" w:rsidRPr="005D2C56">
        <w:rPr>
          <w:sz w:val="24"/>
          <w:szCs w:val="24"/>
        </w:rPr>
        <w:t xml:space="preserve"> CERN </w:t>
      </w:r>
      <w:r>
        <w:rPr>
          <w:sz w:val="24"/>
          <w:szCs w:val="24"/>
          <w:lang w:val="el-GR"/>
        </w:rPr>
        <w:t>έ</w:t>
      </w:r>
      <w:r w:rsidRPr="00F1419E">
        <w:rPr>
          <w:sz w:val="24"/>
          <w:szCs w:val="24"/>
        </w:rPr>
        <w:t xml:space="preserve">χει διαθέσει δεδομένα για δημόσια χρήση. Αυτά τα δεδομένα μπορούν να απεικονιστούν, για παράδειγμα, </w:t>
      </w:r>
      <w:r>
        <w:rPr>
          <w:sz w:val="24"/>
          <w:szCs w:val="24"/>
        </w:rPr>
        <w:t xml:space="preserve">σε ένα διαδραστικό οπτικοποιητή, </w:t>
      </w:r>
      <w:r w:rsidRPr="00F1419E">
        <w:rPr>
          <w:sz w:val="24"/>
          <w:szCs w:val="24"/>
        </w:rPr>
        <w:t>που μπορεί να βρε</w:t>
      </w:r>
      <w:r>
        <w:rPr>
          <w:sz w:val="24"/>
          <w:szCs w:val="24"/>
        </w:rPr>
        <w:t xml:space="preserve">θεί στην πύλη Opendata </w:t>
      </w:r>
      <w:r w:rsidRPr="00F1419E">
        <w:rPr>
          <w:sz w:val="24"/>
          <w:szCs w:val="24"/>
        </w:rPr>
        <w:t xml:space="preserve">(opendata.cern.ch). Αυτό το έγγραφο </w:t>
      </w:r>
      <w:r>
        <w:rPr>
          <w:sz w:val="24"/>
          <w:szCs w:val="24"/>
        </w:rPr>
        <w:t>παρέχει τη διαδικασία για να μάθετε και να εξασκηθείτε σ</w:t>
      </w:r>
      <w:r w:rsidRPr="00F1419E">
        <w:rPr>
          <w:sz w:val="24"/>
          <w:szCs w:val="24"/>
        </w:rPr>
        <w:t xml:space="preserve">την οθόνη απεικόνισης. </w:t>
      </w:r>
      <w:r>
        <w:rPr>
          <w:sz w:val="24"/>
          <w:szCs w:val="24"/>
        </w:rPr>
        <w:t>Σε αυτή την πύλη μπορείτε να βρείτε και άλλες δραστηριότητες και διάφορα εγχειρίδια</w:t>
      </w:r>
      <w:r w:rsidRPr="00F1419E">
        <w:rPr>
          <w:sz w:val="24"/>
          <w:szCs w:val="24"/>
        </w:rPr>
        <w:t xml:space="preserve">. Σε κάθε μία από αυτές τις δραστηριότητες συμπεριλαμβάνονται οδηγίες για τον </w:t>
      </w:r>
      <w:r>
        <w:rPr>
          <w:sz w:val="24"/>
          <w:szCs w:val="24"/>
        </w:rPr>
        <w:t>καθηγητή</w:t>
      </w:r>
      <w:r w:rsidRPr="00F1419E">
        <w:rPr>
          <w:sz w:val="24"/>
          <w:szCs w:val="24"/>
        </w:rPr>
        <w:t xml:space="preserve"> και ένα φύλλο εργασίας </w:t>
      </w:r>
      <w:r>
        <w:rPr>
          <w:sz w:val="24"/>
          <w:szCs w:val="24"/>
        </w:rPr>
        <w:t>για</w:t>
      </w:r>
      <w:r w:rsidRPr="00F1419E">
        <w:rPr>
          <w:sz w:val="24"/>
          <w:szCs w:val="24"/>
        </w:rPr>
        <w:t xml:space="preserve"> μαθητές κατά τη διάρκεια του μαθήματος. Είναι σημαντικό να εξοικειωθείτε με την οθόνη απεικόνισης και τα διάφορα μέρη του ανιχνευτή και τα σωματίδια που εντοπίζονται σε κάθε τμήμα.</w:t>
      </w:r>
    </w:p>
    <w:p w14:paraId="4FE71790" w14:textId="77777777" w:rsidR="00B665DA" w:rsidRPr="005D2C56" w:rsidRDefault="00B665DA" w:rsidP="005D2C56">
      <w:pPr>
        <w:spacing w:line="240" w:lineRule="auto"/>
        <w:jc w:val="both"/>
        <w:rPr>
          <w:sz w:val="24"/>
          <w:szCs w:val="24"/>
        </w:rPr>
      </w:pPr>
    </w:p>
    <w:p w14:paraId="6F7FD1D7" w14:textId="77777777" w:rsidR="009A4424" w:rsidRPr="00B665DA" w:rsidRDefault="00B665DA" w:rsidP="008B1C74">
      <w:pPr>
        <w:spacing w:line="240" w:lineRule="auto"/>
        <w:jc w:val="center"/>
        <w:rPr>
          <w:sz w:val="24"/>
          <w:szCs w:val="24"/>
          <w:lang w:val="el-GR"/>
        </w:rPr>
      </w:pPr>
      <w:r>
        <w:rPr>
          <w:b/>
          <w:bCs/>
          <w:color w:val="5B9BD5"/>
          <w:sz w:val="24"/>
          <w:szCs w:val="24"/>
          <w:lang w:val="el-GR"/>
        </w:rPr>
        <w:t>ΕΙΣΑΩΓΗ ΣΤΗΝ ΑΝΙΧΝΕΥΣΗ ΣΩΜΑΤΙΔΙΩΝ</w:t>
      </w:r>
    </w:p>
    <w:p w14:paraId="15A21FD7" w14:textId="3E1C49C9" w:rsidR="009A4424" w:rsidRPr="005D2C56" w:rsidRDefault="00BC2BFB" w:rsidP="005D2C56">
      <w:pPr>
        <w:spacing w:line="240" w:lineRule="auto"/>
        <w:jc w:val="both"/>
        <w:rPr>
          <w:sz w:val="24"/>
          <w:szCs w:val="24"/>
        </w:rPr>
      </w:pPr>
      <w:r w:rsidRPr="005D2C56">
        <w:rPr>
          <w:noProof/>
          <w:sz w:val="24"/>
          <w:szCs w:val="24"/>
        </w:rPr>
        <w:drawing>
          <wp:anchor distT="0" distB="0" distL="0" distR="0" simplePos="0" relativeHeight="251669504" behindDoc="0" locked="0" layoutInCell="1" allowOverlap="1" wp14:anchorId="37C44F98" wp14:editId="39A9EEE5">
            <wp:simplePos x="0" y="0"/>
            <wp:positionH relativeFrom="column">
              <wp:posOffset>-121920</wp:posOffset>
            </wp:positionH>
            <wp:positionV relativeFrom="paragraph">
              <wp:posOffset>280035</wp:posOffset>
            </wp:positionV>
            <wp:extent cx="1327785" cy="1776095"/>
            <wp:effectExtent l="0" t="0" r="0" b="190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7785" cy="1776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34978">
        <w:rPr>
          <w:b/>
          <w:color w:val="70AD47"/>
          <w:spacing w:val="10"/>
          <w:sz w:val="24"/>
          <w:szCs w:val="24"/>
          <w:lang w:val="el-GR"/>
        </w:rPr>
        <w:t>ΚΙΝΗΣΗ ΦΟΡΤΙΣΜΕΝΩΝ ΣΩΜΑΤΙΔΙΩΝ ΣΕ ΜΑΓΝΗΤΙΚΟ ΠΕΔΙΟ</w:t>
      </w:r>
      <w:r w:rsidR="009A4424" w:rsidRPr="005D2C56">
        <w:rPr>
          <w:sz w:val="24"/>
          <w:szCs w:val="24"/>
        </w:rPr>
        <w:t xml:space="preserve"> </w:t>
      </w:r>
    </w:p>
    <w:p w14:paraId="07AC42F7" w14:textId="7D479496" w:rsidR="009A4424" w:rsidRPr="005D2C56" w:rsidRDefault="00B665DA" w:rsidP="005D2C56">
      <w:pPr>
        <w:spacing w:line="240" w:lineRule="auto"/>
        <w:jc w:val="both"/>
        <w:rPr>
          <w:sz w:val="24"/>
          <w:szCs w:val="24"/>
        </w:rPr>
      </w:pPr>
      <w:r>
        <w:rPr>
          <w:sz w:val="24"/>
          <w:szCs w:val="24"/>
          <w:lang w:val="el-GR"/>
        </w:rPr>
        <w:t xml:space="preserve">Όταν ένα φορτισμένο σωματίδιο, κινείται μέσα σε εξωτερικό μαγνητικό πεδίο, «νιώθει» μια δύναμη κάθετη στο πεδίο, αλλά και στην κίνηση. Η δύναμη αυτή ονομάζεται δύναμη </w:t>
      </w:r>
      <w:r w:rsidR="009A4424" w:rsidRPr="005D2C56">
        <w:rPr>
          <w:sz w:val="24"/>
          <w:szCs w:val="24"/>
        </w:rPr>
        <w:t>L</w:t>
      </w:r>
      <w:r>
        <w:rPr>
          <w:sz w:val="24"/>
          <w:szCs w:val="24"/>
        </w:rPr>
        <w:t>orentz</w:t>
      </w:r>
      <w:r w:rsidR="009A4424" w:rsidRPr="005D2C56">
        <w:rPr>
          <w:sz w:val="24"/>
          <w:szCs w:val="24"/>
        </w:rPr>
        <w:t>.</w:t>
      </w:r>
    </w:p>
    <w:p w14:paraId="7691B89F" w14:textId="77777777" w:rsidR="009A4424" w:rsidRPr="005D2C56" w:rsidRDefault="00334978" w:rsidP="005D2C56">
      <w:pPr>
        <w:spacing w:line="240" w:lineRule="auto"/>
        <w:jc w:val="both"/>
        <w:rPr>
          <w:sz w:val="24"/>
          <w:szCs w:val="24"/>
        </w:rPr>
      </w:pPr>
      <w:r w:rsidRPr="00334978">
        <w:rPr>
          <w:sz w:val="24"/>
          <w:szCs w:val="24"/>
        </w:rPr>
        <w:t>Υπάρχει έν</w:t>
      </w:r>
      <w:r>
        <w:rPr>
          <w:sz w:val="24"/>
          <w:szCs w:val="24"/>
        </w:rPr>
        <w:t xml:space="preserve">ας εύκολος τρόπος να θυμάστε </w:t>
      </w:r>
      <w:r w:rsidRPr="00334978">
        <w:rPr>
          <w:sz w:val="24"/>
          <w:szCs w:val="24"/>
        </w:rPr>
        <w:t xml:space="preserve">ποια </w:t>
      </w:r>
      <w:r>
        <w:rPr>
          <w:sz w:val="24"/>
          <w:szCs w:val="24"/>
          <w:lang w:val="el-GR"/>
        </w:rPr>
        <w:t xml:space="preserve">είναι η </w:t>
      </w:r>
      <w:r w:rsidRPr="00334978">
        <w:rPr>
          <w:sz w:val="24"/>
          <w:szCs w:val="24"/>
        </w:rPr>
        <w:t xml:space="preserve">κατεύθυνση </w:t>
      </w:r>
      <w:r>
        <w:rPr>
          <w:sz w:val="24"/>
          <w:szCs w:val="24"/>
        </w:rPr>
        <w:t>τ</w:t>
      </w:r>
      <w:r w:rsidRPr="00334978">
        <w:rPr>
          <w:sz w:val="24"/>
          <w:szCs w:val="24"/>
        </w:rPr>
        <w:t>η</w:t>
      </w:r>
      <w:r>
        <w:rPr>
          <w:sz w:val="24"/>
          <w:szCs w:val="24"/>
        </w:rPr>
        <w:t>ς</w:t>
      </w:r>
      <w:r w:rsidRPr="00334978">
        <w:rPr>
          <w:sz w:val="24"/>
          <w:szCs w:val="24"/>
        </w:rPr>
        <w:t xml:space="preserve"> δύναμη</w:t>
      </w:r>
      <w:r>
        <w:rPr>
          <w:sz w:val="24"/>
          <w:szCs w:val="24"/>
        </w:rPr>
        <w:t xml:space="preserve">ς </w:t>
      </w:r>
      <w:r w:rsidRPr="00334978">
        <w:rPr>
          <w:sz w:val="24"/>
          <w:szCs w:val="24"/>
        </w:rPr>
        <w:t>χρησιμοποιώντας το αριστερό σας χέρι: Τα δάχτυλα αντιπροσωπεύουν το μαγνητικό πεδίο, που δείχνει από βορρά προς νότο. Εάν το σωματίδ</w:t>
      </w:r>
      <w:r>
        <w:rPr>
          <w:sz w:val="24"/>
          <w:szCs w:val="24"/>
        </w:rPr>
        <w:t>ιο φέρει αρνητικό φορτίο, π.χ. έ</w:t>
      </w:r>
      <w:r w:rsidRPr="00334978">
        <w:rPr>
          <w:sz w:val="24"/>
          <w:szCs w:val="24"/>
        </w:rPr>
        <w:t xml:space="preserve">να </w:t>
      </w:r>
      <w:proofErr w:type="gramStart"/>
      <w:r w:rsidRPr="00334978">
        <w:rPr>
          <w:sz w:val="24"/>
          <w:szCs w:val="24"/>
        </w:rPr>
        <w:t>ηλεκτρόνιο</w:t>
      </w:r>
      <w:r>
        <w:rPr>
          <w:sz w:val="24"/>
          <w:szCs w:val="24"/>
        </w:rPr>
        <w:t xml:space="preserve">, </w:t>
      </w:r>
      <w:r w:rsidRPr="00334978">
        <w:rPr>
          <w:sz w:val="24"/>
          <w:szCs w:val="24"/>
        </w:rPr>
        <w:t xml:space="preserve"> και</w:t>
      </w:r>
      <w:proofErr w:type="gramEnd"/>
      <w:r w:rsidRPr="00334978">
        <w:rPr>
          <w:sz w:val="24"/>
          <w:szCs w:val="24"/>
        </w:rPr>
        <w:t xml:space="preserve"> κινείται προς την κατεύθυνση του αντίχειρα, η παλάμη ωθεί στην ίδια κατεύθυνση της δύναμης.</w:t>
      </w:r>
      <w:r>
        <w:rPr>
          <w:sz w:val="24"/>
          <w:szCs w:val="24"/>
        </w:rPr>
        <w:t xml:space="preserve"> Αντίστοιχα για ένα θετικά φορτισμένο σωματίδιο, χρησιμοποιούμε το δεξί μας χέρι.</w:t>
      </w:r>
    </w:p>
    <w:p w14:paraId="4F64A31F" w14:textId="77777777" w:rsidR="00334978" w:rsidRDefault="00334978" w:rsidP="005D2C56">
      <w:pPr>
        <w:spacing w:line="240" w:lineRule="auto"/>
        <w:jc w:val="both"/>
        <w:rPr>
          <w:sz w:val="24"/>
          <w:szCs w:val="24"/>
        </w:rPr>
      </w:pPr>
    </w:p>
    <w:p w14:paraId="62D2C3BC" w14:textId="77777777" w:rsidR="009A4424" w:rsidRPr="005D2C56" w:rsidRDefault="00EA7781" w:rsidP="005D2C56">
      <w:pPr>
        <w:spacing w:line="240" w:lineRule="auto"/>
        <w:jc w:val="both"/>
        <w:rPr>
          <w:sz w:val="24"/>
          <w:szCs w:val="24"/>
        </w:rPr>
      </w:pPr>
      <w:r w:rsidRPr="005D2C56">
        <w:rPr>
          <w:noProof/>
          <w:sz w:val="24"/>
          <w:szCs w:val="24"/>
        </w:rPr>
        <w:drawing>
          <wp:anchor distT="0" distB="0" distL="0" distR="0" simplePos="0" relativeHeight="251661312" behindDoc="0" locked="0" layoutInCell="1" allowOverlap="1" wp14:anchorId="6A1C2C74" wp14:editId="55E25653">
            <wp:simplePos x="0" y="0"/>
            <wp:positionH relativeFrom="column">
              <wp:posOffset>5053965</wp:posOffset>
            </wp:positionH>
            <wp:positionV relativeFrom="paragraph">
              <wp:posOffset>635</wp:posOffset>
            </wp:positionV>
            <wp:extent cx="1064895" cy="1102995"/>
            <wp:effectExtent l="0" t="0" r="0" b="0"/>
            <wp:wrapSquare wrapText="largest"/>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4895" cy="11029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34978">
        <w:rPr>
          <w:sz w:val="24"/>
          <w:szCs w:val="24"/>
        </w:rPr>
        <w:t>Στα δεξιά βλέπετε τρία διαφορετικά σωματίδια.</w:t>
      </w:r>
    </w:p>
    <w:p w14:paraId="4AABFD94" w14:textId="77777777" w:rsidR="009A4424" w:rsidRPr="005D2C56" w:rsidRDefault="00334978" w:rsidP="005D2C56">
      <w:pPr>
        <w:spacing w:line="240" w:lineRule="auto"/>
        <w:jc w:val="both"/>
        <w:rPr>
          <w:sz w:val="24"/>
          <w:szCs w:val="24"/>
        </w:rPr>
      </w:pPr>
      <w:r>
        <w:rPr>
          <w:sz w:val="24"/>
          <w:szCs w:val="24"/>
        </w:rPr>
        <w:t>Και τα τρία κινούνται από αριστερά προς τα δεξιά σε μαγνητικό πεδίο με φορά κάθετη προς το επίπεδο αυτής της σελίδας, το οποίο συμβολίζεται με ένα κύκλο με ένα Χ στη μέση. (για την ακριβώς αντίθετη φορά, χρησιμοποιούμε κύκλο με μία τελεία στη μέση)</w:t>
      </w:r>
    </w:p>
    <w:p w14:paraId="432C0164" w14:textId="77777777" w:rsidR="009A4424" w:rsidRPr="005D2C56" w:rsidRDefault="00334978" w:rsidP="005D2C56">
      <w:pPr>
        <w:spacing w:line="240" w:lineRule="auto"/>
        <w:jc w:val="both"/>
        <w:rPr>
          <w:sz w:val="24"/>
          <w:szCs w:val="24"/>
        </w:rPr>
      </w:pPr>
      <w:r>
        <w:rPr>
          <w:sz w:val="24"/>
          <w:szCs w:val="24"/>
        </w:rPr>
        <w:t>Η</w:t>
      </w:r>
      <w:r w:rsidR="009A4424" w:rsidRPr="005D2C56">
        <w:rPr>
          <w:sz w:val="24"/>
          <w:szCs w:val="24"/>
        </w:rPr>
        <w:t xml:space="preserve"> </w:t>
      </w:r>
      <w:r>
        <w:rPr>
          <w:color w:val="3333FF"/>
          <w:sz w:val="24"/>
          <w:szCs w:val="24"/>
        </w:rPr>
        <w:t>πάνω τροχιά</w:t>
      </w:r>
      <w:r w:rsidR="009A4424" w:rsidRPr="005D2C56">
        <w:rPr>
          <w:sz w:val="24"/>
          <w:szCs w:val="24"/>
        </w:rPr>
        <w:t xml:space="preserve"> </w:t>
      </w:r>
      <w:r>
        <w:rPr>
          <w:sz w:val="24"/>
          <w:szCs w:val="24"/>
        </w:rPr>
        <w:t>είναι ευθεία</w:t>
      </w:r>
      <w:r w:rsidR="009A4424" w:rsidRPr="005D2C56">
        <w:rPr>
          <w:sz w:val="24"/>
          <w:szCs w:val="24"/>
        </w:rPr>
        <w:t xml:space="preserve">. </w:t>
      </w:r>
      <w:r>
        <w:rPr>
          <w:sz w:val="24"/>
          <w:szCs w:val="24"/>
        </w:rPr>
        <w:t>Το σωματίδιο είναι αφόρτιστο, οπότε δεν του ασκείται δύναμη</w:t>
      </w:r>
      <w:r w:rsidR="009A4424" w:rsidRPr="005D2C56">
        <w:rPr>
          <w:sz w:val="24"/>
          <w:szCs w:val="24"/>
        </w:rPr>
        <w:t>.</w:t>
      </w:r>
    </w:p>
    <w:p w14:paraId="0A3E1F04" w14:textId="77777777" w:rsidR="009A4424" w:rsidRPr="005D2C56" w:rsidRDefault="00334978" w:rsidP="005D2C56">
      <w:pPr>
        <w:spacing w:line="240" w:lineRule="auto"/>
        <w:jc w:val="both"/>
        <w:rPr>
          <w:sz w:val="24"/>
          <w:szCs w:val="24"/>
        </w:rPr>
      </w:pPr>
      <w:r>
        <w:rPr>
          <w:sz w:val="24"/>
          <w:szCs w:val="24"/>
        </w:rPr>
        <w:t>Η</w:t>
      </w:r>
      <w:r w:rsidR="009A4424" w:rsidRPr="005D2C56">
        <w:rPr>
          <w:sz w:val="24"/>
          <w:szCs w:val="24"/>
        </w:rPr>
        <w:t xml:space="preserve"> </w:t>
      </w:r>
      <w:r>
        <w:rPr>
          <w:color w:val="00CC00"/>
          <w:sz w:val="24"/>
          <w:szCs w:val="24"/>
        </w:rPr>
        <w:t>ενδιάμεση τροχιά</w:t>
      </w:r>
      <w:r w:rsidR="009A4424" w:rsidRPr="005D2C56">
        <w:rPr>
          <w:sz w:val="24"/>
          <w:szCs w:val="24"/>
        </w:rPr>
        <w:t xml:space="preserve"> </w:t>
      </w:r>
      <w:r>
        <w:rPr>
          <w:sz w:val="24"/>
          <w:szCs w:val="24"/>
        </w:rPr>
        <w:t>καμπυλώνει προς τα κάτω</w:t>
      </w:r>
      <w:r w:rsidR="009A4424" w:rsidRPr="005D2C56">
        <w:rPr>
          <w:sz w:val="24"/>
          <w:szCs w:val="24"/>
        </w:rPr>
        <w:t xml:space="preserve">. </w:t>
      </w:r>
      <w:r>
        <w:rPr>
          <w:sz w:val="24"/>
          <w:szCs w:val="24"/>
        </w:rPr>
        <w:t>Οπότε το σωματίδιο είναι αρνητικά φορτισμένο.</w:t>
      </w:r>
    </w:p>
    <w:p w14:paraId="0C388D16" w14:textId="77777777" w:rsidR="00334978" w:rsidRDefault="00334978" w:rsidP="005D2C56">
      <w:pPr>
        <w:spacing w:line="240" w:lineRule="auto"/>
        <w:jc w:val="both"/>
        <w:rPr>
          <w:sz w:val="24"/>
          <w:szCs w:val="24"/>
        </w:rPr>
      </w:pPr>
      <w:r>
        <w:rPr>
          <w:sz w:val="24"/>
          <w:szCs w:val="24"/>
        </w:rPr>
        <w:t>Η</w:t>
      </w:r>
      <w:r w:rsidR="009A4424" w:rsidRPr="005D2C56">
        <w:rPr>
          <w:sz w:val="24"/>
          <w:szCs w:val="24"/>
        </w:rPr>
        <w:t xml:space="preserve"> </w:t>
      </w:r>
      <w:r>
        <w:rPr>
          <w:color w:val="FF3333"/>
          <w:sz w:val="24"/>
          <w:szCs w:val="24"/>
        </w:rPr>
        <w:t>κάτω τροχιά</w:t>
      </w:r>
      <w:r w:rsidR="009A4424" w:rsidRPr="005D2C56">
        <w:rPr>
          <w:sz w:val="24"/>
          <w:szCs w:val="24"/>
        </w:rPr>
        <w:t xml:space="preserve"> </w:t>
      </w:r>
      <w:r>
        <w:rPr>
          <w:sz w:val="24"/>
          <w:szCs w:val="24"/>
        </w:rPr>
        <w:t>καμπυλώνει προς τα πάνω</w:t>
      </w:r>
      <w:r w:rsidR="009A4424" w:rsidRPr="005D2C56">
        <w:rPr>
          <w:sz w:val="24"/>
          <w:szCs w:val="24"/>
        </w:rPr>
        <w:t xml:space="preserve">. </w:t>
      </w:r>
      <w:r>
        <w:rPr>
          <w:sz w:val="24"/>
          <w:szCs w:val="24"/>
        </w:rPr>
        <w:t>Οπότε το σωματίδιο είναι θετικά φορτισμένο.</w:t>
      </w:r>
    </w:p>
    <w:p w14:paraId="7089340B" w14:textId="77777777" w:rsidR="008B1C74" w:rsidRDefault="00A5481D" w:rsidP="008B1C74">
      <w:pPr>
        <w:spacing w:line="240" w:lineRule="auto"/>
        <w:jc w:val="both"/>
        <w:rPr>
          <w:sz w:val="24"/>
          <w:szCs w:val="24"/>
        </w:rPr>
      </w:pPr>
      <w:r>
        <w:rPr>
          <w:sz w:val="24"/>
          <w:szCs w:val="24"/>
        </w:rPr>
        <w:t xml:space="preserve">Ισχυρό μαγνητικό πεδίο </w:t>
      </w:r>
      <w:r w:rsidRPr="005D2C56">
        <w:rPr>
          <w:i/>
          <w:iCs/>
          <w:sz w:val="24"/>
          <w:szCs w:val="24"/>
        </w:rPr>
        <w:t>B</w:t>
      </w:r>
      <w:r>
        <w:rPr>
          <w:sz w:val="24"/>
          <w:szCs w:val="24"/>
        </w:rPr>
        <w:t xml:space="preserve"> ή μικρή ταχύτητα σωματιδίου, συνεπάγεται</w:t>
      </w:r>
      <w:r w:rsidR="009A4424" w:rsidRPr="005D2C56">
        <w:rPr>
          <w:sz w:val="24"/>
          <w:szCs w:val="24"/>
        </w:rPr>
        <w:t xml:space="preserve"> </w:t>
      </w:r>
      <w:r>
        <w:rPr>
          <w:sz w:val="24"/>
          <w:szCs w:val="24"/>
        </w:rPr>
        <w:t xml:space="preserve">μεγαλύτερη δύναμη Lorentz </w:t>
      </w:r>
      <w:r w:rsidR="009A4424" w:rsidRPr="005D2C56">
        <w:rPr>
          <w:i/>
          <w:iCs/>
          <w:sz w:val="24"/>
          <w:szCs w:val="24"/>
        </w:rPr>
        <w:t>F</w:t>
      </w:r>
      <w:r w:rsidR="009A4424" w:rsidRPr="005D2C56">
        <w:rPr>
          <w:i/>
          <w:iCs/>
          <w:sz w:val="24"/>
          <w:szCs w:val="24"/>
          <w:vertAlign w:val="subscript"/>
        </w:rPr>
        <w:t>L</w:t>
      </w:r>
      <w:r w:rsidR="009A4424" w:rsidRPr="005D2C56">
        <w:rPr>
          <w:sz w:val="24"/>
          <w:szCs w:val="24"/>
        </w:rPr>
        <w:t xml:space="preserve"> </w:t>
      </w:r>
      <w:r>
        <w:rPr>
          <w:sz w:val="24"/>
          <w:szCs w:val="24"/>
        </w:rPr>
        <w:t>και επομένως μεγαλύτερη η καμπυλότητα της τροχιάς.</w:t>
      </w:r>
      <w:r w:rsidR="009A4424" w:rsidRPr="005D2C56">
        <w:rPr>
          <w:sz w:val="24"/>
          <w:szCs w:val="24"/>
        </w:rPr>
        <w:t xml:space="preserve"> </w:t>
      </w:r>
    </w:p>
    <w:p w14:paraId="5A9E8CE5" w14:textId="77777777" w:rsidR="008B1C74" w:rsidRDefault="008B1C74" w:rsidP="008B1C74">
      <w:pPr>
        <w:spacing w:line="240" w:lineRule="auto"/>
        <w:jc w:val="both"/>
        <w:rPr>
          <w:sz w:val="24"/>
          <w:szCs w:val="24"/>
        </w:rPr>
      </w:pPr>
      <w:r>
        <w:rPr>
          <w:sz w:val="24"/>
          <w:szCs w:val="24"/>
        </w:rPr>
        <w:br w:type="page"/>
      </w:r>
    </w:p>
    <w:p w14:paraId="0F90139F" w14:textId="77777777" w:rsidR="009A4424" w:rsidRPr="005D2C56" w:rsidRDefault="00A5481D" w:rsidP="005D2C56">
      <w:pPr>
        <w:spacing w:after="0" w:line="240" w:lineRule="auto"/>
        <w:jc w:val="both"/>
        <w:rPr>
          <w:sz w:val="24"/>
          <w:szCs w:val="24"/>
        </w:rPr>
      </w:pPr>
      <w:r>
        <w:rPr>
          <w:b/>
          <w:bCs/>
          <w:color w:val="70AD47"/>
          <w:spacing w:val="10"/>
          <w:sz w:val="24"/>
          <w:szCs w:val="24"/>
        </w:rPr>
        <w:lastRenderedPageBreak/>
        <w:t>ΣΩΜΑΤΙΔΙΑ</w:t>
      </w:r>
    </w:p>
    <w:p w14:paraId="254D79DA" w14:textId="77777777" w:rsidR="009A4424" w:rsidRPr="005D2C56" w:rsidRDefault="009A4424" w:rsidP="005D2C56">
      <w:pPr>
        <w:spacing w:after="0" w:line="240" w:lineRule="auto"/>
        <w:jc w:val="both"/>
        <w:rPr>
          <w:bCs/>
          <w:sz w:val="24"/>
          <w:szCs w:val="24"/>
        </w:rPr>
      </w:pPr>
    </w:p>
    <w:p w14:paraId="284877CA" w14:textId="77777777" w:rsidR="009A4424" w:rsidRPr="008F038F" w:rsidRDefault="002B5A2F" w:rsidP="005D2C56">
      <w:pPr>
        <w:spacing w:after="0" w:line="240" w:lineRule="auto"/>
        <w:jc w:val="both"/>
        <w:rPr>
          <w:sz w:val="24"/>
          <w:szCs w:val="24"/>
          <w:lang w:val="el-GR"/>
        </w:rPr>
      </w:pPr>
      <w:r>
        <w:rPr>
          <w:b/>
          <w:sz w:val="24"/>
          <w:szCs w:val="24"/>
          <w:u w:val="single"/>
          <w:lang w:val="el-GR"/>
        </w:rPr>
        <w:t>Ηλεκτρόνιο</w:t>
      </w:r>
    </w:p>
    <w:p w14:paraId="7F2840D1" w14:textId="77777777" w:rsidR="008F038F" w:rsidRDefault="008F038F" w:rsidP="005D2C56">
      <w:pPr>
        <w:spacing w:after="0" w:line="240" w:lineRule="auto"/>
        <w:jc w:val="both"/>
        <w:rPr>
          <w:sz w:val="24"/>
          <w:szCs w:val="24"/>
        </w:rPr>
      </w:pPr>
    </w:p>
    <w:p w14:paraId="464B9A38" w14:textId="77777777" w:rsidR="009A4424" w:rsidRDefault="008F038F" w:rsidP="005D2C56">
      <w:pPr>
        <w:spacing w:after="0" w:line="240" w:lineRule="auto"/>
        <w:jc w:val="both"/>
        <w:rPr>
          <w:sz w:val="24"/>
          <w:szCs w:val="24"/>
        </w:rPr>
      </w:pPr>
      <w:r>
        <w:rPr>
          <w:sz w:val="24"/>
          <w:szCs w:val="24"/>
        </w:rPr>
        <w:t xml:space="preserve">Στοιχειώδες σωματίδιο που ανήκει στην κατηγορία των φερμιονιών. Έχει ηλεκτρικό φορτίο </w:t>
      </w:r>
      <w:r w:rsidR="009A4424" w:rsidRPr="005D2C56">
        <w:rPr>
          <w:sz w:val="24"/>
          <w:szCs w:val="24"/>
        </w:rPr>
        <w:t>-1,</w:t>
      </w:r>
      <w:r w:rsidR="005D2C56" w:rsidRPr="005D2C56">
        <w:rPr>
          <w:sz w:val="24"/>
          <w:szCs w:val="24"/>
        </w:rPr>
        <w:t xml:space="preserve"> </w:t>
      </w:r>
      <w:r>
        <w:rPr>
          <w:sz w:val="24"/>
          <w:szCs w:val="24"/>
        </w:rPr>
        <w:t>ενώ τοίο αντισωματίδιό του, το ποζιτρόνιο έχει ηλεκτρικό φορτίο</w:t>
      </w:r>
      <w:r w:rsidR="009A4424" w:rsidRPr="005D2C56">
        <w:rPr>
          <w:sz w:val="24"/>
          <w:szCs w:val="24"/>
        </w:rPr>
        <w:t xml:space="preserve"> +1</w:t>
      </w:r>
      <w:r w:rsidR="005D2C56" w:rsidRPr="005D2C56">
        <w:rPr>
          <w:sz w:val="24"/>
          <w:szCs w:val="24"/>
        </w:rPr>
        <w:t xml:space="preserve">. </w:t>
      </w:r>
      <w:r>
        <w:rPr>
          <w:sz w:val="24"/>
          <w:szCs w:val="24"/>
        </w:rPr>
        <w:t xml:space="preserve">Η μάζα του ηλεκτρονίου είναι περίπου </w:t>
      </w:r>
      <w:r w:rsidR="009A4424" w:rsidRPr="005D2C56">
        <w:rPr>
          <w:sz w:val="24"/>
          <w:szCs w:val="24"/>
        </w:rPr>
        <w:t>0,5MeV /c².</w:t>
      </w:r>
    </w:p>
    <w:p w14:paraId="5D683FC4" w14:textId="77777777" w:rsidR="008F038F" w:rsidRPr="005D2C56" w:rsidRDefault="008F038F" w:rsidP="005D2C56">
      <w:pPr>
        <w:spacing w:after="0" w:line="240" w:lineRule="auto"/>
        <w:jc w:val="both"/>
        <w:rPr>
          <w:sz w:val="24"/>
          <w:szCs w:val="24"/>
        </w:rPr>
      </w:pPr>
    </w:p>
    <w:p w14:paraId="036331DA" w14:textId="77777777" w:rsidR="009A4424" w:rsidRDefault="008F038F" w:rsidP="005D2C56">
      <w:pPr>
        <w:spacing w:after="0" w:line="240" w:lineRule="auto"/>
        <w:jc w:val="both"/>
        <w:rPr>
          <w:b/>
          <w:sz w:val="24"/>
          <w:szCs w:val="24"/>
          <w:u w:val="single"/>
        </w:rPr>
      </w:pPr>
      <w:r>
        <w:rPr>
          <w:b/>
          <w:sz w:val="24"/>
          <w:szCs w:val="24"/>
          <w:u w:val="single"/>
        </w:rPr>
        <w:t>Φωτόνιο</w:t>
      </w:r>
    </w:p>
    <w:p w14:paraId="0F7C1E0A" w14:textId="77777777" w:rsidR="008F038F" w:rsidRPr="005D2C56" w:rsidRDefault="008F038F" w:rsidP="005D2C56">
      <w:pPr>
        <w:spacing w:after="0" w:line="240" w:lineRule="auto"/>
        <w:jc w:val="both"/>
        <w:rPr>
          <w:sz w:val="24"/>
          <w:szCs w:val="24"/>
        </w:rPr>
      </w:pPr>
    </w:p>
    <w:p w14:paraId="27990EB2" w14:textId="77777777" w:rsidR="009A4424" w:rsidRPr="005D2C56" w:rsidRDefault="008F038F" w:rsidP="005D2C56">
      <w:pPr>
        <w:spacing w:after="0" w:line="240" w:lineRule="auto"/>
        <w:jc w:val="both"/>
        <w:rPr>
          <w:sz w:val="24"/>
          <w:szCs w:val="24"/>
        </w:rPr>
      </w:pPr>
      <w:r>
        <w:rPr>
          <w:sz w:val="24"/>
          <w:szCs w:val="24"/>
        </w:rPr>
        <w:t xml:space="preserve">Στοιχειώδες σωματίδιο που ανήκει στην κατηγορία </w:t>
      </w:r>
      <w:proofErr w:type="gramStart"/>
      <w:r>
        <w:rPr>
          <w:sz w:val="24"/>
          <w:szCs w:val="24"/>
        </w:rPr>
        <w:t>των  μποζονίων</w:t>
      </w:r>
      <w:proofErr w:type="gramEnd"/>
      <w:r w:rsidR="005D2C56" w:rsidRPr="005D2C56">
        <w:rPr>
          <w:sz w:val="24"/>
          <w:szCs w:val="24"/>
        </w:rPr>
        <w:t xml:space="preserve">. </w:t>
      </w:r>
      <w:r>
        <w:rPr>
          <w:sz w:val="24"/>
          <w:szCs w:val="24"/>
        </w:rPr>
        <w:t>Το φωτόνιο έχει μηδενική μάζα και μηδενικό φορτίο.</w:t>
      </w:r>
      <w:r w:rsidR="009A4424" w:rsidRPr="005D2C56">
        <w:rPr>
          <w:sz w:val="24"/>
          <w:szCs w:val="24"/>
        </w:rPr>
        <w:t xml:space="preserve"> </w:t>
      </w:r>
      <w:r>
        <w:rPr>
          <w:sz w:val="24"/>
          <w:szCs w:val="24"/>
        </w:rPr>
        <w:t>Είναι ο φορεάς της ηλεκτρομαγνητικής δύναμης</w:t>
      </w:r>
      <w:r w:rsidR="009A4424" w:rsidRPr="005D2C56">
        <w:rPr>
          <w:sz w:val="24"/>
          <w:szCs w:val="24"/>
        </w:rPr>
        <w:t>.</w:t>
      </w:r>
      <w:r w:rsidR="005D2C56" w:rsidRPr="005D2C56">
        <w:rPr>
          <w:sz w:val="24"/>
          <w:szCs w:val="24"/>
        </w:rPr>
        <w:t xml:space="preserve"> </w:t>
      </w:r>
      <w:r>
        <w:rPr>
          <w:sz w:val="24"/>
          <w:szCs w:val="24"/>
        </w:rPr>
        <w:t>Συμβολίζεται με το γράμμα γ</w:t>
      </w:r>
      <w:r w:rsidR="009A4424" w:rsidRPr="005D2C56">
        <w:rPr>
          <w:sz w:val="24"/>
          <w:szCs w:val="24"/>
        </w:rPr>
        <w:t>.</w:t>
      </w:r>
    </w:p>
    <w:p w14:paraId="35D58AD2" w14:textId="77777777" w:rsidR="009A4424" w:rsidRPr="005D2C56" w:rsidRDefault="009A4424" w:rsidP="005D2C56">
      <w:pPr>
        <w:spacing w:after="0" w:line="240" w:lineRule="auto"/>
        <w:jc w:val="both"/>
        <w:rPr>
          <w:sz w:val="24"/>
          <w:szCs w:val="24"/>
        </w:rPr>
      </w:pPr>
    </w:p>
    <w:p w14:paraId="5C3B710E" w14:textId="77777777" w:rsidR="009A4424" w:rsidRDefault="008F038F" w:rsidP="005D2C56">
      <w:pPr>
        <w:spacing w:after="0" w:line="240" w:lineRule="auto"/>
        <w:jc w:val="both"/>
        <w:rPr>
          <w:b/>
          <w:sz w:val="24"/>
          <w:szCs w:val="24"/>
          <w:u w:val="single"/>
        </w:rPr>
      </w:pPr>
      <w:r>
        <w:rPr>
          <w:b/>
          <w:sz w:val="24"/>
          <w:szCs w:val="24"/>
          <w:u w:val="single"/>
        </w:rPr>
        <w:t>Αδρόνιο</w:t>
      </w:r>
    </w:p>
    <w:p w14:paraId="6F6D0CF6" w14:textId="77777777" w:rsidR="008F038F" w:rsidRPr="005D2C56" w:rsidRDefault="008F038F" w:rsidP="005D2C56">
      <w:pPr>
        <w:spacing w:after="0" w:line="240" w:lineRule="auto"/>
        <w:jc w:val="both"/>
        <w:rPr>
          <w:sz w:val="24"/>
          <w:szCs w:val="24"/>
        </w:rPr>
      </w:pPr>
    </w:p>
    <w:p w14:paraId="45972244" w14:textId="77777777" w:rsidR="009A4424" w:rsidRPr="005D2C56" w:rsidRDefault="008F038F" w:rsidP="005D2C56">
      <w:pPr>
        <w:spacing w:after="0" w:line="240" w:lineRule="auto"/>
        <w:jc w:val="both"/>
        <w:rPr>
          <w:sz w:val="24"/>
          <w:szCs w:val="24"/>
        </w:rPr>
      </w:pPr>
      <w:r>
        <w:rPr>
          <w:sz w:val="24"/>
          <w:szCs w:val="24"/>
        </w:rPr>
        <w:t>Βαρύ σύνθετο σωματίδιο αποτελούμενο από 2 ή 3 κουάρκς</w:t>
      </w:r>
      <w:r w:rsidR="005D2C56" w:rsidRPr="005D2C56">
        <w:rPr>
          <w:sz w:val="24"/>
          <w:szCs w:val="24"/>
        </w:rPr>
        <w:t xml:space="preserve">. </w:t>
      </w:r>
      <w:r>
        <w:rPr>
          <w:sz w:val="24"/>
          <w:szCs w:val="24"/>
        </w:rPr>
        <w:t>Γνωστά αδρόνια είναι το πρωτόνιο και το νετρόνιο</w:t>
      </w:r>
      <w:r w:rsidR="009A4424" w:rsidRPr="005D2C56">
        <w:rPr>
          <w:sz w:val="24"/>
          <w:szCs w:val="24"/>
        </w:rPr>
        <w:t xml:space="preserve">. </w:t>
      </w:r>
    </w:p>
    <w:p w14:paraId="520A6FEE" w14:textId="77777777" w:rsidR="009A4424" w:rsidRPr="005D2C56" w:rsidRDefault="009A4424" w:rsidP="005D2C56">
      <w:pPr>
        <w:spacing w:after="0" w:line="240" w:lineRule="auto"/>
        <w:jc w:val="both"/>
        <w:rPr>
          <w:sz w:val="24"/>
          <w:szCs w:val="24"/>
        </w:rPr>
      </w:pPr>
    </w:p>
    <w:p w14:paraId="7574E682" w14:textId="77777777" w:rsidR="009A4424" w:rsidRDefault="008F038F" w:rsidP="005D2C56">
      <w:pPr>
        <w:spacing w:after="0" w:line="240" w:lineRule="auto"/>
        <w:jc w:val="both"/>
        <w:rPr>
          <w:b/>
          <w:sz w:val="24"/>
          <w:szCs w:val="24"/>
          <w:u w:val="single"/>
        </w:rPr>
      </w:pPr>
      <w:r>
        <w:rPr>
          <w:b/>
          <w:sz w:val="24"/>
          <w:szCs w:val="24"/>
          <w:u w:val="single"/>
        </w:rPr>
        <w:t>Μιόνιο</w:t>
      </w:r>
    </w:p>
    <w:p w14:paraId="20BBFC65" w14:textId="77777777" w:rsidR="008F038F" w:rsidRPr="005D2C56" w:rsidRDefault="008F038F" w:rsidP="005D2C56">
      <w:pPr>
        <w:spacing w:after="0" w:line="240" w:lineRule="auto"/>
        <w:jc w:val="both"/>
        <w:rPr>
          <w:sz w:val="24"/>
          <w:szCs w:val="24"/>
        </w:rPr>
      </w:pPr>
    </w:p>
    <w:p w14:paraId="66CE6935" w14:textId="77777777" w:rsidR="009A4424" w:rsidRPr="005D2C56" w:rsidRDefault="008B1C74" w:rsidP="005D2C56">
      <w:pPr>
        <w:spacing w:after="0" w:line="240" w:lineRule="auto"/>
        <w:jc w:val="both"/>
        <w:rPr>
          <w:sz w:val="24"/>
          <w:szCs w:val="24"/>
        </w:rPr>
      </w:pPr>
      <w:r>
        <w:rPr>
          <w:sz w:val="24"/>
          <w:szCs w:val="24"/>
        </w:rPr>
        <w:t xml:space="preserve">Στοχειώδες σωματίδιο με φορτίο </w:t>
      </w:r>
      <w:r w:rsidR="009A4424" w:rsidRPr="005D2C56">
        <w:rPr>
          <w:sz w:val="24"/>
          <w:szCs w:val="24"/>
        </w:rPr>
        <w:t xml:space="preserve">-1. </w:t>
      </w:r>
      <w:r>
        <w:rPr>
          <w:sz w:val="24"/>
          <w:szCs w:val="24"/>
        </w:rPr>
        <w:t>Το μιόνιο είναι λεπτόνιο με παρόμοιες ιδιότητες όπως του ηλεκτρονίου, αλλά με 200πλάσια μάζα. Συμβολίζεται με το γράμμα µ</w:t>
      </w:r>
      <w:r w:rsidR="009A4424" w:rsidRPr="005D2C56">
        <w:rPr>
          <w:sz w:val="24"/>
          <w:szCs w:val="24"/>
        </w:rPr>
        <w:t>.</w:t>
      </w:r>
    </w:p>
    <w:p w14:paraId="17A71124" w14:textId="77777777" w:rsidR="008B1C74" w:rsidRDefault="008B1C74" w:rsidP="005D2C56">
      <w:pPr>
        <w:spacing w:line="240" w:lineRule="auto"/>
        <w:jc w:val="both"/>
        <w:rPr>
          <w:b/>
          <w:color w:val="70AD47"/>
          <w:spacing w:val="10"/>
          <w:sz w:val="24"/>
          <w:szCs w:val="24"/>
        </w:rPr>
      </w:pPr>
    </w:p>
    <w:p w14:paraId="7F49415B" w14:textId="77777777" w:rsidR="009A4424" w:rsidRPr="005D2C56" w:rsidRDefault="008B1C74" w:rsidP="005D2C56">
      <w:pPr>
        <w:spacing w:line="240" w:lineRule="auto"/>
        <w:jc w:val="both"/>
        <w:rPr>
          <w:sz w:val="24"/>
          <w:szCs w:val="24"/>
        </w:rPr>
      </w:pPr>
      <w:r>
        <w:rPr>
          <w:b/>
          <w:color w:val="70AD47"/>
          <w:spacing w:val="10"/>
          <w:sz w:val="24"/>
          <w:szCs w:val="24"/>
        </w:rPr>
        <w:t>ΕΙΣΑΓΩΓΗ ΣΤΟΥΣ ΕΠΙΤΑΧΥΝΤΕΣ</w:t>
      </w:r>
    </w:p>
    <w:p w14:paraId="385D3180" w14:textId="77777777" w:rsidR="009A4424" w:rsidRPr="005D2C56" w:rsidRDefault="008B1C74" w:rsidP="005D2C56">
      <w:pPr>
        <w:spacing w:line="240" w:lineRule="auto"/>
        <w:jc w:val="both"/>
        <w:rPr>
          <w:sz w:val="24"/>
          <w:szCs w:val="24"/>
        </w:rPr>
      </w:pPr>
      <w:r w:rsidRPr="008B1C74">
        <w:rPr>
          <w:sz w:val="24"/>
          <w:szCs w:val="24"/>
        </w:rPr>
        <w:t xml:space="preserve">Το σύμπλεγμα επιταχυντών στο CERN είναι μια σειρά μηχανών που επιταχύνουν τα σωματίδια σε ολοένα και υψηλότερες ενέργειες. Κάθε μηχανή ενισχύει την ενέργεια μιας δέσμης σωματιδίων, πριν την έγχυση της δέσμης στην επόμενη </w:t>
      </w:r>
      <w:r>
        <w:rPr>
          <w:sz w:val="24"/>
          <w:szCs w:val="24"/>
        </w:rPr>
        <w:t>στη σειρά μηχανή. Στον LHC</w:t>
      </w:r>
      <w:r w:rsidRPr="008B1C74">
        <w:rPr>
          <w:sz w:val="24"/>
          <w:szCs w:val="24"/>
        </w:rPr>
        <w:t xml:space="preserve"> - το τελευταίο στοιχείο αυτής της αλυσίδας - οι δέσμες σωματιδίων επιταχύνονται μέχρι 6,5 TeV ανά δέσμη. </w:t>
      </w:r>
      <w:r w:rsidRPr="005D2C56">
        <w:rPr>
          <w:sz w:val="24"/>
          <w:szCs w:val="24"/>
        </w:rPr>
        <w:t>(1TeV = 10</w:t>
      </w:r>
      <w:r w:rsidRPr="005D2C56">
        <w:rPr>
          <w:sz w:val="24"/>
          <w:szCs w:val="24"/>
          <w:vertAlign w:val="superscript"/>
        </w:rPr>
        <w:t>12</w:t>
      </w:r>
      <w:r w:rsidRPr="005D2C56">
        <w:rPr>
          <w:sz w:val="24"/>
          <w:szCs w:val="24"/>
        </w:rPr>
        <w:t xml:space="preserve"> eV; 1 eV = 1,602x10</w:t>
      </w:r>
      <w:r w:rsidRPr="005D2C56">
        <w:rPr>
          <w:sz w:val="24"/>
          <w:szCs w:val="24"/>
          <w:vertAlign w:val="superscript"/>
        </w:rPr>
        <w:t>-19</w:t>
      </w:r>
      <w:r w:rsidRPr="005D2C56">
        <w:rPr>
          <w:sz w:val="24"/>
          <w:szCs w:val="24"/>
        </w:rPr>
        <w:t xml:space="preserve"> Joule</w:t>
      </w:r>
      <w:r>
        <w:rPr>
          <w:sz w:val="24"/>
          <w:szCs w:val="24"/>
        </w:rPr>
        <w:t>s</w:t>
      </w:r>
      <w:r w:rsidRPr="005D2C56">
        <w:rPr>
          <w:sz w:val="24"/>
          <w:szCs w:val="24"/>
        </w:rPr>
        <w:t>)</w:t>
      </w:r>
    </w:p>
    <w:p w14:paraId="6A40D5A3" w14:textId="77777777" w:rsidR="008B1C74" w:rsidRDefault="008B1C74" w:rsidP="005D2C56">
      <w:pPr>
        <w:suppressAutoHyphens w:val="0"/>
        <w:spacing w:after="0" w:line="240" w:lineRule="auto"/>
        <w:jc w:val="both"/>
        <w:rPr>
          <w:sz w:val="24"/>
          <w:szCs w:val="24"/>
        </w:rPr>
      </w:pPr>
      <w:r w:rsidRPr="008B1C74">
        <w:rPr>
          <w:sz w:val="24"/>
          <w:szCs w:val="24"/>
        </w:rPr>
        <w:t>Τα πρωτόνια μεταφέρονται τελικά στους δύο σωλήνες δέσμης του LHC. Η δέσμη σε έναν σωλήνα κυκλοφορεί δεξιόστροφα ενώ η δοκός στον άλλο σωλήνα κυκλοφορεί αριστερόστροφα. Χρειάζονται 4 λεπτά και 20 δευτερόλεπτα για να γεμίσει κάθε δακτύλιο</w:t>
      </w:r>
      <w:r>
        <w:rPr>
          <w:sz w:val="24"/>
          <w:szCs w:val="24"/>
          <w:lang w:val="el-GR"/>
        </w:rPr>
        <w:t>ς του</w:t>
      </w:r>
      <w:r w:rsidRPr="008B1C74">
        <w:rPr>
          <w:sz w:val="24"/>
          <w:szCs w:val="24"/>
        </w:rPr>
        <w:t xml:space="preserve"> LHC και 20 λεπτά για να φτάσουν </w:t>
      </w:r>
      <w:r>
        <w:rPr>
          <w:sz w:val="24"/>
          <w:szCs w:val="24"/>
        </w:rPr>
        <w:t>σ</w:t>
      </w:r>
      <w:r w:rsidRPr="008B1C74">
        <w:rPr>
          <w:sz w:val="24"/>
          <w:szCs w:val="24"/>
        </w:rPr>
        <w:t xml:space="preserve">τα μέγιστα δυνατά </w:t>
      </w:r>
      <w:r>
        <w:rPr>
          <w:sz w:val="24"/>
          <w:szCs w:val="24"/>
        </w:rPr>
        <w:t xml:space="preserve">επίπεδα ενέργειάς </w:t>
      </w:r>
      <w:r w:rsidRPr="008B1C74">
        <w:rPr>
          <w:sz w:val="24"/>
          <w:szCs w:val="24"/>
        </w:rPr>
        <w:t xml:space="preserve">τους </w:t>
      </w:r>
      <w:r>
        <w:rPr>
          <w:sz w:val="24"/>
          <w:szCs w:val="24"/>
        </w:rPr>
        <w:t xml:space="preserve">τα </w:t>
      </w:r>
      <w:r w:rsidRPr="008B1C74">
        <w:rPr>
          <w:sz w:val="24"/>
          <w:szCs w:val="24"/>
        </w:rPr>
        <w:t xml:space="preserve">πρωτόνια. Οι </w:t>
      </w:r>
      <w:r>
        <w:rPr>
          <w:sz w:val="24"/>
          <w:szCs w:val="24"/>
        </w:rPr>
        <w:t>δέσμες</w:t>
      </w:r>
      <w:r w:rsidRPr="008B1C74">
        <w:rPr>
          <w:sz w:val="24"/>
          <w:szCs w:val="24"/>
        </w:rPr>
        <w:t xml:space="preserve"> κυκλοφορούν για πολ</w:t>
      </w:r>
      <w:r>
        <w:rPr>
          <w:sz w:val="24"/>
          <w:szCs w:val="24"/>
        </w:rPr>
        <w:t>λές ώρες εντός των σωλήνων του</w:t>
      </w:r>
      <w:r w:rsidRPr="008B1C74">
        <w:rPr>
          <w:sz w:val="24"/>
          <w:szCs w:val="24"/>
        </w:rPr>
        <w:t xml:space="preserve"> LHC υπό κανονικές συνθήκες λειτουργίας. Οι δύο </w:t>
      </w:r>
      <w:r>
        <w:rPr>
          <w:sz w:val="24"/>
          <w:szCs w:val="24"/>
        </w:rPr>
        <w:t xml:space="preserve">δέσμες </w:t>
      </w:r>
      <w:r w:rsidRPr="008B1C74">
        <w:rPr>
          <w:sz w:val="24"/>
          <w:szCs w:val="24"/>
        </w:rPr>
        <w:t>έρχονται σε σύγκρουση μέσα σε τέσσερα πειράματα - ALICE, ATLAS, CMS και LHCb - όπου η συνολική ενέργεια στο σημείο σύγκρουσης είναι ίση με 13 TeV.</w:t>
      </w:r>
    </w:p>
    <w:p w14:paraId="5450BBC2" w14:textId="77777777" w:rsidR="008B1C74" w:rsidRDefault="008B1C74" w:rsidP="005D2C56">
      <w:pPr>
        <w:suppressAutoHyphens w:val="0"/>
        <w:spacing w:after="0" w:line="240" w:lineRule="auto"/>
        <w:jc w:val="both"/>
        <w:rPr>
          <w:sz w:val="24"/>
          <w:szCs w:val="24"/>
        </w:rPr>
      </w:pPr>
    </w:p>
    <w:p w14:paraId="383FF0BF" w14:textId="77777777" w:rsidR="008B1C74" w:rsidRDefault="008B1C74" w:rsidP="005D2C56">
      <w:pPr>
        <w:spacing w:line="240" w:lineRule="auto"/>
        <w:jc w:val="both"/>
        <w:rPr>
          <w:color w:val="333333"/>
          <w:sz w:val="24"/>
          <w:szCs w:val="24"/>
          <w:shd w:val="clear" w:color="auto" w:fill="FFFFFF"/>
        </w:rPr>
      </w:pPr>
      <w:r w:rsidRPr="008B1C74">
        <w:rPr>
          <w:color w:val="333333"/>
          <w:sz w:val="24"/>
          <w:szCs w:val="24"/>
          <w:shd w:val="clear" w:color="auto" w:fill="FFFFFF"/>
        </w:rPr>
        <w:t xml:space="preserve">Τα σωματίδια που παράγονται κατά τις συγκρούσεις κινούνται κανονικά σε ευθείες γραμμές, αλλά με την παρουσία μαγνητικού πεδίου, οι διαδρομές των φορτισμένων σωματιδίων καθίστανται καμπύλες. Οι ηλεκτρομαγνήτες γύρω από τους ανιχνευτές σωματιδίων παράγουν μαγνητικά πεδία για να εκμεταλλευτούν αυτό το αποτέλεσμα. Οι φυσικοί μπορούν να υπολογίσουν την ορμή ενός σωματιδίου - μια ένδειξη για την ταυτότητά του - από την καμπυλότητα της διαδρομής του: τα σωματίδια με μεγάλη ορμή </w:t>
      </w:r>
      <w:r>
        <w:rPr>
          <w:color w:val="333333"/>
          <w:sz w:val="24"/>
          <w:szCs w:val="24"/>
          <w:shd w:val="clear" w:color="auto" w:fill="FFFFFF"/>
        </w:rPr>
        <w:t>κινούνται</w:t>
      </w:r>
      <w:r w:rsidRPr="008B1C74">
        <w:rPr>
          <w:color w:val="333333"/>
          <w:sz w:val="24"/>
          <w:szCs w:val="24"/>
          <w:shd w:val="clear" w:color="auto" w:fill="FFFFFF"/>
        </w:rPr>
        <w:t xml:space="preserve"> σχεδόν </w:t>
      </w:r>
      <w:r>
        <w:rPr>
          <w:color w:val="333333"/>
          <w:sz w:val="24"/>
          <w:szCs w:val="24"/>
          <w:shd w:val="clear" w:color="auto" w:fill="FFFFFF"/>
        </w:rPr>
        <w:t xml:space="preserve">σε </w:t>
      </w:r>
      <w:r w:rsidRPr="008B1C74">
        <w:rPr>
          <w:color w:val="333333"/>
          <w:sz w:val="24"/>
          <w:szCs w:val="24"/>
          <w:shd w:val="clear" w:color="auto" w:fill="FFFFFF"/>
        </w:rPr>
        <w:t>ευθείες γραμμές, ενώ εκείνα με πολύ χαμηλή ορμή προχωρούν προς τα εμπρός σε σφιχτές σπείρες μέσα στον ανιχνευτή. Οι σύγχρονοι ανιχνευτές σωματιδίων αποτελούνται από στρώματα υπο-ανιχνευτών που έχουν σχεδιαστεί για να αναζητούν συγκεκριμένες ιδιότητες ή συγκεκριμένους τύπους σωματιδίων.</w:t>
      </w:r>
    </w:p>
    <w:p w14:paraId="08039F1D" w14:textId="5C157FD2" w:rsidR="009A4424" w:rsidRPr="008B1C74" w:rsidRDefault="008B1C74" w:rsidP="005D2C56">
      <w:pPr>
        <w:spacing w:line="240" w:lineRule="auto"/>
        <w:jc w:val="both"/>
        <w:rPr>
          <w:color w:val="333333"/>
          <w:sz w:val="24"/>
          <w:szCs w:val="24"/>
          <w:shd w:val="clear" w:color="auto" w:fill="FFFFFF"/>
        </w:rPr>
      </w:pPr>
      <w:r>
        <w:rPr>
          <w:color w:val="333333"/>
          <w:sz w:val="24"/>
          <w:szCs w:val="24"/>
          <w:shd w:val="clear" w:color="auto" w:fill="FFFFFF"/>
        </w:rPr>
        <w:br w:type="page"/>
      </w:r>
      <w:r w:rsidR="00854AB7">
        <w:rPr>
          <w:b/>
          <w:color w:val="70AD47"/>
          <w:spacing w:val="10"/>
          <w:sz w:val="24"/>
          <w:szCs w:val="24"/>
        </w:rPr>
        <w:lastRenderedPageBreak/>
        <w:t>ΤΙ ΕΙΝΑΙ Ο</w:t>
      </w:r>
      <w:r w:rsidR="009A4424" w:rsidRPr="005D2C56">
        <w:rPr>
          <w:b/>
          <w:color w:val="70AD47"/>
          <w:spacing w:val="10"/>
          <w:sz w:val="24"/>
          <w:szCs w:val="24"/>
        </w:rPr>
        <w:t xml:space="preserve"> CMS</w:t>
      </w:r>
      <w:r w:rsidR="0092222D">
        <w:rPr>
          <w:b/>
          <w:color w:val="70AD47"/>
          <w:spacing w:val="10"/>
          <w:sz w:val="24"/>
          <w:szCs w:val="24"/>
        </w:rPr>
        <w:t>;</w:t>
      </w:r>
    </w:p>
    <w:p w14:paraId="0DFBD934" w14:textId="77777777" w:rsidR="009A4424" w:rsidRPr="005D2C56" w:rsidRDefault="00854AB7" w:rsidP="005D2C56">
      <w:pPr>
        <w:spacing w:line="240" w:lineRule="auto"/>
        <w:jc w:val="both"/>
        <w:rPr>
          <w:sz w:val="24"/>
          <w:szCs w:val="24"/>
        </w:rPr>
      </w:pPr>
      <w:r>
        <w:rPr>
          <w:sz w:val="24"/>
          <w:szCs w:val="24"/>
          <w:lang w:val="el-GR"/>
        </w:rPr>
        <w:t>Ο Συμπαγές Σωληνοειδές Μιονίου</w:t>
      </w:r>
      <w:r w:rsidRPr="00854AB7">
        <w:rPr>
          <w:sz w:val="24"/>
          <w:szCs w:val="24"/>
        </w:rPr>
        <w:t xml:space="preserve"> (CMS) είναι ένας γενικός ανιχνευτής στον </w:t>
      </w:r>
      <w:r>
        <w:rPr>
          <w:sz w:val="24"/>
          <w:szCs w:val="24"/>
        </w:rPr>
        <w:t>LHC</w:t>
      </w:r>
      <w:r w:rsidRPr="00854AB7">
        <w:rPr>
          <w:sz w:val="24"/>
          <w:szCs w:val="24"/>
        </w:rPr>
        <w:t xml:space="preserve">. Ο ανιχνευτής CMS είναι χτισμένος </w:t>
      </w:r>
      <w:r>
        <w:rPr>
          <w:sz w:val="24"/>
          <w:szCs w:val="24"/>
        </w:rPr>
        <w:t>γύρω από ένα τεράστιο σωληνοειδή</w:t>
      </w:r>
      <w:r w:rsidRPr="00854AB7">
        <w:rPr>
          <w:sz w:val="24"/>
          <w:szCs w:val="24"/>
        </w:rPr>
        <w:t xml:space="preserve">ς μαγνήτη για να </w:t>
      </w:r>
      <w:r>
        <w:rPr>
          <w:sz w:val="24"/>
          <w:szCs w:val="24"/>
        </w:rPr>
        <w:t>καμπυλώσει</w:t>
      </w:r>
      <w:r w:rsidRPr="00854AB7">
        <w:rPr>
          <w:sz w:val="24"/>
          <w:szCs w:val="24"/>
        </w:rPr>
        <w:t xml:space="preserve"> τις διαδρομές των σωματιδίων από τις συγκρούσεις στο LHC. Αυτό παίρνει τη μορφή κυλινδρικού πηνίου υπεραγώγιμου καλωδίου που δημιουργεί</w:t>
      </w:r>
      <w:r>
        <w:rPr>
          <w:sz w:val="24"/>
          <w:szCs w:val="24"/>
        </w:rPr>
        <w:t xml:space="preserve"> ένα πεδίο 4 Tesla, περίπου 100</w:t>
      </w:r>
      <w:r w:rsidRPr="00854AB7">
        <w:rPr>
          <w:sz w:val="24"/>
          <w:szCs w:val="24"/>
        </w:rPr>
        <w:t xml:space="preserve">000 φορές το μαγνητικό πεδίο της Γης. Ο πλήρης ανιχνευτής είναι μήκους 21 μέτρων, πλάτους 15 μέτρων και ύψους 15 μέτρων </w:t>
      </w:r>
      <w:r w:rsidR="009A4424" w:rsidRPr="005D2C56">
        <w:rPr>
          <w:sz w:val="24"/>
          <w:szCs w:val="24"/>
        </w:rPr>
        <w:t>[1].</w:t>
      </w:r>
    </w:p>
    <w:p w14:paraId="11C8662D" w14:textId="77777777" w:rsidR="009A4424" w:rsidRDefault="00854AB7" w:rsidP="005D2C56">
      <w:pPr>
        <w:spacing w:after="0" w:line="240" w:lineRule="auto"/>
        <w:jc w:val="both"/>
        <w:rPr>
          <w:sz w:val="24"/>
          <w:szCs w:val="24"/>
        </w:rPr>
      </w:pPr>
      <w:r w:rsidRPr="00854AB7">
        <w:rPr>
          <w:sz w:val="24"/>
          <w:szCs w:val="24"/>
        </w:rPr>
        <w:t>Ακριβώς όπως οι κυνηγοί μπορούν να αναγνωρίσουν τα ζώα από ίχνη σε λάσπη ή χιόνι, οι φυσικοί εντοπίζουν υποατομικά σωματίδια από τα ίχνη που αφήνουν στους ανιχνευτές. Για να το καταλάβουμε καλύτερα, σας δίνουμε κάποιες περισσότερες πληροφορίες σχετικά με τους ανιχνευτές.</w:t>
      </w:r>
    </w:p>
    <w:p w14:paraId="50048E5C" w14:textId="77777777" w:rsidR="00854AB7" w:rsidRPr="005D2C56" w:rsidRDefault="00854AB7" w:rsidP="005D2C56">
      <w:pPr>
        <w:spacing w:after="0" w:line="240" w:lineRule="auto"/>
        <w:jc w:val="both"/>
        <w:rPr>
          <w:sz w:val="24"/>
          <w:szCs w:val="24"/>
        </w:rPr>
      </w:pPr>
    </w:p>
    <w:p w14:paraId="59D63A3C" w14:textId="77777777" w:rsidR="009A4424" w:rsidRPr="005D2C56" w:rsidRDefault="00854AB7" w:rsidP="005D2C56">
      <w:pPr>
        <w:spacing w:after="0" w:line="240" w:lineRule="auto"/>
        <w:jc w:val="both"/>
        <w:rPr>
          <w:sz w:val="24"/>
          <w:szCs w:val="24"/>
        </w:rPr>
      </w:pPr>
      <w:r>
        <w:rPr>
          <w:b/>
          <w:color w:val="70AD47"/>
          <w:spacing w:val="10"/>
          <w:sz w:val="24"/>
          <w:szCs w:val="24"/>
        </w:rPr>
        <w:t>ΑΝΙΧΝΕΥΤΕΣ</w:t>
      </w:r>
    </w:p>
    <w:p w14:paraId="0A84EF56" w14:textId="77777777" w:rsidR="009A4424" w:rsidRPr="005D2C56" w:rsidRDefault="009A4424" w:rsidP="005D2C56">
      <w:pPr>
        <w:spacing w:after="0" w:line="240" w:lineRule="auto"/>
        <w:jc w:val="both"/>
        <w:rPr>
          <w:sz w:val="24"/>
          <w:szCs w:val="24"/>
        </w:rPr>
      </w:pPr>
    </w:p>
    <w:p w14:paraId="28DE5A0F" w14:textId="77777777" w:rsidR="009A4424" w:rsidRDefault="002D428A" w:rsidP="005D2C56">
      <w:pPr>
        <w:spacing w:after="0" w:line="240" w:lineRule="auto"/>
        <w:jc w:val="both"/>
        <w:rPr>
          <w:b/>
          <w:sz w:val="24"/>
          <w:szCs w:val="24"/>
          <w:u w:val="single"/>
        </w:rPr>
      </w:pPr>
      <w:bookmarkStart w:id="0" w:name="_GoBack"/>
      <w:r w:rsidRPr="002D428A">
        <w:rPr>
          <w:b/>
          <w:sz w:val="24"/>
          <w:szCs w:val="24"/>
          <w:u w:val="single"/>
        </w:rPr>
        <w:t>Ιχνηλάτης</w:t>
      </w:r>
      <w:r>
        <w:rPr>
          <w:b/>
          <w:sz w:val="24"/>
          <w:szCs w:val="24"/>
          <w:u w:val="single"/>
        </w:rPr>
        <w:t xml:space="preserve"> (</w:t>
      </w:r>
      <w:r w:rsidR="009A4424" w:rsidRPr="005D2C56">
        <w:rPr>
          <w:b/>
          <w:sz w:val="24"/>
          <w:szCs w:val="24"/>
          <w:u w:val="single"/>
        </w:rPr>
        <w:t>Tracker</w:t>
      </w:r>
      <w:r>
        <w:rPr>
          <w:b/>
          <w:sz w:val="24"/>
          <w:szCs w:val="24"/>
          <w:u w:val="single"/>
        </w:rPr>
        <w:t>)</w:t>
      </w:r>
    </w:p>
    <w:p w14:paraId="7531C48B" w14:textId="77777777" w:rsidR="002D428A" w:rsidRPr="005D2C56" w:rsidRDefault="002D428A" w:rsidP="005D2C56">
      <w:pPr>
        <w:spacing w:after="0" w:line="240" w:lineRule="auto"/>
        <w:jc w:val="both"/>
        <w:rPr>
          <w:sz w:val="24"/>
          <w:szCs w:val="24"/>
        </w:rPr>
      </w:pPr>
    </w:p>
    <w:p w14:paraId="114DF332" w14:textId="77777777" w:rsidR="009A4424" w:rsidRDefault="002D428A" w:rsidP="005D2C56">
      <w:pPr>
        <w:spacing w:after="0" w:line="240" w:lineRule="auto"/>
        <w:jc w:val="both"/>
        <w:rPr>
          <w:sz w:val="24"/>
          <w:szCs w:val="24"/>
        </w:rPr>
      </w:pPr>
      <w:r w:rsidRPr="002D428A">
        <w:rPr>
          <w:sz w:val="24"/>
          <w:szCs w:val="24"/>
        </w:rPr>
        <w:t xml:space="preserve">Οι συσκευές </w:t>
      </w:r>
      <w:r>
        <w:rPr>
          <w:sz w:val="24"/>
          <w:szCs w:val="24"/>
        </w:rPr>
        <w:t xml:space="preserve">αυτές </w:t>
      </w:r>
      <w:r w:rsidRPr="002D428A">
        <w:rPr>
          <w:sz w:val="24"/>
          <w:szCs w:val="24"/>
        </w:rPr>
        <w:t xml:space="preserve">παρακολούθησης αποκαλύπτουν τις διαδρομές των ηλεκτρικά φορτισμένων σωματιδίων καθώς περνούν και αλληλεπιδρούν με τις κατάλληλες ουσίες. Οι περισσότερες δεν κάνουν τα </w:t>
      </w:r>
      <w:r>
        <w:rPr>
          <w:sz w:val="24"/>
          <w:szCs w:val="24"/>
        </w:rPr>
        <w:t>ίχνη</w:t>
      </w:r>
      <w:r w:rsidRPr="002D428A">
        <w:rPr>
          <w:sz w:val="24"/>
          <w:szCs w:val="24"/>
        </w:rPr>
        <w:t xml:space="preserve"> σωματιδίων άμεσα ορατά, αλλά καταγράφουν μικροσκοπικά ηλεκτρικά σήματα που τα σωματίδια ενεργοποιούν καθώς κινούνται μέσω της συσκευής. Στη συνέχεια, ένα πρόγραμμα υπολογιστή ανασυνθέτει τα καταγεγραμμένα μοτίβα των </w:t>
      </w:r>
      <w:r>
        <w:rPr>
          <w:sz w:val="24"/>
          <w:szCs w:val="24"/>
        </w:rPr>
        <w:t>ίχνων</w:t>
      </w:r>
      <w:r w:rsidRPr="002D428A">
        <w:rPr>
          <w:sz w:val="24"/>
          <w:szCs w:val="24"/>
        </w:rPr>
        <w:t>. Ο ιχνηλάτης είναι κατασκευασμένος εξ ολοκλήρου από πυρίτιο.</w:t>
      </w:r>
    </w:p>
    <w:p w14:paraId="767791D0" w14:textId="77777777" w:rsidR="002D428A" w:rsidRPr="005D2C56" w:rsidRDefault="002D428A" w:rsidP="005D2C56">
      <w:pPr>
        <w:spacing w:after="0" w:line="240" w:lineRule="auto"/>
        <w:jc w:val="both"/>
        <w:rPr>
          <w:sz w:val="24"/>
          <w:szCs w:val="24"/>
        </w:rPr>
      </w:pPr>
    </w:p>
    <w:p w14:paraId="6421D1CB" w14:textId="77777777" w:rsidR="002D428A" w:rsidRDefault="002D428A" w:rsidP="005D2C56">
      <w:pPr>
        <w:spacing w:after="0" w:line="240" w:lineRule="auto"/>
        <w:jc w:val="both"/>
        <w:rPr>
          <w:b/>
          <w:sz w:val="24"/>
          <w:szCs w:val="24"/>
          <w:u w:val="single"/>
        </w:rPr>
      </w:pPr>
      <w:r>
        <w:rPr>
          <w:b/>
          <w:sz w:val="24"/>
          <w:szCs w:val="24"/>
          <w:u w:val="single"/>
        </w:rPr>
        <w:t>Θερμιδόμετρο</w:t>
      </w:r>
    </w:p>
    <w:p w14:paraId="007A550E" w14:textId="77777777" w:rsidR="002D428A" w:rsidRPr="002D428A" w:rsidRDefault="002D428A" w:rsidP="005D2C56">
      <w:pPr>
        <w:spacing w:after="0" w:line="240" w:lineRule="auto"/>
        <w:jc w:val="both"/>
        <w:rPr>
          <w:b/>
          <w:sz w:val="24"/>
          <w:szCs w:val="24"/>
          <w:u w:val="single"/>
        </w:rPr>
      </w:pPr>
    </w:p>
    <w:p w14:paraId="701DBAAC" w14:textId="77777777" w:rsidR="009A4424" w:rsidRPr="005D2C56" w:rsidRDefault="002D428A" w:rsidP="005D2C56">
      <w:pPr>
        <w:spacing w:after="0" w:line="240" w:lineRule="auto"/>
        <w:jc w:val="both"/>
        <w:rPr>
          <w:sz w:val="24"/>
          <w:szCs w:val="24"/>
        </w:rPr>
      </w:pPr>
      <w:r w:rsidRPr="002D428A">
        <w:rPr>
          <w:sz w:val="24"/>
          <w:szCs w:val="24"/>
        </w:rPr>
        <w:t>Το ηλεκτρομαγνητικό θερμιδόμετρο μετρά την ενέργεια των σωματιδίων που χάνουν όταν περνούν, αλληλεπιδρούν με τα ηλεκτρικά φορτισμένα σωματίδια στην ύλη. Το θερμιδόμετρο Hadron μετράει την ενέργεια των σωματιδίων «αδρόν</w:t>
      </w:r>
      <w:r>
        <w:rPr>
          <w:sz w:val="24"/>
          <w:szCs w:val="24"/>
        </w:rPr>
        <w:t>ι</w:t>
      </w:r>
      <w:r w:rsidRPr="002D428A">
        <w:rPr>
          <w:sz w:val="24"/>
          <w:szCs w:val="24"/>
        </w:rPr>
        <w:t>ων» που κατασκευάζονται από κουάρκ και γλουόνια. Τα θερμιδόμετρα μπορούν να σταματήσουν τα πιο γνωστά σωματίδια εκτός από τα μιόνια και τα νετρίνα. Το ηλεκτρομαγνητικό θερμιδόμετρο μετρά τα ενεργειακά ηλεκτρόνια και τα φωτόνια. Είναι φτιαγμένο από κρυστάλλους που συνδέονται με φωτοδιόδους.</w:t>
      </w:r>
    </w:p>
    <w:p w14:paraId="3F8F485B" w14:textId="77777777" w:rsidR="009A4424" w:rsidRPr="005D2C56" w:rsidRDefault="009A4424" w:rsidP="005D2C56">
      <w:pPr>
        <w:spacing w:after="0" w:line="240" w:lineRule="auto"/>
        <w:jc w:val="both"/>
        <w:rPr>
          <w:sz w:val="24"/>
          <w:szCs w:val="24"/>
        </w:rPr>
      </w:pPr>
    </w:p>
    <w:p w14:paraId="76D7916A" w14:textId="77777777" w:rsidR="002D428A" w:rsidRPr="002D428A" w:rsidRDefault="002D428A" w:rsidP="002D428A">
      <w:pPr>
        <w:jc w:val="both"/>
        <w:rPr>
          <w:b/>
          <w:sz w:val="24"/>
          <w:szCs w:val="24"/>
          <w:u w:val="single"/>
        </w:rPr>
      </w:pPr>
      <w:r w:rsidRPr="002D428A">
        <w:rPr>
          <w:b/>
          <w:sz w:val="24"/>
          <w:szCs w:val="24"/>
          <w:u w:val="single"/>
        </w:rPr>
        <w:t>Ανιχνευτής μιονίων</w:t>
      </w:r>
    </w:p>
    <w:p w14:paraId="46F27EDA" w14:textId="77777777" w:rsidR="009A4424" w:rsidRPr="002D428A" w:rsidRDefault="002D428A" w:rsidP="002D428A">
      <w:pPr>
        <w:jc w:val="both"/>
      </w:pPr>
      <w:r w:rsidRPr="002D428A">
        <w:rPr>
          <w:sz w:val="24"/>
          <w:szCs w:val="24"/>
        </w:rPr>
        <w:t>Τα μιόνια μπορούν να διεισδύσουν σε πολλά μέτρα σιδήρου χωρίς να αλληλεπιδρούν και δεν μπορούν να σταματήσουν με κανένα θερμιδόμετρο CMS και είναι τα μόνα σωματίδια που αλληλεπιδρούν με τον ανιχνευτή μιονίων.</w:t>
      </w:r>
      <w:bookmarkEnd w:id="0"/>
    </w:p>
    <w:p w14:paraId="5FF94809" w14:textId="77777777" w:rsidR="00EA7781" w:rsidRDefault="00EA7781" w:rsidP="00EA7781">
      <w:pPr>
        <w:spacing w:after="0" w:line="240" w:lineRule="auto"/>
        <w:jc w:val="both"/>
        <w:rPr>
          <w:sz w:val="24"/>
          <w:szCs w:val="24"/>
        </w:rPr>
      </w:pPr>
      <w:r>
        <w:rPr>
          <w:noProof/>
        </w:rPr>
        <w:lastRenderedPageBreak/>
        <w:drawing>
          <wp:anchor distT="0" distB="0" distL="114300" distR="114300" simplePos="0" relativeHeight="251671552" behindDoc="0" locked="0" layoutInCell="1" allowOverlap="1" wp14:anchorId="6716A0F1" wp14:editId="6A2921E1">
            <wp:simplePos x="0" y="0"/>
            <wp:positionH relativeFrom="column">
              <wp:posOffset>-88900</wp:posOffset>
            </wp:positionH>
            <wp:positionV relativeFrom="paragraph">
              <wp:posOffset>152400</wp:posOffset>
            </wp:positionV>
            <wp:extent cx="6097905" cy="4025900"/>
            <wp:effectExtent l="0" t="0" r="0" b="0"/>
            <wp:wrapTight wrapText="bothSides">
              <wp:wrapPolygon edited="0">
                <wp:start x="0" y="0"/>
                <wp:lineTo x="0" y="21532"/>
                <wp:lineTo x="21503" y="21532"/>
                <wp:lineTo x="2150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7905" cy="4025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A4424" w:rsidRPr="005D2C56">
        <w:rPr>
          <w:rFonts w:eastAsia="DejaVu Sans"/>
          <w:color w:val="3399FF"/>
          <w:spacing w:val="10"/>
          <w:sz w:val="24"/>
          <w:szCs w:val="24"/>
        </w:rPr>
        <w:t xml:space="preserve">     </w:t>
      </w:r>
      <w:r w:rsidR="009A4424" w:rsidRPr="005D2C56">
        <w:rPr>
          <w:b/>
          <w:bCs/>
          <w:color w:val="3399FF"/>
          <w:spacing w:val="10"/>
          <w:sz w:val="24"/>
          <w:szCs w:val="24"/>
        </w:rPr>
        <w:t xml:space="preserve">note: </w:t>
      </w:r>
      <w:proofErr w:type="gramStart"/>
      <w:r w:rsidR="009A4424" w:rsidRPr="005D2C56">
        <w:rPr>
          <w:color w:val="3399FF"/>
          <w:spacing w:val="10"/>
          <w:sz w:val="24"/>
          <w:szCs w:val="24"/>
        </w:rPr>
        <w:t>the</w:t>
      </w:r>
      <w:proofErr w:type="gramEnd"/>
      <w:r w:rsidR="009A4424" w:rsidRPr="005D2C56">
        <w:rPr>
          <w:color w:val="3399FF"/>
          <w:spacing w:val="10"/>
          <w:sz w:val="24"/>
          <w:szCs w:val="24"/>
        </w:rPr>
        <w:t xml:space="preserve"> Muon above is an Antimuon </w:t>
      </w:r>
      <w:r w:rsidR="009A4424" w:rsidRPr="005D2C56">
        <w:rPr>
          <w:b/>
          <w:bCs/>
          <w:color w:val="3399FF"/>
          <w:spacing w:val="10"/>
          <w:sz w:val="24"/>
          <w:szCs w:val="24"/>
        </w:rPr>
        <w:t>µ</w:t>
      </w:r>
      <w:r w:rsidR="009A4424" w:rsidRPr="005D2C56">
        <w:rPr>
          <w:b/>
          <w:bCs/>
          <w:color w:val="3399FF"/>
          <w:spacing w:val="10"/>
          <w:sz w:val="24"/>
          <w:szCs w:val="24"/>
          <w:vertAlign w:val="superscript"/>
        </w:rPr>
        <w:t>+</w:t>
      </w:r>
      <w:r w:rsidR="009A4424" w:rsidRPr="005D2C56">
        <w:rPr>
          <w:color w:val="3399FF"/>
          <w:spacing w:val="10"/>
          <w:sz w:val="24"/>
          <w:szCs w:val="24"/>
        </w:rPr>
        <w:t xml:space="preserve">, so it bends into the opposite direction the Electron does. </w:t>
      </w:r>
    </w:p>
    <w:p w14:paraId="794D6F1C" w14:textId="77777777" w:rsidR="00EA7781" w:rsidRPr="005D2C56" w:rsidRDefault="00EA7781" w:rsidP="00EA7781">
      <w:pPr>
        <w:pageBreakBefore/>
        <w:spacing w:line="240" w:lineRule="auto"/>
        <w:jc w:val="both"/>
        <w:rPr>
          <w:sz w:val="24"/>
          <w:szCs w:val="24"/>
        </w:rPr>
      </w:pPr>
      <w:r>
        <w:rPr>
          <w:sz w:val="24"/>
          <w:szCs w:val="24"/>
        </w:rPr>
        <w:lastRenderedPageBreak/>
        <w:br w:type="page"/>
      </w:r>
      <w:r>
        <w:rPr>
          <w:color w:val="5B9BD5"/>
          <w:sz w:val="24"/>
          <w:szCs w:val="24"/>
        </w:rPr>
        <w:lastRenderedPageBreak/>
        <w:t>ΑΠΟΙΚΟΝΙΣΗ ΔΕΔΟΜΕΝΩΝ ΑΠΟ ΤΟΝ CMS</w:t>
      </w:r>
    </w:p>
    <w:p w14:paraId="2AAC9051" w14:textId="77777777" w:rsidR="00EA7781" w:rsidRPr="005D2C56" w:rsidRDefault="00EA7781" w:rsidP="00EA7781">
      <w:pPr>
        <w:spacing w:line="240" w:lineRule="auto"/>
        <w:jc w:val="both"/>
        <w:rPr>
          <w:sz w:val="24"/>
          <w:szCs w:val="24"/>
        </w:rPr>
      </w:pPr>
      <w:r>
        <w:rPr>
          <w:b/>
          <w:color w:val="70AD47"/>
          <w:spacing w:val="10"/>
          <w:sz w:val="24"/>
          <w:szCs w:val="24"/>
        </w:rPr>
        <w:t>ΠΑΡΑΘΥΡΟ ΑΠΕΙΚΟΝΙΣΗΣ</w:t>
      </w:r>
    </w:p>
    <w:p w14:paraId="392932BE" w14:textId="77777777" w:rsidR="00EA7781" w:rsidRPr="005D2C56" w:rsidRDefault="00D55DC7" w:rsidP="00EA7781">
      <w:pPr>
        <w:spacing w:line="240" w:lineRule="auto"/>
        <w:jc w:val="both"/>
        <w:rPr>
          <w:color w:val="1155CC"/>
          <w:sz w:val="24"/>
          <w:szCs w:val="24"/>
        </w:rPr>
      </w:pPr>
      <w:hyperlink r:id="rId8" w:history="1">
        <w:r w:rsidR="00EA7781" w:rsidRPr="005D2C56">
          <w:rPr>
            <w:rStyle w:val="Hyperlink"/>
            <w:color w:val="1155CC"/>
            <w:sz w:val="24"/>
            <w:szCs w:val="24"/>
          </w:rPr>
          <w:t>http://opendata.cern.ch/visualise/events/CMS</w:t>
        </w:r>
      </w:hyperlink>
    </w:p>
    <w:p w14:paraId="7C8C6927" w14:textId="77777777" w:rsidR="00EA7781" w:rsidRDefault="00EA7781" w:rsidP="00EA7781">
      <w:pPr>
        <w:spacing w:line="240" w:lineRule="auto"/>
        <w:jc w:val="both"/>
        <w:rPr>
          <w:sz w:val="24"/>
          <w:szCs w:val="24"/>
        </w:rPr>
      </w:pPr>
      <w:r w:rsidRPr="005D2C56">
        <w:rPr>
          <w:noProof/>
          <w:sz w:val="24"/>
          <w:szCs w:val="24"/>
        </w:rPr>
        <mc:AlternateContent>
          <mc:Choice Requires="wps">
            <w:drawing>
              <wp:anchor distT="72390" distB="72390" distL="72390" distR="72390" simplePos="0" relativeHeight="251703296" behindDoc="0" locked="0" layoutInCell="1" allowOverlap="1" wp14:anchorId="74FCA9AB" wp14:editId="1C05F54B">
                <wp:simplePos x="0" y="0"/>
                <wp:positionH relativeFrom="column">
                  <wp:posOffset>-253342</wp:posOffset>
                </wp:positionH>
                <wp:positionV relativeFrom="paragraph">
                  <wp:posOffset>313918</wp:posOffset>
                </wp:positionV>
                <wp:extent cx="709930" cy="207010"/>
                <wp:effectExtent l="6350" t="0" r="0" b="635"/>
                <wp:wrapNone/>
                <wp:docPr id="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B07EEC" w14:textId="77777777" w:rsidR="00EA7781" w:rsidRPr="00EA7781" w:rsidRDefault="00EA7781" w:rsidP="00EA7781">
                            <w:pPr>
                              <w:pStyle w:val="Rahmeninhalt"/>
                              <w:rPr>
                                <w:lang w:val="el-GR"/>
                              </w:rPr>
                            </w:pPr>
                            <w:r>
                              <w:rPr>
                                <w:color w:val="000000"/>
                                <w:lang w:val="el-GR"/>
                              </w:rPr>
                              <w:t>Άνοιγμα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CA9AB" id="_x0000_t202" coordsize="21600,21600" o:spt="202" path="m0,0l0,21600,21600,21600,21600,0xe">
                <v:stroke joinstyle="miter"/>
                <v:path gradientshapeok="t" o:connecttype="rect"/>
              </v:shapetype>
              <v:shape id="Text_x0020_Box_x0020_56" o:spid="_x0000_s1026" type="#_x0000_t202" style="position:absolute;left:0;text-align:left;margin-left:-19.95pt;margin-top:24.7pt;width:55.9pt;height:16.3pt;z-index:25170329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4QFHkCAAD/BAAADgAAAGRycy9lMm9Eb2MueG1srFTbjtsgEH2v1H9AvCe2U+dia53VXpqq0vYi&#10;7fYDCOAYFQMFEjut+u8dcJzd7UWqqvoBDzAcZuac4eKybyU6cOuEVhXOpilGXFHNhNpV+NPDZrLC&#10;yHmiGJFa8QofucOX65cvLjpT8plutGTcIgBRruxMhRvvTZkkjja8JW6qDVewWWvbEg9Tu0uYJR2g&#10;tzKZpeki6bRlxmrKnYPV22ETryN+XXPqP9S14x7JCkNsPo42jtswJusLUu4sMY2gpzDIP0TREqHg&#10;0jPULfEE7a34BaoV1Gqnaz+luk10XQvKYw6QTZb+lM19QwyPuUBxnDmXyf0/WPr+8NEiwSq8xEiR&#10;Fih64L1H17pH80UoT2dcCV73Bvx8D+tAc0zVmTtNPzuk9E1D1I5fWau7hhMG4WXhZPLk6IDjAsi2&#10;e6cZ3EP2XkegvrZtqB1UAwE60HQ8UxNiobC4TIviFexQ2JqlS6hVvIGU42FjnX/DdYuCUWELzEdw&#10;crhzPgRDytEl3OW0FGwjpIwTu9veSIsOBFSyid8J/ZmbVMFZ6XBsQBxWIEa4I+yFaCPr34pslqfX&#10;s2KyWayWk3yTzyfFMl1N0qy4LhZpXuS3m+8hwCwvG8EYV3dC8VGBWf53DJ96YdBO1CDqKlzMZ/OB&#10;oT8mmcbvd0m2wkNDStFWeHV2ImXg9bVikDYpPRFysJPn4ccqQw3Gf6xKVEEgfpCA77c9oARpbDU7&#10;gh6sBr6AWnhFwGi0/YpRBx1ZYfdlTyzHSL5VoKnQvqNhR2M7GkRROFphj9Fg3vihzffGil0DyINq&#10;lb4C3dUiauIxipNaocti8KcXIbTx03n0eny31j8AAAD//wMAUEsDBBQABgAIAAAAIQBHvCsO3gAA&#10;AAgBAAAPAAAAZHJzL2Rvd25yZXYueG1sTI9BT8JAEIXvJv6HzZh4MbClEqSlU6KgNzyAhPPQXdrG&#10;7mzT3dLy711PenyZL+99k61H04ir7lxtGWE2jUBoLqyquUQ4fn1MliCcJ1bUWNYIN+1gnd/fZZQq&#10;O/BeXw++FKGEXUoIlfdtKqUrKm3ITW2rOdwutjPkQ+xKqToaQrlpZBxFC2mo5rBQUas3lS6+D71B&#10;WGy7ftjz5ml7fN/RZ1vGp7fbCfHxYXxdgfB69H8w/OoHdciD09n2rJxoECbPSRJQhHkyBxGAl1nI&#10;Z4RlHIHMM/n/gfwHAAD//wMAUEsBAi0AFAAGAAgAAAAhAOSZw8D7AAAA4QEAABMAAAAAAAAAAAAA&#10;AAAAAAAAAFtDb250ZW50X1R5cGVzXS54bWxQSwECLQAUAAYACAAAACEAI7Jq4dcAAACUAQAACwAA&#10;AAAAAAAAAAAAAAAsAQAAX3JlbHMvLnJlbHNQSwECLQAUAAYACAAAACEABT4QFHkCAAD/BAAADgAA&#10;AAAAAAAAAAAAAAAsAgAAZHJzL2Uyb0RvYy54bWxQSwECLQAUAAYACAAAACEAR7wrDt4AAAAIAQAA&#10;DwAAAAAAAAAAAAAAAADRBAAAZHJzL2Rvd25yZXYueG1sUEsFBgAAAAAEAAQA8wAAANwFAAAAAA==&#10;" stroked="f">
                <v:textbox inset="0,0,0,0">
                  <w:txbxContent>
                    <w:p w14:paraId="6FB07EEC" w14:textId="77777777" w:rsidR="00EA7781" w:rsidRPr="00EA7781" w:rsidRDefault="00EA7781" w:rsidP="00EA7781">
                      <w:pPr>
                        <w:pStyle w:val="Rahmeninhalt"/>
                        <w:rPr>
                          <w:lang w:val="el-GR"/>
                        </w:rPr>
                      </w:pPr>
                      <w:r>
                        <w:rPr>
                          <w:color w:val="000000"/>
                          <w:lang w:val="el-GR"/>
                        </w:rPr>
                        <w:t>Άνοιγμα</w:t>
                      </w:r>
                    </w:p>
                  </w:txbxContent>
                </v:textbox>
              </v:shape>
            </w:pict>
          </mc:Fallback>
        </mc:AlternateContent>
      </w:r>
      <w:r w:rsidRPr="005D2C56">
        <w:rPr>
          <w:noProof/>
          <w:sz w:val="24"/>
          <w:szCs w:val="24"/>
        </w:rPr>
        <mc:AlternateContent>
          <mc:Choice Requires="wps">
            <w:drawing>
              <wp:anchor distT="72390" distB="72390" distL="72390" distR="72390" simplePos="0" relativeHeight="251704320" behindDoc="0" locked="0" layoutInCell="1" allowOverlap="1" wp14:anchorId="7CD10429" wp14:editId="7999A47C">
                <wp:simplePos x="0" y="0"/>
                <wp:positionH relativeFrom="column">
                  <wp:posOffset>562701</wp:posOffset>
                </wp:positionH>
                <wp:positionV relativeFrom="paragraph">
                  <wp:posOffset>249729</wp:posOffset>
                </wp:positionV>
                <wp:extent cx="1013077" cy="318112"/>
                <wp:effectExtent l="0" t="0" r="3175" b="12700"/>
                <wp:wrapNone/>
                <wp:docPr id="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077" cy="318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FA674A" w14:textId="77777777" w:rsidR="00EA7781" w:rsidRPr="00EA7781" w:rsidRDefault="00EA7781" w:rsidP="00EA7781">
                            <w:pPr>
                              <w:pStyle w:val="Rahmeninhalt"/>
                              <w:rPr>
                                <w:lang w:val="el-GR"/>
                              </w:rPr>
                            </w:pPr>
                            <w:r>
                              <w:rPr>
                                <w:color w:val="000000"/>
                                <w:lang w:val="el-GR"/>
                              </w:rPr>
                              <w:t>Αρχικός προσανατολισμός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10429" id="Text_x0020_Box_x0020_57" o:spid="_x0000_s1027" type="#_x0000_t202" style="position:absolute;left:0;text-align:left;margin-left:44.3pt;margin-top:19.65pt;width:79.75pt;height:25.05pt;z-index:25170432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Iwpn0CAAAHBQAADgAAAGRycy9lMm9Eb2MueG1srFRtb9sgEP4+af8B8T21nTpNbMWpmnaZJnUv&#10;UrsfQADHaBgYkNhdtf++A8dpuxdpmuYP+IDj4e6e51he9q1EB26d0KrC2VmKEVdUM6F2Ff58v5ks&#10;MHKeKEakVrzCD9zhy9XrV8vOlHyqGy0ZtwhAlCs7U+HGe1MmiaMNb4k704Yr2Ky1bYmHqd0lzJIO&#10;0FuZTNP0Ium0ZcZqyp2D1ZthE68ifl1z6j/WteMeyQpDbD6ONo7bMCarJSl3lphG0GMY5B+iaIlQ&#10;cOkJ6oZ4gvZW/ALVCmq107U/o7pNdF0LymMOkE2W/pTNXUMMj7lAcZw5lcn9P1j64fDJIsEqDEQp&#10;0gJF97z3aK17NJuH8nTGleB1Z8DP97AONMdUnbnV9ItDSl83RO34lbW6azhhEF4WTibPjg44LoBs&#10;u/eawT1k73UE6mvbhtpBNRCgA00PJ2pCLDRcmWbn6XyOEYW982yRZdN4BSnH08Y6/5brFgWjwhao&#10;j+jkcOt8iIaUo0u4zGkp2EZIGSd2t72WFh0IyGQTvyP6CzepgrPS4diAOKxAkHBH2AvhRtofi2ya&#10;p+tpMdlcLOaTfJPPJsU8XUzSrFgXF2le5Deb7yHALC8bwRhXt0LxUYJZ/ncUH5thEE8UIeoqXMym&#10;s4GiPyaZxu93SbbCQ0dK0YIkTk6kDMS+UQzSJqUnQg528jL8WGWowfiPVYkyCMwPGvD9to+CixoJ&#10;Etlq9gC6sBpoA/LhNQGj0fYbRh10ZoXd1z2xHCP5ToG2QhuPhh2N7WgQReFohT1Gg3nth3bfGyt2&#10;DSAP6lX6CvRXiyiNpyiOqoVuizkcX4bQzs/n0evp/Vr9AAAA//8DAFBLAwQUAAYACAAAACEAfL2u&#10;O94AAAAIAQAADwAAAGRycy9kb3ducmV2LnhtbEyPQU/CQBCF7yb+h82YeDGypZCmlG6Jgt70ABLO&#10;Q3doG7uzTXdLy793Pelx8r28902+mUwrrtS7xrKC+SwCQVxa3XCl4Pj1/pyCcB5ZY2uZFNzIwaa4&#10;v8sx03bkPV0PvhKhhF2GCmrvu0xKV9Zk0M1sRxzYxfYGfTj7Suoex1BuWhlHUSINNhwWauxoW1P5&#10;fRiMgmTXD+Oet0+749sHfnZVfHq9nZR6fJhe1iA8Tf4vDL/6QR2K4HS2A2snWgVpmoSkgsVqASLw&#10;eJnOQZwDWC1BFrn8/0DxAwAA//8DAFBLAQItABQABgAIAAAAIQDkmcPA+wAAAOEBAAATAAAAAAAA&#10;AAAAAAAAAAAAAABbQ29udGVudF9UeXBlc10ueG1sUEsBAi0AFAAGAAgAAAAhACOyauHXAAAAlAEA&#10;AAsAAAAAAAAAAAAAAAAALAEAAF9yZWxzLy5yZWxzUEsBAi0AFAAGAAgAAAAhAAJyMKZ9AgAABwUA&#10;AA4AAAAAAAAAAAAAAAAALAIAAGRycy9lMm9Eb2MueG1sUEsBAi0AFAAGAAgAAAAhAHy9rjveAAAA&#10;CAEAAA8AAAAAAAAAAAAAAAAA1QQAAGRycy9kb3ducmV2LnhtbFBLBQYAAAAABAAEAPMAAADgBQAA&#10;AAA=&#10;" stroked="f">
                <v:textbox inset="0,0,0,0">
                  <w:txbxContent>
                    <w:p w14:paraId="54FA674A" w14:textId="77777777" w:rsidR="00EA7781" w:rsidRPr="00EA7781" w:rsidRDefault="00EA7781" w:rsidP="00EA7781">
                      <w:pPr>
                        <w:pStyle w:val="Rahmeninhalt"/>
                        <w:rPr>
                          <w:lang w:val="el-GR"/>
                        </w:rPr>
                      </w:pPr>
                      <w:r>
                        <w:rPr>
                          <w:color w:val="000000"/>
                          <w:lang w:val="el-GR"/>
                        </w:rPr>
                        <w:t>Αρχικός προσανατολισμός</w:t>
                      </w:r>
                    </w:p>
                  </w:txbxContent>
                </v:textbox>
              </v:shape>
            </w:pict>
          </mc:Fallback>
        </mc:AlternateContent>
      </w:r>
      <w:r>
        <w:rPr>
          <w:sz w:val="24"/>
          <w:szCs w:val="24"/>
        </w:rPr>
        <w:t>Μερικές πληροφορίες για τη λειτουργία βασικών κουμπιών</w:t>
      </w:r>
    </w:p>
    <w:p w14:paraId="31AAFDF9" w14:textId="77777777" w:rsidR="00EA7781" w:rsidRDefault="00EA7781" w:rsidP="00EA7781">
      <w:pPr>
        <w:spacing w:line="240" w:lineRule="auto"/>
        <w:jc w:val="both"/>
        <w:rPr>
          <w:sz w:val="24"/>
          <w:szCs w:val="24"/>
        </w:rPr>
      </w:pPr>
      <w:r w:rsidRPr="005D2C56">
        <w:rPr>
          <w:noProof/>
          <w:sz w:val="24"/>
          <w:szCs w:val="24"/>
        </w:rPr>
        <mc:AlternateContent>
          <mc:Choice Requires="wps">
            <w:drawing>
              <wp:anchor distT="72390" distB="72390" distL="72390" distR="72390" simplePos="0" relativeHeight="251705344" behindDoc="0" locked="0" layoutInCell="1" allowOverlap="1" wp14:anchorId="1648122D" wp14:editId="65EDF5D4">
                <wp:simplePos x="0" y="0"/>
                <wp:positionH relativeFrom="column">
                  <wp:posOffset>1618615</wp:posOffset>
                </wp:positionH>
                <wp:positionV relativeFrom="paragraph">
                  <wp:posOffset>69215</wp:posOffset>
                </wp:positionV>
                <wp:extent cx="1055370" cy="182880"/>
                <wp:effectExtent l="1905" t="0" r="0" b="0"/>
                <wp:wrapNone/>
                <wp:docPr id="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E0DAE" w14:textId="77777777" w:rsidR="00EA7781" w:rsidRPr="00EA7781" w:rsidRDefault="00EA7781" w:rsidP="00EA7781">
                            <w:pPr>
                              <w:pStyle w:val="Rahmeninhalt"/>
                              <w:rPr>
                                <w:lang w:val="el-GR"/>
                              </w:rPr>
                            </w:pPr>
                            <w:r>
                              <w:rPr>
                                <w:color w:val="000000"/>
                                <w:lang w:val="el-GR"/>
                              </w:rPr>
                              <w:t>Διάφορες άξονες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8122D" id="Text_x0020_Box_x0020_58" o:spid="_x0000_s1028" type="#_x0000_t202" style="position:absolute;left:0;text-align:left;margin-left:127.45pt;margin-top:5.45pt;width:83.1pt;height:14.4pt;z-index:25170534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4J2n0CAAAHBQAADgAAAGRycy9lMm9Eb2MueG1srFTbbtwgEH2v1H9AvG98qTexrXijXLpVpfQi&#10;Jf0AFvAaFQMFdu006r93wOttmrZSVdUPeIDhMDPnDOcXYy/RnlsntGpwdpJixBXVTKhtgz/drxcl&#10;Rs4TxYjUijf4gTt8sXr54nwwNc91pyXjFgGIcvVgGtx5b+okcbTjPXEn2nAFm622PfEwtduEWTIA&#10;ei+TPE1Pk0FbZqym3DlYvZk28Srity2n/kPbOu6RbDDE5uNo47gJY7I6J/XWEtMJegiD/EMUPREK&#10;Lj1C3RBP0M6KX6B6Qa12uvUnVPeJbltBecwBssnSZ9ncdcTwmAsUx5ljmdz/g6Xv9x8tEqzBFUaK&#10;9EDRPR89utIjWpahPINxNXjdGfDzI6wDzTFVZ241/eyQ0tcdUVt+aa0eOk4YhJeFk8mToxOOCyCb&#10;4Z1mcA/ZeR2Bxtb2oXZQDQToQNPDkZoQCw1XpsvlqzPYorCXlXlZRu4SUs+njXX+Ddc9CkaDLVAf&#10;0cn+1vkQDalnl3CZ01KwtZAyTux2cy0t2hOQyTp+MYFnblIFZ6XDsQlxWoEg4Y6wF8KNtD9WWV6k&#10;V3m1WJ+WZ4tiXSwX1VlaLtKsuqpO06IqbtbfQoBZUXeCMa5uheKzBLPi7yg+NMMknihCNACVy3w5&#10;UfTHJNP4/S7JXnjoSCn6BpdHJ1IHYl8rBmmT2hMhJzv5OfxYZajB/I9ViTIIzE8a8ONmjILLZ3Vt&#10;NHsAXVgNtAHD8JqA0Wn7FaMBOrPB7suOWI6RfKtAW6GNZ8POxmY2iKJwtMEeo8m89lO774wV2w6Q&#10;J/UqfQn6a0WURhDqFMVBtdBtMYfDyxDa+ek8ev14v1bfAQAA//8DAFBLAwQUAAYACAAAACEAu4ri&#10;2N8AAAAJAQAADwAAAGRycy9kb3ducmV2LnhtbEyPwU7DMAyG70i8Q2QkLoilLWOw0nSCDW5w2Jh2&#10;zhrTVjROlaRr9/aYE5ws6//0+3OxmmwnTuhD60hBOktAIFXOtFQr2H++3T6CCFGT0Z0jVHDGAKvy&#10;8qLQuXEjbfG0i7XgEgq5VtDE2OdShqpBq8PM9UicfTlvdeTV19J4PXK57WSWJAtpdUt8odE9rhus&#10;vneDVbDY+GHc0vpms3991x99nR1ezgelrq+m5ycQEaf4B8OvPqtDyU5HN5AJolOQ3c+XjHKQ8GRg&#10;nqUpiKOCu+UDyLKQ/z8ofwAAAP//AwBQSwECLQAUAAYACAAAACEA5JnDwPsAAADhAQAAEwAAAAAA&#10;AAAAAAAAAAAAAAAAW0NvbnRlbnRfVHlwZXNdLnhtbFBLAQItABQABgAIAAAAIQAjsmrh1wAAAJQB&#10;AAALAAAAAAAAAAAAAAAAACwBAABfcmVscy8ucmVsc1BLAQItABQABgAIAAAAIQAN7gnafQIAAAcF&#10;AAAOAAAAAAAAAAAAAAAAACwCAABkcnMvZTJvRG9jLnhtbFBLAQItABQABgAIAAAAIQC7iuLY3wAA&#10;AAkBAAAPAAAAAAAAAAAAAAAAANUEAABkcnMvZG93bnJldi54bWxQSwUGAAAAAAQABADzAAAA4QUA&#10;AAAA&#10;" stroked="f">
                <v:textbox inset="0,0,0,0">
                  <w:txbxContent>
                    <w:p w14:paraId="201E0DAE" w14:textId="77777777" w:rsidR="00EA7781" w:rsidRPr="00EA7781" w:rsidRDefault="00EA7781" w:rsidP="00EA7781">
                      <w:pPr>
                        <w:pStyle w:val="Rahmeninhalt"/>
                        <w:rPr>
                          <w:lang w:val="el-GR"/>
                        </w:rPr>
                      </w:pPr>
                      <w:r>
                        <w:rPr>
                          <w:color w:val="000000"/>
                          <w:lang w:val="el-GR"/>
                        </w:rPr>
                        <w:t>Διάφορες άξονες</w:t>
                      </w:r>
                    </w:p>
                  </w:txbxContent>
                </v:textbox>
              </v:shape>
            </w:pict>
          </mc:Fallback>
        </mc:AlternateContent>
      </w:r>
    </w:p>
    <w:p w14:paraId="07DDF63A" w14:textId="2932637A" w:rsidR="00EA7781" w:rsidRPr="005D2C56" w:rsidRDefault="00522AD7" w:rsidP="00EA7781">
      <w:pPr>
        <w:spacing w:line="240" w:lineRule="auto"/>
        <w:jc w:val="both"/>
        <w:rPr>
          <w:sz w:val="24"/>
          <w:szCs w:val="24"/>
        </w:rPr>
      </w:pPr>
      <w:r w:rsidRPr="005D2C56">
        <w:rPr>
          <w:noProof/>
          <w:sz w:val="24"/>
          <w:szCs w:val="24"/>
        </w:rPr>
        <mc:AlternateContent>
          <mc:Choice Requires="wps">
            <w:drawing>
              <wp:anchor distT="72390" distB="72390" distL="72390" distR="72390" simplePos="0" relativeHeight="251692032" behindDoc="0" locked="0" layoutInCell="1" allowOverlap="1" wp14:anchorId="2B9FEE94" wp14:editId="6D08B6B7">
                <wp:simplePos x="0" y="0"/>
                <wp:positionH relativeFrom="column">
                  <wp:posOffset>-423545</wp:posOffset>
                </wp:positionH>
                <wp:positionV relativeFrom="paragraph">
                  <wp:posOffset>273913</wp:posOffset>
                </wp:positionV>
                <wp:extent cx="1019655" cy="144726"/>
                <wp:effectExtent l="0" t="0" r="0" b="8255"/>
                <wp:wrapNone/>
                <wp:docPr id="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655" cy="1447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A16E0D" w14:textId="02726744" w:rsidR="00EA7781" w:rsidRPr="00522AD7" w:rsidRDefault="00522AD7" w:rsidP="00EA7781">
                            <w:pPr>
                              <w:pStyle w:val="Rahmeninhalt"/>
                              <w:rPr>
                                <w:lang w:val="el-GR"/>
                              </w:rPr>
                            </w:pPr>
                            <w:r>
                              <w:rPr>
                                <w:color w:val="000000"/>
                                <w:lang w:val="el-GR"/>
                              </w:rPr>
                              <w:t>Επόμενα δεδομένα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FEE94" id="Text_x0020_Box_x0020_46" o:spid="_x0000_s1029" type="#_x0000_t202" style="position:absolute;left:0;text-align:left;margin-left:-33.35pt;margin-top:21.55pt;width:80.3pt;height:11.4pt;z-index:25169203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bZX4CAAAHBQAADgAAAGRycy9lMm9Eb2MueG1srFRtb9MwEP6OxH+w/L1LUtKuiZZObKMIabxI&#10;Gz/AtZ3GIvEZ220yEP+ds9OUMUBCiHxwzvb58d09z/nicuhacpDWKdAVzc5SSqTmIJTeVfTj/Wa2&#10;osR5pgVrQcuKPkhHL9fPn130ppRzaKAV0hIE0a7sTUUb702ZJI43smPuDIzUuFmD7ZjHqd0lwrIe&#10;0bs2mafpMunBCmOBS+dw9WbcpOuIX9eS+/d17aQnbUUxNh9HG8dtGJP1BSt3lplG8WMY7B+i6JjS&#10;eOkJ6oZ5RvZW/QLVKW7BQe3POHQJ1LXiMuaA2WTpk2zuGmZkzAWL48ypTO7/wfJ3hw+WKFHRJSWa&#10;dUjRvRw8uYKB5MtQnt64Er3uDPr5AdeR5piqM7fAPzmi4bpheidfWgt9I5nA8LJwMnl0dMRxAWTb&#10;vwWB97C9hwg01LYLtcNqEERHmh5O1IRYeLgyzYrlYkEJx70sz8/nMbiEldNpY51/LaEjwaioReoj&#10;OjvcOh+iYeXkEi5z0CqxUW0bJ3a3vW4tOTCUySZ+MYEnbq0OzhrCsRFxXMEg8Y6wF8KNtH8tsnme&#10;Xs2L2Wa5Op/lm3wxK87T1QzzuCqWaV7kN5tvIcAsLxslhNS3SstJgln+dxQfm2EUTxQh6StaLOaL&#10;kaI/JpnG73dJdspjR7aqq+jq5MTKQOwrLTBtVnqm2tFOfg4/VhlrMP1jVaIMAvOjBvywHaLgXkzq&#10;2oJ4QF1YQNqQfHxN0GjAfqGkx86sqPu8Z1ZS0r7RqK3QxpNhJ2M7GUxzPFpRT8loXvux3ffGql2D&#10;yKN6NbxE/dUqSiMIdYziqFrstpjD8WUI7fx4Hr1+vF/r7wAAAP//AwBQSwMEFAAGAAgAAAAhABdc&#10;oRjeAAAACAEAAA8AAABkcnMvZG93bnJldi54bWxMj8FOwkAQQO8m/sNmTLwY2AJaaO2WKMhNDyDh&#10;vHTHtrE723S3tPy940mPk3l58yZbj7YRF+x87UjBbBqBQCqcqalUcPzcTVYgfNBkdOMIFVzRwzq/&#10;vcl0atxAe7wcQilYQj7VCqoQ2lRKX1RotZ+6Fol3X66zOvDYldJ0emC5beQ8imJpdU18odItbios&#10;vg+9VRBvu37Y0+Zhe3x71x9tOT+9Xk9K3d+NL88gAo7hD4bffE6HnJvOrifjRaNgEsdLRhU8LmYg&#10;GEgWCYgzy58SkHkm/z+Q/wAAAP//AwBQSwECLQAUAAYACAAAACEA5JnDwPsAAADhAQAAEwAAAAAA&#10;AAAAAAAAAAAAAAAAW0NvbnRlbnRfVHlwZXNdLnhtbFBLAQItABQABgAIAAAAIQAjsmrh1wAAAJQB&#10;AAALAAAAAAAAAAAAAAAAACwBAABfcmVscy8ucmVsc1BLAQItABQABgAIAAAAIQD8ihtlfgIAAAcF&#10;AAAOAAAAAAAAAAAAAAAAACwCAABkcnMvZTJvRG9jLnhtbFBLAQItABQABgAIAAAAIQAXXKEY3gAA&#10;AAgBAAAPAAAAAAAAAAAAAAAAANYEAABkcnMvZG93bnJldi54bWxQSwUGAAAAAAQABADzAAAA4QUA&#10;AAAA&#10;" stroked="f">
                <v:textbox inset="0,0,0,0">
                  <w:txbxContent>
                    <w:p w14:paraId="63A16E0D" w14:textId="02726744" w:rsidR="00EA7781" w:rsidRPr="00522AD7" w:rsidRDefault="00522AD7" w:rsidP="00EA7781">
                      <w:pPr>
                        <w:pStyle w:val="Rahmeninhalt"/>
                        <w:rPr>
                          <w:lang w:val="el-GR"/>
                        </w:rPr>
                      </w:pPr>
                      <w:r>
                        <w:rPr>
                          <w:color w:val="000000"/>
                          <w:lang w:val="el-GR"/>
                        </w:rPr>
                        <w:t>Επόμενα δεδομένα</w:t>
                      </w:r>
                    </w:p>
                  </w:txbxContent>
                </v:textbox>
              </v:shape>
            </w:pict>
          </mc:Fallback>
        </mc:AlternateContent>
      </w:r>
      <w:r w:rsidR="00EA7781" w:rsidRPr="005D2C56">
        <w:rPr>
          <w:noProof/>
          <w:sz w:val="24"/>
          <w:szCs w:val="24"/>
        </w:rPr>
        <mc:AlternateContent>
          <mc:Choice Requires="wps">
            <w:drawing>
              <wp:anchor distT="72390" distB="72390" distL="72390" distR="72390" simplePos="0" relativeHeight="251693056" behindDoc="0" locked="0" layoutInCell="1" allowOverlap="1" wp14:anchorId="0A588CB9" wp14:editId="0D1F13C5">
                <wp:simplePos x="0" y="0"/>
                <wp:positionH relativeFrom="column">
                  <wp:posOffset>707427</wp:posOffset>
                </wp:positionH>
                <wp:positionV relativeFrom="paragraph">
                  <wp:posOffset>281488</wp:posOffset>
                </wp:positionV>
                <wp:extent cx="1289369" cy="144725"/>
                <wp:effectExtent l="0" t="0" r="6350" b="8255"/>
                <wp:wrapNone/>
                <wp:docPr id="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369" cy="144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09496" w14:textId="2E0C3CC5" w:rsidR="00EA7781" w:rsidRPr="00EA7781" w:rsidRDefault="00EA7781" w:rsidP="00EA7781">
                            <w:pPr>
                              <w:pStyle w:val="Rahmeninhalt"/>
                              <w:rPr>
                                <w:lang w:val="el-GR"/>
                              </w:rPr>
                            </w:pPr>
                            <w:r>
                              <w:rPr>
                                <w:color w:val="000000"/>
                                <w:lang w:val="el-GR"/>
                              </w:rPr>
                              <w:t>Μ</w:t>
                            </w:r>
                            <w:r w:rsidR="00522AD7">
                              <w:rPr>
                                <w:color w:val="000000"/>
                                <w:lang w:val="el-GR"/>
                              </w:rPr>
                              <w:t>εγένθυνση/Σμ</w:t>
                            </w:r>
                            <w:r>
                              <w:rPr>
                                <w:color w:val="000000"/>
                                <w:lang w:val="el-GR"/>
                              </w:rPr>
                              <w:t>ίκρυνση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88CB9" id="Text_x0020_Box_x0020_47" o:spid="_x0000_s1030" type="#_x0000_t202" style="position:absolute;left:0;text-align:left;margin-left:55.7pt;margin-top:22.15pt;width:101.55pt;height:11.4pt;z-index:25169305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LtiH0CAAAHBQAADgAAAGRycy9lMm9Eb2MueG1srFTbjtsgEH2v1H9AvCe2U+dia53VXpqq0vYi&#10;7fYDCOAYFQMFEjut+u8dcJzd7UWqqvoBDzBz5naGi8u+lejArRNaVTibphhxRTUTalfhTw+byQoj&#10;54liRGrFK3zkDl+uX7646EzJZ7rRknGLAES5sjMVbrw3ZZI42vCWuKk2XMFlrW1LPGztLmGWdIDe&#10;ymSWpouk05YZqyl3Dk5vh0u8jvh1zan/UNeOeyQrDLH5uNq4bsOarC9IubPENIKewiD/EEVLhAKn&#10;Z6hb4gnaW/ELVCuo1U7Xfkp1m+i6FpTHHCCbLP0pm/uGGB5zgeI4cy6T+3+w9P3ho0WCVXiOkSIt&#10;tOiB9x5d6x7ly1CezrgStO4N6PkezqHNMVVn7jT97JDSNw1RO35lre4aThiElwXL5InpgOMCyLZ7&#10;pxn4IXuvI1Bf2zbUDqqBAB3adDy3JsRCg8vZqni1KDCicJfl+XI2jy5IOVob6/wbrlsUhApbaH1E&#10;J4c750M0pBxVgjOnpWAbIWXc2N32Rlp0IECTTfxO6M/UpArKSgezAXE4gSDBR7gL4ca2fyuyWZ5e&#10;z4rJZrFaTvJNPp8Uy3Q1SbPiulikeZHfbr6HALO8bARjXN0JxUcKZvnftfg0DAN5IglRV+FiDtWJ&#10;ef0xyTR+v0uyFR4mUoq2wquzEilDY18rBmmT0hMhBzl5Hn6sMtRg/MeqRBqEzg8c8P22j4TLg/dA&#10;ka1mR+CF1dA2aD68JiA02n7FqIPJrLD7sieWYyTfKuBWGONRsKOwHQWiKJhW2GM0iDd+GPe9sWLX&#10;APLAXqWvgH+1iNR4jOLEWpi2mMPpZQjj/HQftR7fr/UPAAAA//8DAFBLAwQUAAYACAAAACEAZ0+O&#10;Sd4AAAAJAQAADwAAAGRycy9kb3ducmV2LnhtbEyPwU7DMBBE70j8g7VIXBB13IaCQpwKWriVQ0vV&#10;sxsvSUS8jmKnSf+e5QTH0T69mc1Xk2vFGfvQeNKgZgkIpNLbhioNh8/3+ycQIRqypvWEGi4YYFVc&#10;X+Ums36kHZ73sRIsoZAZDXWMXSZlKGt0Jsx8h8S3L987Ezn2lbS9GVnuWjlPkqV0piFuqE2H6xrL&#10;7/3gNCw3/TDuaH23ObxtzUdXzY+vl6PWtzfTyzOIiFP8g+F3Pk+Hgjed/EA2iJazUimjGtJ0AYKB&#10;hUofQJzY/qhAFrn8/0HxAwAA//8DAFBLAQItABQABgAIAAAAIQDkmcPA+wAAAOEBAAATAAAAAAAA&#10;AAAAAAAAAAAAAABbQ29udGVudF9UeXBlc10ueG1sUEsBAi0AFAAGAAgAAAAhACOyauHXAAAAlAEA&#10;AAsAAAAAAAAAAAAAAAAALAEAAF9yZWxzLy5yZWxzUEsBAi0AFAAGAAgAAAAhAL0y7Yh9AgAABwUA&#10;AA4AAAAAAAAAAAAAAAAALAIAAGRycy9lMm9Eb2MueG1sUEsBAi0AFAAGAAgAAAAhAGdPjkneAAAA&#10;CQEAAA8AAAAAAAAAAAAAAAAA1QQAAGRycy9kb3ducmV2LnhtbFBLBQYAAAAABAAEAPMAAADgBQAA&#10;AAA=&#10;" stroked="f">
                <v:textbox inset="0,0,0,0">
                  <w:txbxContent>
                    <w:p w14:paraId="6F609496" w14:textId="2E0C3CC5" w:rsidR="00EA7781" w:rsidRPr="00EA7781" w:rsidRDefault="00EA7781" w:rsidP="00EA7781">
                      <w:pPr>
                        <w:pStyle w:val="Rahmeninhalt"/>
                        <w:rPr>
                          <w:lang w:val="el-GR"/>
                        </w:rPr>
                      </w:pPr>
                      <w:r>
                        <w:rPr>
                          <w:color w:val="000000"/>
                          <w:lang w:val="el-GR"/>
                        </w:rPr>
                        <w:t>Μ</w:t>
                      </w:r>
                      <w:r w:rsidR="00522AD7">
                        <w:rPr>
                          <w:color w:val="000000"/>
                          <w:lang w:val="el-GR"/>
                        </w:rPr>
                        <w:t>εγένθυνση/Σμ</w:t>
                      </w:r>
                      <w:r>
                        <w:rPr>
                          <w:color w:val="000000"/>
                          <w:lang w:val="el-GR"/>
                        </w:rPr>
                        <w:t>ίκρυνση</w:t>
                      </w:r>
                    </w:p>
                  </w:txbxContent>
                </v:textbox>
              </v:shape>
            </w:pict>
          </mc:Fallback>
        </mc:AlternateContent>
      </w:r>
      <w:r w:rsidR="00EA7781" w:rsidRPr="005D2C56">
        <w:rPr>
          <w:noProof/>
          <w:sz w:val="24"/>
          <w:szCs w:val="24"/>
        </w:rPr>
        <mc:AlternateContent>
          <mc:Choice Requires="wps">
            <w:drawing>
              <wp:anchor distT="0" distB="0" distL="114300" distR="114300" simplePos="0" relativeHeight="251683840" behindDoc="0" locked="0" layoutInCell="1" allowOverlap="1" wp14:anchorId="4A594634" wp14:editId="5DE71846">
                <wp:simplePos x="0" y="0"/>
                <wp:positionH relativeFrom="column">
                  <wp:posOffset>570865</wp:posOffset>
                </wp:positionH>
                <wp:positionV relativeFrom="paragraph">
                  <wp:posOffset>2790190</wp:posOffset>
                </wp:positionV>
                <wp:extent cx="622300" cy="255905"/>
                <wp:effectExtent l="29845" t="16510" r="31750" b="8890"/>
                <wp:wrapNone/>
                <wp:docPr id="1" name="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020000">
                          <a:off x="0" y="0"/>
                          <a:ext cx="622300" cy="255905"/>
                        </a:xfrm>
                        <a:custGeom>
                          <a:avLst/>
                          <a:gdLst>
                            <a:gd name="G0" fmla="+- 305 0 0"/>
                            <a:gd name="G1" fmla="+- 38336 0 0"/>
                            <a:gd name="G2" fmla="*/ G1 1 G0"/>
                            <a:gd name="G3" fmla="*/ 50000 65535 1"/>
                            <a:gd name="G4" fmla="+- 34464 0 50000"/>
                            <a:gd name="G5" fmla="?: G4 50000 34464"/>
                            <a:gd name="G6" fmla="?: G3 0 G4"/>
                            <a:gd name="G7" fmla="*/ 50000 65535 1"/>
                            <a:gd name="G8" fmla="+- G2 0 50000"/>
                            <a:gd name="G9" fmla="?: G8 50000 G2"/>
                            <a:gd name="G10" fmla="?: G7 0 G8"/>
                            <a:gd name="G11" fmla="*/ G0 G10 1"/>
                            <a:gd name="G12" fmla="*/ G11 1 34464"/>
                            <a:gd name="G13" fmla="+- 950 0 G12"/>
                            <a:gd name="G14" fmla="*/ 305 G6 1"/>
                            <a:gd name="G15" fmla="*/ G14 1 3392"/>
                            <a:gd name="G16" fmla="*/ 1 305 2"/>
                            <a:gd name="G17" fmla="+- G16 0 G15"/>
                            <a:gd name="G18" fmla="+- G16 G15 0"/>
                            <a:gd name="G19" fmla="*/ 1 305 2"/>
                            <a:gd name="G20" fmla="*/ G17 G12 1"/>
                            <a:gd name="G21" fmla="*/ G20 1 G19"/>
                            <a:gd name="G22" fmla="+- G13 G21 0"/>
                            <a:gd name="G23" fmla="+- 305 0 0"/>
                            <a:gd name="G24" fmla="+- 950 0 0"/>
                          </a:gdLst>
                          <a:ahLst/>
                          <a:cxnLst>
                            <a:cxn ang="0">
                              <a:pos x="r" y="vc"/>
                            </a:cxn>
                            <a:cxn ang="5400000">
                              <a:pos x="hc" y="b"/>
                            </a:cxn>
                            <a:cxn ang="10800000">
                              <a:pos x="l" y="vc"/>
                            </a:cxn>
                            <a:cxn ang="16200000">
                              <a:pos x="hc" y="t"/>
                            </a:cxn>
                          </a:cxnLst>
                          <a:rect l="0" t="0" r="0" b="0"/>
                          <a:pathLst>
                            <a:path>
                              <a:moveTo>
                                <a:pt x="0" y="153"/>
                              </a:moveTo>
                              <a:lnTo>
                                <a:pt x="950" y="153"/>
                              </a:lnTo>
                              <a:lnTo>
                                <a:pt x="950" y="0"/>
                              </a:lnTo>
                              <a:lnTo>
                                <a:pt x="950" y="153"/>
                              </a:lnTo>
                              <a:lnTo>
                                <a:pt x="950" y="305"/>
                              </a:lnTo>
                              <a:lnTo>
                                <a:pt x="950" y="153"/>
                              </a:lnTo>
                              <a:lnTo>
                                <a:pt x="0" y="153"/>
                              </a:lnTo>
                              <a:close/>
                            </a:path>
                          </a:pathLst>
                        </a:custGeom>
                        <a:solidFill>
                          <a:srgbClr val="5B9BD5"/>
                        </a:solidFill>
                        <a:ln w="12600" cap="flat">
                          <a:solidFill>
                            <a:srgbClr val="43729D"/>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8CDED9F" id="Right_x0020_Arrow_x0020_12" o:spid="_x0000_s1026" style="position:absolute;margin-left:44.95pt;margin-top:219.7pt;width:49pt;height:20.15pt;rotation:-93;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22300,2559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DbtpMEAADcCwAADgAAAGRycy9lMm9Eb2MueG1srFbbbuM2EH0v0H8g9NjCkairZcQJEicRCmzb&#10;xWaLPtO6WEIpUSDpS1r03zscXSLFTrAt+mJL4uFczsyQ5/r2VHNyyKWqRLO26JVjkbxJRVY1u7X1&#10;29enxdIiSrMmY1w0+dp6yZV1e/P9d9fHdpW7ohQ8yyUBI41aHdu1VWrdrmxbpWVeM3Ul2ryBxULI&#10;mml4lTs7k+wI1mtuu44T2kchs1aKNFcKvj50i9YN2i+KPNW/FoXKNeFrC2LT+Cvxd2t+7ZtrttpJ&#10;1pZV2ofB/kMUNasacDqaemCakb2szkzVVSqFEoW+SkVti6Ko0hxzgGyo8yab55K1OeYC5Kh2pEn9&#10;f2bTXw6fJamyteVbpGE1lOhLtSs1uZNSHAl1DUPHVq0A+Nx+liZH1X4S6R+KNGJTsmaXI7TMWQZx&#10;UYO3ZxvMi4KtZHv8WWTggO21QLJOhayJFFAUGjpQTcfBz8AKOWGJXsYS5SdNUvgYuq4HMJLCkhsE&#10;sROgQ7Yytkxw6V7pJBf4zA6flO4qnMET1ifrs0zASFFzKPaPC+I5AXHI0A0jhE4hS88LL4HcAfSD&#10;TRJKKAHLvc/BlTeBBCZNEgaBFxAkC3pmdAg1eI3J90MfHOKGtxaDAXi7IonfYYhndrxFhlOkB/aS&#10;M0g0QCCDD8ODWR7DS9z3YosHlIlt2VtMsJGmudKxAAYXmciWb4OnYwUMuYCgzjlp0KN9WFgBU4KL&#10;TNCxDFDxOIB6g73zsMYagDXTF0l4weXIP7r0jUsvPrc1kg8wgIC1c8zIPkSVUNNiCcWmnpE1ox5Q&#10;gLnQryP17/tzR9ox9MhwcJ6gOyPeBdYBF78tjzsyj7F7JHHpeVTulPd3Js0dWR9rg1NkGxL60WXl&#10;MM3pqem/wROBI8gcE2a6W6HMySEtAsfDITXxggUA4ckwYAPfzOBsR5nilu07O6izPNvCP3ZCQzzQ&#10;LnnRUy9dfH06Eu6rD2+qlmnDAuYKj+a/Fof8q8Av+vXYpIHXe3ld580UBxOAGbwih/Xhv0V7A26o&#10;x7A6/M9R32oN+qCPb7Az/P87e+/lkHKh8q78hjPsg5E8w/nkmlCCV9lTxbkhUcnddsMlOTBQDMF9&#10;fP8wBDqD8YYc4dpyQ+gjkjJQLgVnGptwhpuZ873IjR/6vGewutIgg3hVr62+0/AKMZfqY5Phs2YV&#10;754hfI4dnaPAGaYCrsi+NcxlieLjr7unwIl8b7mIosBb+N6js7hfPm0WdxsahtHj/eb+kf5toqb+&#10;qqyyLG8e0SaMEUoy+P5tWqNXZZ2KGdXQGKBhVuwhx+cyO5It38svDDRH6MF9Y5GsUqABvKUTwwGW&#10;VSDP3KibN8L4DnRlqmGkQSj8XukSRdEw8DN6cUs3cIy3JetqGPlxjBcL0NbDsRvGcPBtEql9RkaH&#10;OMHYgY2BZhQ5Rtd0+mgrshfQOKhmICWQxJBSKeSfFjmCvFxbDehfi/CfGlBJMfV9AGl88YPIHMpy&#10;urKdrrAmBUM9C93LRncadt9Ko9aM7jIUN+IOtFVRGdGD8XVR9S8gITGDXu4ajTp9R9SrKL/5BwAA&#10;//8DAFBLAwQUAAYACAAAACEA5Fa5euAAAAALAQAADwAAAGRycy9kb3ducmV2LnhtbEyPy07DMBBF&#10;90j8gzVI7Kidijwa4lQ8JcQuDerajadJILaj2G1Dv57pCpZXc3Tn3GI9m4EdcfK9sxKihQCGtnG6&#10;t62Ez/rtLgPmg7JaDc6ihB/0sC6vrwqVa3eyFR43oWVUYn2uJHQhjDnnvunQKL9wI1q67d1kVKA4&#10;tVxP6kTlZuBLIRJuVG/pQ6dGfO6w+d4cjIT3utquXtPz18uen9O43j5Ny49Kytub+fEBWMA5/MFw&#10;0Sd1KMlp5w5WezZQjrKUUAn3kUiAXYh4Ret2EmKRJcDLgv/fUP4CAAD//wMAUEsBAi0AFAAGAAgA&#10;AAAhAOSZw8D7AAAA4QEAABMAAAAAAAAAAAAAAAAAAAAAAFtDb250ZW50X1R5cGVzXS54bWxQSwEC&#10;LQAUAAYACAAAACEAI7Jq4dcAAACUAQAACwAAAAAAAAAAAAAAAAAsAQAAX3JlbHMvLnJlbHNQSwEC&#10;LQAUAAYACAAAACEA9lDbtpMEAADcCwAADgAAAAAAAAAAAAAAAAAsAgAAZHJzL2Uyb0RvYy54bWxQ&#10;SwECLQAUAAYACAAAACEA5Fa5euAAAAALAQAADwAAAAAAAAAAAAAAAADrBgAAZHJzL2Rvd25yZXYu&#10;eG1sUEsFBgAAAAAEAAQA8wAAAPgHAAAAAA==&#10;" path="m0,153l950,153,950,,950,153,950,305,950,153,,153xe" fillcolor="#5b9bd5" strokecolor="#43729d" strokeweight=".35mm">
                <v:stroke joinstyle="miter"/>
                <v:shadow opacity="49150f"/>
                <v:path o:connecttype="custom" o:connectlocs="622300,127953;311150,255905;0,127953;311150,0" o:connectangles="0,90,180,270" textboxrect="0,0,622300,255905"/>
              </v:shape>
            </w:pict>
          </mc:Fallback>
        </mc:AlternateContent>
      </w:r>
      <w:r w:rsidR="00EA7781" w:rsidRPr="005D2C56">
        <w:rPr>
          <w:noProof/>
          <w:sz w:val="24"/>
          <w:szCs w:val="24"/>
        </w:rPr>
        <w:drawing>
          <wp:inline distT="0" distB="0" distL="0" distR="0" wp14:anchorId="059B180A" wp14:editId="29F5EC9C">
            <wp:extent cx="6118225" cy="2894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225" cy="2894330"/>
                    </a:xfrm>
                    <a:prstGeom prst="rect">
                      <a:avLst/>
                    </a:prstGeom>
                    <a:solidFill>
                      <a:srgbClr val="FFFFFF"/>
                    </a:solidFill>
                    <a:ln>
                      <a:noFill/>
                    </a:ln>
                  </pic:spPr>
                </pic:pic>
              </a:graphicData>
            </a:graphic>
          </wp:inline>
        </w:drawing>
      </w:r>
    </w:p>
    <w:p w14:paraId="366C51F8" w14:textId="583F7EBB" w:rsidR="00EA7781" w:rsidRDefault="00522AD7" w:rsidP="00EA7781">
      <w:pPr>
        <w:spacing w:line="240" w:lineRule="auto"/>
        <w:jc w:val="both"/>
        <w:rPr>
          <w:sz w:val="24"/>
          <w:szCs w:val="24"/>
        </w:rPr>
      </w:pPr>
      <w:r w:rsidRPr="00522AD7">
        <w:rPr>
          <w:sz w:val="24"/>
          <w:szCs w:val="24"/>
        </w:rPr>
        <w:t>Το μενού στα αριστερά περιέχει τα διάφορα μέρη του ανιχνευτή. Πριν ξεκινήσετε τη χρήση του, είναι σημαντικό να είστε εξοικειωμένοι με τα διαφορετικά μέρη του ανιχνευτή CMS και τη λειτουργία καθενός από αυτά.</w:t>
      </w:r>
    </w:p>
    <w:p w14:paraId="16EDA9AC" w14:textId="77777777" w:rsidR="00522AD7" w:rsidRPr="005D2C56" w:rsidRDefault="00522AD7" w:rsidP="00EA7781">
      <w:pPr>
        <w:spacing w:line="240" w:lineRule="auto"/>
        <w:jc w:val="both"/>
        <w:rPr>
          <w:b/>
          <w:color w:val="70AD47"/>
          <w:spacing w:val="10"/>
          <w:sz w:val="24"/>
          <w:szCs w:val="24"/>
        </w:rPr>
      </w:pPr>
    </w:p>
    <w:p w14:paraId="7A770E88" w14:textId="2E3F2548" w:rsidR="00522AD7" w:rsidRDefault="00522AD7" w:rsidP="00EA7781">
      <w:pPr>
        <w:spacing w:line="240" w:lineRule="auto"/>
        <w:jc w:val="both"/>
        <w:rPr>
          <w:sz w:val="24"/>
          <w:szCs w:val="24"/>
        </w:rPr>
      </w:pPr>
      <w:r>
        <w:rPr>
          <w:b/>
          <w:color w:val="70AD47"/>
          <w:spacing w:val="10"/>
          <w:sz w:val="24"/>
          <w:szCs w:val="24"/>
        </w:rPr>
        <w:t>ΑΠΕΙΚΟΝΙΣΗ ΓΕΓΟΝΟΤΩΝ</w:t>
      </w:r>
    </w:p>
    <w:p w14:paraId="6B3C4E9B" w14:textId="09043A03" w:rsidR="00EA7781" w:rsidRPr="005D2C56" w:rsidRDefault="00522AD7" w:rsidP="00EA7781">
      <w:pPr>
        <w:spacing w:line="240" w:lineRule="auto"/>
        <w:jc w:val="both"/>
        <w:rPr>
          <w:sz w:val="24"/>
          <w:szCs w:val="24"/>
        </w:rPr>
      </w:pPr>
      <w:r>
        <w:rPr>
          <w:b/>
          <w:sz w:val="24"/>
          <w:szCs w:val="24"/>
        </w:rPr>
        <w:t>Τι ονομάζουμε γεγονός</w:t>
      </w:r>
      <w:r w:rsidR="0092222D">
        <w:rPr>
          <w:b/>
          <w:sz w:val="24"/>
          <w:szCs w:val="24"/>
        </w:rPr>
        <w:t>;</w:t>
      </w:r>
    </w:p>
    <w:p w14:paraId="42F16144" w14:textId="77777777" w:rsidR="00522AD7" w:rsidRDefault="00522AD7" w:rsidP="00EA7781">
      <w:pPr>
        <w:spacing w:line="240" w:lineRule="auto"/>
        <w:jc w:val="both"/>
        <w:rPr>
          <w:sz w:val="24"/>
          <w:szCs w:val="24"/>
        </w:rPr>
      </w:pPr>
      <w:r w:rsidRPr="00522AD7">
        <w:rPr>
          <w:sz w:val="24"/>
          <w:szCs w:val="24"/>
        </w:rPr>
        <w:t xml:space="preserve">Ένα </w:t>
      </w:r>
      <w:r>
        <w:rPr>
          <w:sz w:val="24"/>
          <w:szCs w:val="24"/>
        </w:rPr>
        <w:t>γεγονός</w:t>
      </w:r>
      <w:r w:rsidRPr="00522AD7">
        <w:rPr>
          <w:sz w:val="24"/>
          <w:szCs w:val="24"/>
        </w:rPr>
        <w:t xml:space="preserve"> είναι μια θεμελιώδης αλληλεπίδραση που λαμβάνει χώρα όταν συγκρούονται σωματίδια στον ανιχνευτή. Σε ένα γεγονός φυσικής σωματιδίων τα εισερχόμενα σωματίδια διασκορπίζονται ή καταστρέφονται και ανάλογα με την ενέργεια μπορούν να παραχθούν εκατοντάδες σωματίδια. Τα συμβάντα μπορούν να απεικονιστούν και να εξεταστούν χρησιμοποιώντας το εργαλείο "οπτικοποίηση συμβάντων".</w:t>
      </w:r>
    </w:p>
    <w:p w14:paraId="40EECDAF" w14:textId="56EE5FC3" w:rsidR="00EA7781" w:rsidRPr="005D2C56" w:rsidRDefault="00522AD7" w:rsidP="00EA7781">
      <w:pPr>
        <w:spacing w:line="240" w:lineRule="auto"/>
        <w:jc w:val="both"/>
        <w:rPr>
          <w:sz w:val="24"/>
          <w:szCs w:val="24"/>
        </w:rPr>
      </w:pPr>
      <w:r w:rsidRPr="005D2C56">
        <w:rPr>
          <w:noProof/>
          <w:sz w:val="24"/>
          <w:szCs w:val="24"/>
        </w:rPr>
        <w:drawing>
          <wp:anchor distT="0" distB="0" distL="114300" distR="114300" simplePos="0" relativeHeight="251706368" behindDoc="0" locked="0" layoutInCell="1" allowOverlap="1" wp14:anchorId="69E50272" wp14:editId="68E47FCA">
            <wp:simplePos x="0" y="0"/>
            <wp:positionH relativeFrom="column">
              <wp:posOffset>2545715</wp:posOffset>
            </wp:positionH>
            <wp:positionV relativeFrom="paragraph">
              <wp:posOffset>158115</wp:posOffset>
            </wp:positionV>
            <wp:extent cx="325120" cy="275590"/>
            <wp:effectExtent l="0" t="0" r="5080" b="3810"/>
            <wp:wrapTight wrapText="bothSides">
              <wp:wrapPolygon edited="0">
                <wp:start x="0" y="0"/>
                <wp:lineTo x="0" y="19908"/>
                <wp:lineTo x="20250" y="19908"/>
                <wp:lineTo x="202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 cy="275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4"/>
          <w:szCs w:val="24"/>
        </w:rPr>
        <w:t>Πως ανοίγουμε τα δεδομένα</w:t>
      </w:r>
      <w:r w:rsidR="00EA7781" w:rsidRPr="005D2C56">
        <w:rPr>
          <w:sz w:val="24"/>
          <w:szCs w:val="24"/>
        </w:rPr>
        <w:t>:</w:t>
      </w:r>
    </w:p>
    <w:p w14:paraId="24558359" w14:textId="4FA3B89E" w:rsidR="00EA7781" w:rsidRPr="005D2C56" w:rsidRDefault="00522AD7" w:rsidP="00EA7781">
      <w:pPr>
        <w:pStyle w:val="ListParagraph"/>
        <w:numPr>
          <w:ilvl w:val="0"/>
          <w:numId w:val="1"/>
        </w:numPr>
        <w:spacing w:line="240" w:lineRule="auto"/>
        <w:jc w:val="both"/>
        <w:rPr>
          <w:sz w:val="24"/>
          <w:szCs w:val="24"/>
        </w:rPr>
      </w:pPr>
      <w:r>
        <w:rPr>
          <w:noProof/>
          <w:sz w:val="24"/>
          <w:szCs w:val="24"/>
        </w:rPr>
        <w:t>Πατούμε το κουμπί ανοίγματος</w:t>
      </w:r>
      <w:r w:rsidR="00EA7781" w:rsidRPr="005D2C56">
        <w:rPr>
          <w:sz w:val="24"/>
          <w:szCs w:val="24"/>
        </w:rPr>
        <w:t xml:space="preserve"> </w:t>
      </w:r>
    </w:p>
    <w:p w14:paraId="7F9CBFD3" w14:textId="76203564" w:rsidR="00EA7781" w:rsidRPr="005D2C56" w:rsidRDefault="00522AD7" w:rsidP="00EA7781">
      <w:pPr>
        <w:pStyle w:val="ListParagraph"/>
        <w:numPr>
          <w:ilvl w:val="0"/>
          <w:numId w:val="1"/>
        </w:numPr>
        <w:spacing w:line="240" w:lineRule="auto"/>
        <w:jc w:val="both"/>
        <w:rPr>
          <w:sz w:val="24"/>
          <w:szCs w:val="24"/>
        </w:rPr>
      </w:pPr>
      <w:r>
        <w:rPr>
          <w:sz w:val="24"/>
          <w:szCs w:val="24"/>
        </w:rPr>
        <w:t>Τότε, ανοίγει το ακόλουθο παράθυρο</w:t>
      </w:r>
      <w:r w:rsidR="00EA7781" w:rsidRPr="005D2C56">
        <w:rPr>
          <w:sz w:val="24"/>
          <w:szCs w:val="24"/>
        </w:rPr>
        <w:t>:</w:t>
      </w:r>
    </w:p>
    <w:p w14:paraId="3B780155" w14:textId="77777777" w:rsidR="00EA7781" w:rsidRPr="005D2C56" w:rsidRDefault="00EA7781" w:rsidP="00EA7781">
      <w:pPr>
        <w:pStyle w:val="ListParagraph"/>
        <w:spacing w:line="240" w:lineRule="auto"/>
        <w:jc w:val="both"/>
        <w:rPr>
          <w:sz w:val="24"/>
          <w:szCs w:val="24"/>
        </w:rPr>
      </w:pPr>
      <w:r w:rsidRPr="005D2C56">
        <w:rPr>
          <w:noProof/>
          <w:sz w:val="24"/>
          <w:szCs w:val="24"/>
        </w:rPr>
        <w:drawing>
          <wp:inline distT="0" distB="0" distL="0" distR="0" wp14:anchorId="21B2F734" wp14:editId="1BCAFEF6">
            <wp:extent cx="1502931" cy="12298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774" cy="1268213"/>
                    </a:xfrm>
                    <a:prstGeom prst="rect">
                      <a:avLst/>
                    </a:prstGeom>
                    <a:solidFill>
                      <a:srgbClr val="FFFFFF"/>
                    </a:solidFill>
                    <a:ln>
                      <a:noFill/>
                    </a:ln>
                  </pic:spPr>
                </pic:pic>
              </a:graphicData>
            </a:graphic>
          </wp:inline>
        </w:drawing>
      </w:r>
    </w:p>
    <w:p w14:paraId="05D7E124" w14:textId="77777777" w:rsidR="00EA7781" w:rsidRDefault="00EA7781" w:rsidP="00EA7781">
      <w:pPr>
        <w:pStyle w:val="ListParagraph"/>
        <w:spacing w:line="240" w:lineRule="auto"/>
        <w:jc w:val="both"/>
        <w:rPr>
          <w:sz w:val="24"/>
          <w:szCs w:val="24"/>
        </w:rPr>
      </w:pPr>
    </w:p>
    <w:p w14:paraId="45E4CB97" w14:textId="6944F880" w:rsidR="00EA7781" w:rsidRPr="005D2C56" w:rsidRDefault="00522AD7" w:rsidP="00EA7781">
      <w:pPr>
        <w:pStyle w:val="ListParagraph"/>
        <w:numPr>
          <w:ilvl w:val="0"/>
          <w:numId w:val="1"/>
        </w:numPr>
        <w:spacing w:line="240" w:lineRule="auto"/>
        <w:jc w:val="both"/>
        <w:rPr>
          <w:sz w:val="24"/>
          <w:szCs w:val="24"/>
        </w:rPr>
      </w:pPr>
      <w:r>
        <w:rPr>
          <w:sz w:val="24"/>
          <w:szCs w:val="24"/>
        </w:rPr>
        <w:lastRenderedPageBreak/>
        <w:t>Επιλέγουμε άνοιγμα δεδομένων από</w:t>
      </w:r>
      <w:r w:rsidR="00EA7781" w:rsidRPr="005D2C56">
        <w:rPr>
          <w:sz w:val="24"/>
          <w:szCs w:val="24"/>
        </w:rPr>
        <w:t xml:space="preserve"> Web</w:t>
      </w:r>
      <w:r>
        <w:rPr>
          <w:sz w:val="24"/>
          <w:szCs w:val="24"/>
        </w:rPr>
        <w:t xml:space="preserve"> (Διαδίκτυο)</w:t>
      </w:r>
      <w:r w:rsidR="00EA7781" w:rsidRPr="005D2C56">
        <w:rPr>
          <w:sz w:val="24"/>
          <w:szCs w:val="24"/>
        </w:rPr>
        <w:t xml:space="preserve">. </w:t>
      </w:r>
      <w:r>
        <w:rPr>
          <w:sz w:val="24"/>
          <w:szCs w:val="24"/>
        </w:rPr>
        <w:t>Τα δεδομένα αυτά βρίσκονται στο</w:t>
      </w:r>
      <w:r w:rsidR="00EA7781" w:rsidRPr="005D2C56">
        <w:rPr>
          <w:sz w:val="24"/>
          <w:szCs w:val="24"/>
        </w:rPr>
        <w:t xml:space="preserve"> Open data portal </w:t>
      </w:r>
      <w:r>
        <w:rPr>
          <w:sz w:val="24"/>
          <w:szCs w:val="24"/>
        </w:rPr>
        <w:t>του</w:t>
      </w:r>
      <w:r w:rsidR="00EA7781" w:rsidRPr="005D2C56">
        <w:rPr>
          <w:sz w:val="24"/>
          <w:szCs w:val="24"/>
        </w:rPr>
        <w:t xml:space="preserve"> CERN.</w:t>
      </w:r>
    </w:p>
    <w:p w14:paraId="75632B75" w14:textId="77777777" w:rsidR="00EA7781" w:rsidRPr="005D2C56" w:rsidRDefault="00EA7781" w:rsidP="00EA7781">
      <w:pPr>
        <w:pStyle w:val="ListParagraph"/>
        <w:spacing w:line="240" w:lineRule="auto"/>
        <w:ind w:left="1440"/>
        <w:jc w:val="both"/>
        <w:rPr>
          <w:sz w:val="24"/>
          <w:szCs w:val="24"/>
        </w:rPr>
      </w:pPr>
    </w:p>
    <w:p w14:paraId="78870BE8" w14:textId="77777777" w:rsidR="00EA7781" w:rsidRPr="00522AD7" w:rsidRDefault="00EA7781" w:rsidP="00EA7781">
      <w:pPr>
        <w:pStyle w:val="ListParagraph"/>
        <w:spacing w:line="240" w:lineRule="auto"/>
        <w:jc w:val="both"/>
        <w:rPr>
          <w:sz w:val="24"/>
          <w:szCs w:val="24"/>
          <w:lang w:val="el-GR"/>
        </w:rPr>
      </w:pPr>
      <w:r w:rsidRPr="005D2C56">
        <w:rPr>
          <w:noProof/>
          <w:sz w:val="24"/>
          <w:szCs w:val="24"/>
        </w:rPr>
        <w:drawing>
          <wp:inline distT="0" distB="0" distL="0" distR="0" wp14:anchorId="5FB4680E" wp14:editId="2708C112">
            <wp:extent cx="2723515" cy="2052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3515" cy="2052320"/>
                    </a:xfrm>
                    <a:prstGeom prst="rect">
                      <a:avLst/>
                    </a:prstGeom>
                    <a:solidFill>
                      <a:srgbClr val="FFFFFF"/>
                    </a:solidFill>
                    <a:ln>
                      <a:noFill/>
                    </a:ln>
                  </pic:spPr>
                </pic:pic>
              </a:graphicData>
            </a:graphic>
          </wp:inline>
        </w:drawing>
      </w:r>
    </w:p>
    <w:p w14:paraId="6FE0AC67" w14:textId="77777777" w:rsidR="00EA7781" w:rsidRPr="005D2C56" w:rsidRDefault="00EA7781" w:rsidP="00EA7781">
      <w:pPr>
        <w:pStyle w:val="ListParagraph"/>
        <w:spacing w:line="240" w:lineRule="auto"/>
        <w:jc w:val="both"/>
        <w:rPr>
          <w:sz w:val="24"/>
          <w:szCs w:val="24"/>
        </w:rPr>
      </w:pPr>
    </w:p>
    <w:p w14:paraId="1942E5A1" w14:textId="3AF82757" w:rsidR="00EA7781" w:rsidRDefault="00522AD7" w:rsidP="00EA7781">
      <w:pPr>
        <w:pStyle w:val="ListParagraph"/>
        <w:numPr>
          <w:ilvl w:val="0"/>
          <w:numId w:val="1"/>
        </w:numPr>
        <w:spacing w:line="240" w:lineRule="auto"/>
        <w:jc w:val="both"/>
        <w:rPr>
          <w:sz w:val="24"/>
          <w:szCs w:val="24"/>
        </w:rPr>
      </w:pPr>
      <w:r>
        <w:rPr>
          <w:sz w:val="24"/>
          <w:szCs w:val="24"/>
        </w:rPr>
        <w:t>Στο φάκελο Education μπορούμε να βρούμε αρκετά ενδιαφέροντα δεδομένα</w:t>
      </w:r>
      <w:r w:rsidR="00EA7781" w:rsidRPr="005D2C56">
        <w:rPr>
          <w:sz w:val="24"/>
          <w:szCs w:val="24"/>
        </w:rPr>
        <w:t>.</w:t>
      </w:r>
    </w:p>
    <w:p w14:paraId="5D09F7D1" w14:textId="77777777" w:rsidR="00522AD7" w:rsidRPr="005D2C56" w:rsidRDefault="00522AD7" w:rsidP="00522AD7">
      <w:pPr>
        <w:pStyle w:val="ListParagraph"/>
        <w:spacing w:line="240" w:lineRule="auto"/>
        <w:jc w:val="both"/>
        <w:rPr>
          <w:sz w:val="24"/>
          <w:szCs w:val="24"/>
        </w:rPr>
      </w:pPr>
    </w:p>
    <w:p w14:paraId="36700EDB" w14:textId="77777777" w:rsidR="00EA7781" w:rsidRPr="005D2C56" w:rsidRDefault="00EA7781" w:rsidP="00EA7781">
      <w:pPr>
        <w:pStyle w:val="ListParagraph"/>
        <w:spacing w:line="240" w:lineRule="auto"/>
        <w:jc w:val="both"/>
        <w:rPr>
          <w:sz w:val="24"/>
          <w:szCs w:val="24"/>
        </w:rPr>
      </w:pPr>
      <w:r w:rsidRPr="005D2C56">
        <w:rPr>
          <w:noProof/>
          <w:sz w:val="24"/>
          <w:szCs w:val="24"/>
        </w:rPr>
        <w:drawing>
          <wp:inline distT="0" distB="0" distL="0" distR="0" wp14:anchorId="15E39D2B" wp14:editId="581134FD">
            <wp:extent cx="3696970" cy="2782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6970" cy="2782570"/>
                    </a:xfrm>
                    <a:prstGeom prst="rect">
                      <a:avLst/>
                    </a:prstGeom>
                    <a:solidFill>
                      <a:srgbClr val="FFFFFF"/>
                    </a:solidFill>
                    <a:ln>
                      <a:noFill/>
                    </a:ln>
                  </pic:spPr>
                </pic:pic>
              </a:graphicData>
            </a:graphic>
          </wp:inline>
        </w:drawing>
      </w:r>
    </w:p>
    <w:p w14:paraId="03F6B856" w14:textId="7702C1BE" w:rsidR="00EA7781" w:rsidRPr="005D2C56" w:rsidRDefault="00522AD7" w:rsidP="00EA7781">
      <w:pPr>
        <w:spacing w:line="240" w:lineRule="auto"/>
        <w:jc w:val="both"/>
        <w:rPr>
          <w:sz w:val="24"/>
          <w:szCs w:val="24"/>
        </w:rPr>
      </w:pPr>
      <w:r>
        <w:rPr>
          <w:sz w:val="24"/>
          <w:szCs w:val="24"/>
        </w:rPr>
        <w:t>Παίρνουμε παράδειγμα και ανοίγουμε το γεγονός:</w:t>
      </w:r>
      <w:r w:rsidR="00EA7781" w:rsidRPr="005D2C56">
        <w:rPr>
          <w:sz w:val="24"/>
          <w:szCs w:val="24"/>
        </w:rPr>
        <w:t xml:space="preserve"> dimuon_</w:t>
      </w:r>
      <w:proofErr w:type="gramStart"/>
      <w:r w:rsidR="00EA7781" w:rsidRPr="005D2C56">
        <w:rPr>
          <w:sz w:val="24"/>
          <w:szCs w:val="24"/>
        </w:rPr>
        <w:t>0.ig</w:t>
      </w:r>
      <w:proofErr w:type="gramEnd"/>
      <w:r w:rsidR="00EA7781" w:rsidRPr="005D2C56">
        <w:rPr>
          <w:sz w:val="24"/>
          <w:szCs w:val="24"/>
        </w:rPr>
        <w:t xml:space="preserve"> file. </w:t>
      </w:r>
      <w:r>
        <w:rPr>
          <w:sz w:val="24"/>
          <w:szCs w:val="24"/>
        </w:rPr>
        <w:t>Πατούμε πάνω στο γεγονός και μετά κάνουμε “</w:t>
      </w:r>
      <w:r w:rsidR="00EA7781" w:rsidRPr="005D2C56">
        <w:rPr>
          <w:sz w:val="24"/>
          <w:szCs w:val="24"/>
        </w:rPr>
        <w:t>Load”</w:t>
      </w:r>
      <w:r>
        <w:rPr>
          <w:sz w:val="24"/>
          <w:szCs w:val="24"/>
        </w:rPr>
        <w:t xml:space="preserve"> (Φόρτωση)</w:t>
      </w:r>
      <w:r w:rsidR="00EA7781" w:rsidRPr="005D2C56">
        <w:rPr>
          <w:sz w:val="24"/>
          <w:szCs w:val="24"/>
        </w:rPr>
        <w:t xml:space="preserve">. </w:t>
      </w:r>
    </w:p>
    <w:p w14:paraId="2B0A6760" w14:textId="5160768E" w:rsidR="00EA7781" w:rsidRPr="005D2C56" w:rsidRDefault="00522AD7" w:rsidP="00EA7781">
      <w:pPr>
        <w:spacing w:line="240" w:lineRule="auto"/>
        <w:jc w:val="both"/>
        <w:rPr>
          <w:sz w:val="24"/>
          <w:szCs w:val="24"/>
        </w:rPr>
      </w:pPr>
      <w:r>
        <w:rPr>
          <w:sz w:val="24"/>
          <w:szCs w:val="24"/>
        </w:rPr>
        <w:t xml:space="preserve">Όταν φορτώσει, πατούμε </w:t>
      </w:r>
      <w:r w:rsidRPr="005D2C56">
        <w:rPr>
          <w:sz w:val="24"/>
          <w:szCs w:val="24"/>
        </w:rPr>
        <w:t>“Close”</w:t>
      </w:r>
      <w:r>
        <w:rPr>
          <w:sz w:val="24"/>
          <w:szCs w:val="24"/>
        </w:rPr>
        <w:t xml:space="preserve"> (Κλείσιμο)</w:t>
      </w:r>
      <w:r w:rsidRPr="005D2C56">
        <w:rPr>
          <w:sz w:val="24"/>
          <w:szCs w:val="24"/>
        </w:rPr>
        <w:t>.</w:t>
      </w:r>
      <w:r>
        <w:rPr>
          <w:sz w:val="24"/>
          <w:szCs w:val="24"/>
        </w:rPr>
        <w:t xml:space="preserve"> Στην οθόνη μας βλέπουμε το εξής παράθυρο:</w:t>
      </w:r>
    </w:p>
    <w:p w14:paraId="5116CA0F" w14:textId="77777777" w:rsidR="00EA7781" w:rsidRPr="005D2C56" w:rsidRDefault="00EA7781" w:rsidP="00522AD7">
      <w:pPr>
        <w:spacing w:line="240" w:lineRule="auto"/>
        <w:jc w:val="center"/>
        <w:rPr>
          <w:color w:val="5B9BD5"/>
          <w:sz w:val="24"/>
          <w:szCs w:val="24"/>
        </w:rPr>
      </w:pPr>
      <w:r w:rsidRPr="005D2C56">
        <w:rPr>
          <w:noProof/>
          <w:sz w:val="24"/>
          <w:szCs w:val="24"/>
        </w:rPr>
        <w:drawing>
          <wp:inline distT="0" distB="0" distL="0" distR="0" wp14:anchorId="272ABADC" wp14:editId="7290707F">
            <wp:extent cx="3947050" cy="22901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9715" cy="2309142"/>
                    </a:xfrm>
                    <a:prstGeom prst="rect">
                      <a:avLst/>
                    </a:prstGeom>
                    <a:solidFill>
                      <a:srgbClr val="FFFFFF"/>
                    </a:solidFill>
                    <a:ln>
                      <a:noFill/>
                    </a:ln>
                  </pic:spPr>
                </pic:pic>
              </a:graphicData>
            </a:graphic>
          </wp:inline>
        </w:drawing>
      </w:r>
    </w:p>
    <w:p w14:paraId="72527152" w14:textId="77777777" w:rsidR="00EA7781" w:rsidRPr="005D2C56" w:rsidRDefault="00EA7781" w:rsidP="00EA7781">
      <w:pPr>
        <w:spacing w:line="240" w:lineRule="auto"/>
        <w:jc w:val="both"/>
        <w:rPr>
          <w:color w:val="5B9BD5"/>
          <w:sz w:val="24"/>
          <w:szCs w:val="24"/>
        </w:rPr>
      </w:pPr>
    </w:p>
    <w:p w14:paraId="5FD248C1" w14:textId="7C2748F4" w:rsidR="00EA7781" w:rsidRPr="005D2C56" w:rsidRDefault="0092222D" w:rsidP="00EA7781">
      <w:pPr>
        <w:pageBreakBefore/>
        <w:spacing w:line="240" w:lineRule="auto"/>
        <w:jc w:val="both"/>
        <w:rPr>
          <w:sz w:val="24"/>
          <w:szCs w:val="24"/>
        </w:rPr>
      </w:pPr>
      <w:r>
        <w:rPr>
          <w:color w:val="5B9BD5"/>
          <w:sz w:val="24"/>
          <w:szCs w:val="24"/>
        </w:rPr>
        <w:lastRenderedPageBreak/>
        <w:t>Τι βλέπουμε ακριβώς;</w:t>
      </w:r>
      <w:r w:rsidR="00EA7781" w:rsidRPr="005D2C56">
        <w:rPr>
          <w:color w:val="5B9BD5"/>
          <w:sz w:val="24"/>
          <w:szCs w:val="24"/>
        </w:rPr>
        <w:t xml:space="preserve"> </w:t>
      </w:r>
    </w:p>
    <w:p w14:paraId="213DF898" w14:textId="4EB24C60" w:rsidR="00EA7781" w:rsidRPr="005D2C56" w:rsidRDefault="0092222D" w:rsidP="00EA7781">
      <w:pPr>
        <w:spacing w:line="240" w:lineRule="auto"/>
        <w:jc w:val="both"/>
        <w:rPr>
          <w:sz w:val="24"/>
          <w:szCs w:val="24"/>
        </w:rPr>
      </w:pPr>
      <w:r>
        <w:rPr>
          <w:sz w:val="24"/>
          <w:szCs w:val="24"/>
        </w:rPr>
        <w:t>Ας δούμε στο αριστερό μενού. Υπάρχουν 8 υποκατηγορίες:</w:t>
      </w:r>
    </w:p>
    <w:p w14:paraId="6176A8F2" w14:textId="00121E54" w:rsidR="00EA7781" w:rsidRPr="005D2C56" w:rsidRDefault="00EA7781" w:rsidP="00EA7781">
      <w:pPr>
        <w:pStyle w:val="ListParagraph"/>
        <w:numPr>
          <w:ilvl w:val="0"/>
          <w:numId w:val="1"/>
        </w:numPr>
        <w:spacing w:line="240" w:lineRule="auto"/>
        <w:jc w:val="both"/>
        <w:rPr>
          <w:sz w:val="24"/>
          <w:szCs w:val="24"/>
        </w:rPr>
      </w:pPr>
      <w:r w:rsidRPr="005D2C56">
        <w:rPr>
          <w:b/>
          <w:sz w:val="24"/>
          <w:szCs w:val="24"/>
        </w:rPr>
        <w:t>Detector:</w:t>
      </w:r>
      <w:r w:rsidRPr="005D2C56">
        <w:rPr>
          <w:sz w:val="24"/>
          <w:szCs w:val="24"/>
        </w:rPr>
        <w:t xml:space="preserve"> </w:t>
      </w:r>
      <w:r w:rsidR="00F93F60" w:rsidRPr="00F93F60">
        <w:rPr>
          <w:sz w:val="24"/>
          <w:szCs w:val="24"/>
        </w:rPr>
        <w:t xml:space="preserve">Αντιστοιχεί στα διάφορα μέρη του ανιχνευτή. Έχουμε μάθει όλα αυτά τα μέρη </w:t>
      </w:r>
      <w:r w:rsidR="00F93F60">
        <w:rPr>
          <w:sz w:val="24"/>
          <w:szCs w:val="24"/>
        </w:rPr>
        <w:t>πιο πάνω</w:t>
      </w:r>
      <w:r w:rsidR="00F93F60" w:rsidRPr="00F93F60">
        <w:rPr>
          <w:sz w:val="24"/>
          <w:szCs w:val="24"/>
        </w:rPr>
        <w:t>. Μόνο το εξωτερικό τμήμα HCAL επιλέγεται ως αναφορά</w:t>
      </w:r>
    </w:p>
    <w:p w14:paraId="203C41EE" w14:textId="6857317B" w:rsidR="00EA7781" w:rsidRPr="005D2C56" w:rsidRDefault="00EA7781" w:rsidP="00EA7781">
      <w:pPr>
        <w:pStyle w:val="ListParagraph"/>
        <w:numPr>
          <w:ilvl w:val="0"/>
          <w:numId w:val="1"/>
        </w:numPr>
        <w:spacing w:line="240" w:lineRule="auto"/>
        <w:jc w:val="both"/>
        <w:rPr>
          <w:sz w:val="24"/>
          <w:szCs w:val="24"/>
        </w:rPr>
      </w:pPr>
      <w:r w:rsidRPr="005D2C56">
        <w:rPr>
          <w:b/>
          <w:sz w:val="24"/>
          <w:szCs w:val="24"/>
        </w:rPr>
        <w:t>Imported</w:t>
      </w:r>
      <w:r w:rsidRPr="005D2C56">
        <w:rPr>
          <w:sz w:val="24"/>
          <w:szCs w:val="24"/>
        </w:rPr>
        <w:t xml:space="preserve">: </w:t>
      </w:r>
      <w:r w:rsidR="00F93F60">
        <w:rPr>
          <w:sz w:val="24"/>
          <w:szCs w:val="24"/>
        </w:rPr>
        <w:t>Μη απαραίτητο</w:t>
      </w:r>
    </w:p>
    <w:p w14:paraId="42B9FE29" w14:textId="77777777" w:rsidR="00EA7781" w:rsidRPr="005D2C56" w:rsidRDefault="00EA7781" w:rsidP="00EA7781">
      <w:pPr>
        <w:pStyle w:val="ListParagraph"/>
        <w:numPr>
          <w:ilvl w:val="0"/>
          <w:numId w:val="1"/>
        </w:numPr>
        <w:spacing w:line="240" w:lineRule="auto"/>
        <w:jc w:val="both"/>
        <w:rPr>
          <w:sz w:val="24"/>
          <w:szCs w:val="24"/>
        </w:rPr>
      </w:pPr>
      <w:r w:rsidRPr="005D2C56">
        <w:rPr>
          <w:b/>
          <w:sz w:val="24"/>
          <w:szCs w:val="24"/>
        </w:rPr>
        <w:t>Provenance</w:t>
      </w:r>
      <w:r w:rsidRPr="005D2C56">
        <w:rPr>
          <w:sz w:val="24"/>
          <w:szCs w:val="24"/>
        </w:rPr>
        <w:t xml:space="preserve">: </w:t>
      </w:r>
    </w:p>
    <w:p w14:paraId="7458354C" w14:textId="7308B5B4"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 xml:space="preserve">Event: </w:t>
      </w:r>
      <w:r w:rsidR="00F93F60">
        <w:rPr>
          <w:sz w:val="24"/>
          <w:szCs w:val="24"/>
        </w:rPr>
        <w:t>Πληροφορίες γεγονότος</w:t>
      </w:r>
    </w:p>
    <w:p w14:paraId="77018C9B" w14:textId="7D44367B" w:rsidR="00EA7781" w:rsidRPr="005D2C56" w:rsidRDefault="00EA7781" w:rsidP="00EA7781">
      <w:pPr>
        <w:pStyle w:val="ListParagraph"/>
        <w:numPr>
          <w:ilvl w:val="0"/>
          <w:numId w:val="1"/>
        </w:numPr>
        <w:spacing w:line="240" w:lineRule="auto"/>
        <w:jc w:val="both"/>
        <w:rPr>
          <w:sz w:val="24"/>
          <w:szCs w:val="24"/>
        </w:rPr>
      </w:pPr>
      <w:r w:rsidRPr="005D2C56">
        <w:rPr>
          <w:b/>
          <w:sz w:val="24"/>
          <w:szCs w:val="24"/>
        </w:rPr>
        <w:t>Tracking</w:t>
      </w:r>
      <w:r w:rsidRPr="005D2C56">
        <w:rPr>
          <w:sz w:val="24"/>
          <w:szCs w:val="24"/>
        </w:rPr>
        <w:t xml:space="preserve">: </w:t>
      </w:r>
      <w:r w:rsidR="00F93F60">
        <w:rPr>
          <w:sz w:val="24"/>
          <w:szCs w:val="24"/>
        </w:rPr>
        <w:t>Σύστημα ανίχνευσης</w:t>
      </w:r>
    </w:p>
    <w:p w14:paraId="49BF63E6" w14:textId="77777777" w:rsidR="00F93F60" w:rsidRDefault="00F93F60" w:rsidP="00EA7781">
      <w:pPr>
        <w:pStyle w:val="ListParagraph"/>
        <w:numPr>
          <w:ilvl w:val="1"/>
          <w:numId w:val="1"/>
        </w:numPr>
        <w:spacing w:line="240" w:lineRule="auto"/>
        <w:jc w:val="both"/>
        <w:rPr>
          <w:sz w:val="24"/>
          <w:szCs w:val="24"/>
        </w:rPr>
      </w:pPr>
      <w:r>
        <w:rPr>
          <w:sz w:val="24"/>
          <w:szCs w:val="24"/>
        </w:rPr>
        <w:t xml:space="preserve">Παίρνουμε πρώτα τα ίχνη </w:t>
      </w:r>
      <w:r w:rsidRPr="00F93F60">
        <w:rPr>
          <w:sz w:val="24"/>
          <w:szCs w:val="24"/>
        </w:rPr>
        <w:t>στα clusters. Από αυτά μπορούμε να λάβουμε τις ανακατασκευασμένες επισκέψεις εντοπισμού και τους αντίστοιχους Dets (ανιχνευτές) που θα μας βοηθήσουν να αποκτήσουμε τα ανακατασκευασμένα κομμάτια. Προσπαθήστε να τα επιλέξετε και να δείτε πώς εμφανίζονται οι συγκεντρώσεις και οι ανακατασκευασμένες επισκέψεις παρακολούθησης στον ανιχνευτή.</w:t>
      </w:r>
    </w:p>
    <w:p w14:paraId="6124E993" w14:textId="26A81204"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Si Pixel Clusters: (</w:t>
      </w:r>
      <w:r w:rsidR="00F93F60">
        <w:rPr>
          <w:sz w:val="24"/>
          <w:szCs w:val="24"/>
        </w:rPr>
        <w:t>κόκκινα σημεία</w:t>
      </w:r>
      <w:r w:rsidRPr="005D2C56">
        <w:rPr>
          <w:sz w:val="24"/>
          <w:szCs w:val="24"/>
        </w:rPr>
        <w:t>)</w:t>
      </w:r>
    </w:p>
    <w:p w14:paraId="6021A20A" w14:textId="1AA7880A"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Si Strip Clusters: (</w:t>
      </w:r>
      <w:r w:rsidR="00F93F60">
        <w:rPr>
          <w:sz w:val="24"/>
          <w:szCs w:val="24"/>
        </w:rPr>
        <w:t>κόκκινα σημεία</w:t>
      </w:r>
      <w:r w:rsidRPr="005D2C56">
        <w:rPr>
          <w:sz w:val="24"/>
          <w:szCs w:val="24"/>
        </w:rPr>
        <w:t>)</w:t>
      </w:r>
    </w:p>
    <w:p w14:paraId="05523A38" w14:textId="758CE2DD"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Tracking Rec Hits: (</w:t>
      </w:r>
      <w:r w:rsidR="00F93F60">
        <w:rPr>
          <w:sz w:val="24"/>
          <w:szCs w:val="24"/>
        </w:rPr>
        <w:t>κίτρινες τελείες</w:t>
      </w:r>
      <w:r w:rsidRPr="005D2C56">
        <w:rPr>
          <w:sz w:val="24"/>
          <w:szCs w:val="24"/>
        </w:rPr>
        <w:t>)</w:t>
      </w:r>
    </w:p>
    <w:p w14:paraId="3E902EFD" w14:textId="1295F61B"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Matching Tracker Dets: (</w:t>
      </w:r>
      <w:r w:rsidR="00F93F60">
        <w:rPr>
          <w:sz w:val="24"/>
          <w:szCs w:val="24"/>
        </w:rPr>
        <w:t>κίτρινα ορθογώνια</w:t>
      </w:r>
      <w:r w:rsidRPr="005D2C56">
        <w:rPr>
          <w:sz w:val="24"/>
          <w:szCs w:val="24"/>
        </w:rPr>
        <w:t>)</w:t>
      </w:r>
    </w:p>
    <w:p w14:paraId="3C67860A" w14:textId="19DA2F9D"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Tracks (rec.) (</w:t>
      </w:r>
      <w:r w:rsidR="00F93F60">
        <w:rPr>
          <w:sz w:val="24"/>
          <w:szCs w:val="24"/>
        </w:rPr>
        <w:t>κίτρινα ίχνη</w:t>
      </w:r>
      <w:r w:rsidRPr="005D2C56">
        <w:rPr>
          <w:sz w:val="24"/>
          <w:szCs w:val="24"/>
        </w:rPr>
        <w:t xml:space="preserve">): </w:t>
      </w:r>
      <w:r w:rsidR="00F93F60">
        <w:rPr>
          <w:sz w:val="24"/>
          <w:szCs w:val="24"/>
        </w:rPr>
        <w:t>Ανακατασκευασμένα επιλεγμένα ίχνη ηλεκτρονίων και φωτονίων</w:t>
      </w:r>
    </w:p>
    <w:p w14:paraId="6A8DF736" w14:textId="1BE3A4BB" w:rsidR="00EA7781" w:rsidRPr="005D2C56" w:rsidRDefault="00EA7781" w:rsidP="00EA7781">
      <w:pPr>
        <w:pStyle w:val="ListParagraph"/>
        <w:numPr>
          <w:ilvl w:val="0"/>
          <w:numId w:val="1"/>
        </w:numPr>
        <w:spacing w:line="240" w:lineRule="auto"/>
        <w:jc w:val="both"/>
        <w:rPr>
          <w:sz w:val="24"/>
          <w:szCs w:val="24"/>
        </w:rPr>
      </w:pPr>
      <w:r w:rsidRPr="005D2C56">
        <w:rPr>
          <w:b/>
          <w:sz w:val="24"/>
          <w:szCs w:val="24"/>
        </w:rPr>
        <w:t>ECA</w:t>
      </w:r>
      <w:r w:rsidR="00F93F60">
        <w:rPr>
          <w:b/>
          <w:sz w:val="24"/>
          <w:szCs w:val="24"/>
        </w:rPr>
        <w:t>L</w:t>
      </w:r>
    </w:p>
    <w:p w14:paraId="6351BAB1" w14:textId="57A8F5BF" w:rsidR="00EA7781" w:rsidRPr="005D2C56" w:rsidRDefault="00F93F60" w:rsidP="00EA7781">
      <w:pPr>
        <w:pStyle w:val="ListParagraph"/>
        <w:spacing w:line="240" w:lineRule="auto"/>
        <w:ind w:firstLine="696"/>
        <w:jc w:val="both"/>
        <w:rPr>
          <w:sz w:val="24"/>
          <w:szCs w:val="24"/>
        </w:rPr>
      </w:pPr>
      <w:r>
        <w:rPr>
          <w:sz w:val="24"/>
          <w:szCs w:val="24"/>
        </w:rPr>
        <w:t>Ανακατασκευασμένα στα</w:t>
      </w:r>
      <w:r w:rsidR="00EA7781" w:rsidRPr="005D2C56">
        <w:rPr>
          <w:sz w:val="24"/>
          <w:szCs w:val="24"/>
        </w:rPr>
        <w:t xml:space="preserve"> barrel and endcap ECAL detectors. </w:t>
      </w:r>
    </w:p>
    <w:p w14:paraId="5173FD9A" w14:textId="5CEB9024" w:rsidR="00EA7781" w:rsidRPr="005D2C56" w:rsidRDefault="00F93F60" w:rsidP="00EA7781">
      <w:pPr>
        <w:pStyle w:val="ListParagraph"/>
        <w:numPr>
          <w:ilvl w:val="1"/>
          <w:numId w:val="1"/>
        </w:numPr>
        <w:spacing w:line="240" w:lineRule="auto"/>
        <w:jc w:val="both"/>
        <w:rPr>
          <w:sz w:val="24"/>
          <w:szCs w:val="24"/>
        </w:rPr>
      </w:pPr>
      <w:r>
        <w:rPr>
          <w:sz w:val="24"/>
          <w:szCs w:val="24"/>
        </w:rPr>
        <w:t xml:space="preserve">Barrel Rec Hits </w:t>
      </w:r>
      <w:r w:rsidR="00EA7781" w:rsidRPr="005D2C56">
        <w:rPr>
          <w:sz w:val="24"/>
          <w:szCs w:val="24"/>
        </w:rPr>
        <w:t>(</w:t>
      </w:r>
      <w:r>
        <w:rPr>
          <w:sz w:val="24"/>
          <w:szCs w:val="24"/>
        </w:rPr>
        <w:t>πράσινες τελείες</w:t>
      </w:r>
      <w:r w:rsidR="00EA7781" w:rsidRPr="005D2C56">
        <w:rPr>
          <w:sz w:val="24"/>
          <w:szCs w:val="24"/>
        </w:rPr>
        <w:t>)</w:t>
      </w:r>
    </w:p>
    <w:p w14:paraId="69D4ECF6" w14:textId="7F2DF740"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 xml:space="preserve">Preshower Rec. </w:t>
      </w:r>
      <w:proofErr w:type="gramStart"/>
      <w:r w:rsidRPr="005D2C56">
        <w:rPr>
          <w:sz w:val="24"/>
          <w:szCs w:val="24"/>
        </w:rPr>
        <w:t>Hits :</w:t>
      </w:r>
      <w:proofErr w:type="gramEnd"/>
      <w:r w:rsidRPr="005D2C56">
        <w:rPr>
          <w:sz w:val="24"/>
          <w:szCs w:val="24"/>
        </w:rPr>
        <w:t xml:space="preserve"> </w:t>
      </w:r>
      <w:r w:rsidR="00F93F60">
        <w:rPr>
          <w:sz w:val="24"/>
          <w:szCs w:val="24"/>
        </w:rPr>
        <w:t>μη εφαρμόσιμο</w:t>
      </w:r>
    </w:p>
    <w:p w14:paraId="2893886A" w14:textId="54059AFB"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Endcap Rec. Hits (</w:t>
      </w:r>
      <w:r w:rsidR="00F93F60">
        <w:rPr>
          <w:sz w:val="24"/>
          <w:szCs w:val="24"/>
        </w:rPr>
        <w:t>πράσινες τελείες</w:t>
      </w:r>
      <w:r w:rsidRPr="005D2C56">
        <w:rPr>
          <w:sz w:val="24"/>
          <w:szCs w:val="24"/>
        </w:rPr>
        <w:t>)</w:t>
      </w:r>
    </w:p>
    <w:p w14:paraId="3EE50554" w14:textId="77777777" w:rsidR="00EA7781" w:rsidRPr="005D2C56" w:rsidRDefault="00EA7781" w:rsidP="00EA7781">
      <w:pPr>
        <w:pStyle w:val="ListParagraph"/>
        <w:numPr>
          <w:ilvl w:val="0"/>
          <w:numId w:val="1"/>
        </w:numPr>
        <w:spacing w:line="240" w:lineRule="auto"/>
        <w:jc w:val="both"/>
        <w:rPr>
          <w:sz w:val="24"/>
          <w:szCs w:val="24"/>
        </w:rPr>
      </w:pPr>
      <w:r w:rsidRPr="005D2C56">
        <w:rPr>
          <w:b/>
          <w:sz w:val="24"/>
          <w:szCs w:val="24"/>
        </w:rPr>
        <w:t>HCAL</w:t>
      </w:r>
    </w:p>
    <w:p w14:paraId="730A318B" w14:textId="5BD02F27" w:rsidR="00EA7781" w:rsidRPr="005D2C56" w:rsidRDefault="00F93F60" w:rsidP="00EA7781">
      <w:pPr>
        <w:pStyle w:val="ListParagraph"/>
        <w:spacing w:line="240" w:lineRule="auto"/>
        <w:ind w:firstLine="696"/>
        <w:jc w:val="both"/>
        <w:rPr>
          <w:sz w:val="24"/>
          <w:szCs w:val="24"/>
        </w:rPr>
      </w:pPr>
      <w:r>
        <w:rPr>
          <w:sz w:val="24"/>
          <w:szCs w:val="24"/>
        </w:rPr>
        <w:t>Ανακατασκευασμένες διαδρομές σε όλα τα σημεία του ανιχνευτή</w:t>
      </w:r>
      <w:r w:rsidR="00EA7781" w:rsidRPr="005D2C56">
        <w:rPr>
          <w:sz w:val="24"/>
          <w:szCs w:val="24"/>
        </w:rPr>
        <w:t xml:space="preserve">. </w:t>
      </w:r>
    </w:p>
    <w:p w14:paraId="691B8D04" w14:textId="6F0FA026"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Barrel Rec. Hits (</w:t>
      </w:r>
      <w:r w:rsidR="00F93F60">
        <w:rPr>
          <w:sz w:val="24"/>
          <w:szCs w:val="24"/>
        </w:rPr>
        <w:t>Μπλε όγκοι</w:t>
      </w:r>
      <w:r w:rsidRPr="005D2C56">
        <w:rPr>
          <w:sz w:val="24"/>
          <w:szCs w:val="24"/>
        </w:rPr>
        <w:t>)</w:t>
      </w:r>
    </w:p>
    <w:p w14:paraId="60FDC577" w14:textId="2DC16A42"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 xml:space="preserve">Endcap </w:t>
      </w:r>
      <w:r w:rsidR="00F93F60">
        <w:rPr>
          <w:sz w:val="24"/>
          <w:szCs w:val="24"/>
        </w:rPr>
        <w:t>Rec. Hits</w:t>
      </w:r>
      <w:r w:rsidRPr="005D2C56">
        <w:rPr>
          <w:sz w:val="24"/>
          <w:szCs w:val="24"/>
        </w:rPr>
        <w:t xml:space="preserve"> (</w:t>
      </w:r>
      <w:r w:rsidR="00F93F60">
        <w:rPr>
          <w:sz w:val="24"/>
          <w:szCs w:val="24"/>
        </w:rPr>
        <w:t>Μπλε όγκοι</w:t>
      </w:r>
      <w:r w:rsidRPr="005D2C56">
        <w:rPr>
          <w:sz w:val="24"/>
          <w:szCs w:val="24"/>
        </w:rPr>
        <w:t>)</w:t>
      </w:r>
    </w:p>
    <w:p w14:paraId="028D5F78" w14:textId="65712C02"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 xml:space="preserve">Outer Rec. Hits </w:t>
      </w:r>
      <w:r w:rsidR="00F93F60" w:rsidRPr="005D2C56">
        <w:rPr>
          <w:sz w:val="24"/>
          <w:szCs w:val="24"/>
        </w:rPr>
        <w:t>(</w:t>
      </w:r>
      <w:r w:rsidR="00F93F60">
        <w:rPr>
          <w:sz w:val="24"/>
          <w:szCs w:val="24"/>
        </w:rPr>
        <w:t>Μπλε όγκοι</w:t>
      </w:r>
      <w:r w:rsidR="00F93F60" w:rsidRPr="005D2C56">
        <w:rPr>
          <w:sz w:val="24"/>
          <w:szCs w:val="24"/>
        </w:rPr>
        <w:t>)</w:t>
      </w:r>
    </w:p>
    <w:p w14:paraId="04942E07" w14:textId="6C408B30"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 xml:space="preserve">Forward Rec. Hits </w:t>
      </w:r>
      <w:r w:rsidR="00F93F60" w:rsidRPr="005D2C56">
        <w:rPr>
          <w:sz w:val="24"/>
          <w:szCs w:val="24"/>
        </w:rPr>
        <w:t>(</w:t>
      </w:r>
      <w:r w:rsidR="00F93F60">
        <w:rPr>
          <w:sz w:val="24"/>
          <w:szCs w:val="24"/>
        </w:rPr>
        <w:t>Μπλε όγκοι</w:t>
      </w:r>
      <w:r w:rsidR="00F93F60" w:rsidRPr="005D2C56">
        <w:rPr>
          <w:sz w:val="24"/>
          <w:szCs w:val="24"/>
        </w:rPr>
        <w:t>)</w:t>
      </w:r>
    </w:p>
    <w:p w14:paraId="43B67532" w14:textId="77777777" w:rsidR="00EA7781" w:rsidRPr="005D2C56" w:rsidRDefault="00EA7781" w:rsidP="00EA7781">
      <w:pPr>
        <w:pStyle w:val="ListParagraph"/>
        <w:numPr>
          <w:ilvl w:val="0"/>
          <w:numId w:val="1"/>
        </w:numPr>
        <w:spacing w:line="240" w:lineRule="auto"/>
        <w:jc w:val="both"/>
        <w:rPr>
          <w:sz w:val="24"/>
          <w:szCs w:val="24"/>
        </w:rPr>
      </w:pPr>
      <w:r w:rsidRPr="005D2C56">
        <w:rPr>
          <w:b/>
          <w:sz w:val="24"/>
          <w:szCs w:val="24"/>
        </w:rPr>
        <w:t>Muon</w:t>
      </w:r>
    </w:p>
    <w:p w14:paraId="49BAE7E7" w14:textId="22AB0690"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M</w:t>
      </w:r>
      <w:r w:rsidR="00F93F60">
        <w:rPr>
          <w:sz w:val="24"/>
          <w:szCs w:val="24"/>
        </w:rPr>
        <w:t>atching Muon Chambers</w:t>
      </w:r>
      <w:r w:rsidRPr="005D2C56">
        <w:rPr>
          <w:sz w:val="24"/>
          <w:szCs w:val="24"/>
        </w:rPr>
        <w:t xml:space="preserve">: </w:t>
      </w:r>
      <w:r w:rsidR="00F93F60">
        <w:rPr>
          <w:sz w:val="24"/>
          <w:szCs w:val="24"/>
        </w:rPr>
        <w:t>ανακατασκευασμένα μιόνια</w:t>
      </w:r>
      <w:r w:rsidRPr="005D2C56">
        <w:rPr>
          <w:sz w:val="24"/>
          <w:szCs w:val="24"/>
        </w:rPr>
        <w:t xml:space="preserve"> (</w:t>
      </w:r>
      <w:r w:rsidR="00F93F60">
        <w:rPr>
          <w:sz w:val="24"/>
          <w:szCs w:val="24"/>
        </w:rPr>
        <w:t>κόκκινοι άδειοι όγκοι</w:t>
      </w:r>
      <w:r w:rsidRPr="005D2C56">
        <w:rPr>
          <w:sz w:val="24"/>
          <w:szCs w:val="24"/>
        </w:rPr>
        <w:t>)</w:t>
      </w:r>
    </w:p>
    <w:p w14:paraId="225F774A" w14:textId="7B71C25C" w:rsidR="00EA7781" w:rsidRPr="005D2C56" w:rsidRDefault="00F93F60" w:rsidP="00EA7781">
      <w:pPr>
        <w:pStyle w:val="ListParagraph"/>
        <w:numPr>
          <w:ilvl w:val="1"/>
          <w:numId w:val="1"/>
        </w:numPr>
        <w:spacing w:line="240" w:lineRule="auto"/>
        <w:jc w:val="both"/>
        <w:rPr>
          <w:sz w:val="24"/>
          <w:szCs w:val="24"/>
        </w:rPr>
      </w:pPr>
      <w:r>
        <w:rPr>
          <w:sz w:val="24"/>
          <w:szCs w:val="24"/>
        </w:rPr>
        <w:t>CSC Segments</w:t>
      </w:r>
      <w:r w:rsidR="00EA7781" w:rsidRPr="005D2C56">
        <w:rPr>
          <w:sz w:val="24"/>
          <w:szCs w:val="24"/>
        </w:rPr>
        <w:t xml:space="preserve">: </w:t>
      </w:r>
      <w:r>
        <w:rPr>
          <w:sz w:val="24"/>
          <w:szCs w:val="24"/>
        </w:rPr>
        <w:t>Κτυπήματα λωρίδων καθόδου</w:t>
      </w:r>
      <w:r w:rsidR="00EA7781" w:rsidRPr="005D2C56">
        <w:rPr>
          <w:sz w:val="24"/>
          <w:szCs w:val="24"/>
        </w:rPr>
        <w:t xml:space="preserve"> (</w:t>
      </w:r>
      <w:r>
        <w:rPr>
          <w:sz w:val="24"/>
          <w:szCs w:val="24"/>
        </w:rPr>
        <w:t>ροζ κομμάτια</w:t>
      </w:r>
      <w:r w:rsidR="00EA7781" w:rsidRPr="005D2C56">
        <w:rPr>
          <w:sz w:val="24"/>
          <w:szCs w:val="24"/>
        </w:rPr>
        <w:t>)</w:t>
      </w:r>
    </w:p>
    <w:p w14:paraId="43701AB7" w14:textId="79D0DF7F" w:rsidR="00EA7781" w:rsidRPr="005D2C56" w:rsidRDefault="00F93F60" w:rsidP="00EA7781">
      <w:pPr>
        <w:pStyle w:val="ListParagraph"/>
        <w:numPr>
          <w:ilvl w:val="1"/>
          <w:numId w:val="1"/>
        </w:numPr>
        <w:spacing w:line="240" w:lineRule="auto"/>
        <w:jc w:val="both"/>
        <w:rPr>
          <w:sz w:val="24"/>
          <w:szCs w:val="24"/>
        </w:rPr>
      </w:pPr>
      <w:r>
        <w:rPr>
          <w:sz w:val="24"/>
          <w:szCs w:val="24"/>
        </w:rPr>
        <w:t>RPC Rec. Hits</w:t>
      </w:r>
      <w:r w:rsidR="00EA7781" w:rsidRPr="005D2C56">
        <w:rPr>
          <w:sz w:val="24"/>
          <w:szCs w:val="24"/>
        </w:rPr>
        <w:t xml:space="preserve">: </w:t>
      </w:r>
      <w:r>
        <w:rPr>
          <w:sz w:val="24"/>
          <w:szCs w:val="24"/>
        </w:rPr>
        <w:t>Κτυπήματα θωρακισμένης πλάκας</w:t>
      </w:r>
      <w:r w:rsidR="00EA7781" w:rsidRPr="005D2C56">
        <w:rPr>
          <w:sz w:val="24"/>
          <w:szCs w:val="24"/>
        </w:rPr>
        <w:t>. (</w:t>
      </w:r>
      <w:r>
        <w:rPr>
          <w:sz w:val="24"/>
          <w:szCs w:val="24"/>
        </w:rPr>
        <w:t>κίτρινα κομμάτια</w:t>
      </w:r>
      <w:r w:rsidR="00EA7781" w:rsidRPr="005D2C56">
        <w:rPr>
          <w:sz w:val="24"/>
          <w:szCs w:val="24"/>
        </w:rPr>
        <w:t>)</w:t>
      </w:r>
    </w:p>
    <w:p w14:paraId="3EBDA73C" w14:textId="18E56DCC" w:rsidR="00EA7781" w:rsidRPr="005D2C56" w:rsidRDefault="00F93F60" w:rsidP="00EA7781">
      <w:pPr>
        <w:pStyle w:val="ListParagraph"/>
        <w:numPr>
          <w:ilvl w:val="1"/>
          <w:numId w:val="1"/>
        </w:numPr>
        <w:spacing w:line="240" w:lineRule="auto"/>
        <w:jc w:val="both"/>
        <w:rPr>
          <w:sz w:val="24"/>
          <w:szCs w:val="24"/>
        </w:rPr>
      </w:pPr>
      <w:r>
        <w:rPr>
          <w:sz w:val="24"/>
          <w:szCs w:val="24"/>
        </w:rPr>
        <w:t>DT Rec. Segments (4D)</w:t>
      </w:r>
      <w:r w:rsidR="001013BB">
        <w:rPr>
          <w:sz w:val="24"/>
          <w:szCs w:val="24"/>
        </w:rPr>
        <w:t xml:space="preserve">: Ανακατασκευασμένα κομμάτια από Drift tubes </w:t>
      </w:r>
      <w:r w:rsidR="00EA7781" w:rsidRPr="005D2C56">
        <w:rPr>
          <w:sz w:val="24"/>
          <w:szCs w:val="24"/>
        </w:rPr>
        <w:t>(</w:t>
      </w:r>
      <w:r>
        <w:rPr>
          <w:sz w:val="24"/>
          <w:szCs w:val="24"/>
        </w:rPr>
        <w:t>κίτρινα κομμάτια</w:t>
      </w:r>
      <w:r w:rsidR="00EA7781" w:rsidRPr="005D2C56">
        <w:rPr>
          <w:sz w:val="24"/>
          <w:szCs w:val="24"/>
        </w:rPr>
        <w:t>)</w:t>
      </w:r>
    </w:p>
    <w:p w14:paraId="0CC590F3" w14:textId="46885DE9"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 xml:space="preserve">DT. Rec. Hits: </w:t>
      </w:r>
      <w:r w:rsidR="001013BB">
        <w:rPr>
          <w:sz w:val="24"/>
          <w:szCs w:val="24"/>
        </w:rPr>
        <w:t>Ανακατασκευασμένα κομμάτια από Drift tubes</w:t>
      </w:r>
      <w:r w:rsidRPr="005D2C56">
        <w:rPr>
          <w:sz w:val="24"/>
          <w:szCs w:val="24"/>
        </w:rPr>
        <w:t xml:space="preserve"> (</w:t>
      </w:r>
      <w:r w:rsidR="00F93F60">
        <w:rPr>
          <w:sz w:val="24"/>
          <w:szCs w:val="24"/>
        </w:rPr>
        <w:t>πράσινα κομμάτια</w:t>
      </w:r>
      <w:r w:rsidRPr="005D2C56">
        <w:rPr>
          <w:sz w:val="24"/>
          <w:szCs w:val="24"/>
        </w:rPr>
        <w:t>)</w:t>
      </w:r>
    </w:p>
    <w:p w14:paraId="12568030" w14:textId="77777777" w:rsidR="00EA7781" w:rsidRPr="005D2C56" w:rsidRDefault="00EA7781" w:rsidP="00EA7781">
      <w:pPr>
        <w:pStyle w:val="ListParagraph"/>
        <w:numPr>
          <w:ilvl w:val="0"/>
          <w:numId w:val="1"/>
        </w:numPr>
        <w:spacing w:line="240" w:lineRule="auto"/>
        <w:jc w:val="both"/>
        <w:rPr>
          <w:sz w:val="24"/>
          <w:szCs w:val="24"/>
        </w:rPr>
      </w:pPr>
      <w:r w:rsidRPr="005D2C56">
        <w:rPr>
          <w:b/>
          <w:sz w:val="24"/>
          <w:szCs w:val="24"/>
        </w:rPr>
        <w:t>Physics</w:t>
      </w:r>
    </w:p>
    <w:p w14:paraId="1B8076F9" w14:textId="59420E9E"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 xml:space="preserve">Electron tracks: </w:t>
      </w:r>
      <w:r w:rsidR="001013BB">
        <w:rPr>
          <w:sz w:val="24"/>
          <w:szCs w:val="24"/>
        </w:rPr>
        <w:t>εμφανίζονται μόνο όταν έχουν βρεθεί ηλεκτρόνια</w:t>
      </w:r>
      <w:r w:rsidRPr="005D2C56">
        <w:rPr>
          <w:sz w:val="24"/>
          <w:szCs w:val="24"/>
        </w:rPr>
        <w:t>. (</w:t>
      </w:r>
      <w:r w:rsidR="001013BB">
        <w:rPr>
          <w:sz w:val="24"/>
          <w:szCs w:val="24"/>
        </w:rPr>
        <w:t>πράσινα ίχνη</w:t>
      </w:r>
      <w:r w:rsidRPr="005D2C56">
        <w:rPr>
          <w:sz w:val="24"/>
          <w:szCs w:val="24"/>
        </w:rPr>
        <w:t>)</w:t>
      </w:r>
    </w:p>
    <w:p w14:paraId="2A60F784" w14:textId="136A192B" w:rsidR="00EA7781" w:rsidRPr="005D2C56" w:rsidRDefault="001013BB" w:rsidP="00EA7781">
      <w:pPr>
        <w:pStyle w:val="ListParagraph"/>
        <w:numPr>
          <w:ilvl w:val="1"/>
          <w:numId w:val="1"/>
        </w:numPr>
        <w:spacing w:line="240" w:lineRule="auto"/>
        <w:jc w:val="both"/>
        <w:rPr>
          <w:sz w:val="24"/>
          <w:szCs w:val="24"/>
        </w:rPr>
      </w:pPr>
      <w:r>
        <w:rPr>
          <w:sz w:val="24"/>
          <w:szCs w:val="24"/>
        </w:rPr>
        <w:t>Tracker Muons (Reco)</w:t>
      </w:r>
      <w:r w:rsidR="00EA7781" w:rsidRPr="005D2C56">
        <w:rPr>
          <w:sz w:val="24"/>
          <w:szCs w:val="24"/>
        </w:rPr>
        <w:t xml:space="preserve">: </w:t>
      </w:r>
      <w:r>
        <w:rPr>
          <w:sz w:val="24"/>
          <w:szCs w:val="24"/>
        </w:rPr>
        <w:t xml:space="preserve">Ίχνη μιονίου στον </w:t>
      </w:r>
      <w:r w:rsidR="00EA7781" w:rsidRPr="005D2C56">
        <w:rPr>
          <w:sz w:val="24"/>
          <w:szCs w:val="24"/>
        </w:rPr>
        <w:t>tracker. (</w:t>
      </w:r>
      <w:r>
        <w:rPr>
          <w:sz w:val="24"/>
          <w:szCs w:val="24"/>
        </w:rPr>
        <w:t>κόκκινα ίχνη)</w:t>
      </w:r>
    </w:p>
    <w:p w14:paraId="65043A40" w14:textId="3A3A04F2"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 xml:space="preserve">Stand-alone Muons (Reco): </w:t>
      </w:r>
      <w:r w:rsidR="001013BB">
        <w:rPr>
          <w:sz w:val="24"/>
          <w:szCs w:val="24"/>
        </w:rPr>
        <w:t>Ανίχνευση στους θαλάμους μιονίων</w:t>
      </w:r>
      <w:r w:rsidRPr="005D2C56">
        <w:rPr>
          <w:sz w:val="24"/>
          <w:szCs w:val="24"/>
        </w:rPr>
        <w:t xml:space="preserve">. </w:t>
      </w:r>
      <w:r w:rsidR="001013BB" w:rsidRPr="005D2C56">
        <w:rPr>
          <w:sz w:val="24"/>
          <w:szCs w:val="24"/>
        </w:rPr>
        <w:t>(</w:t>
      </w:r>
      <w:r w:rsidR="001013BB">
        <w:rPr>
          <w:sz w:val="24"/>
          <w:szCs w:val="24"/>
        </w:rPr>
        <w:t>κόκκινα ίχνη)</w:t>
      </w:r>
    </w:p>
    <w:p w14:paraId="6E3B8509" w14:textId="4FD31F25"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 xml:space="preserve">Global Muons (Reco) (Selected): reconstructed track of the muons. </w:t>
      </w:r>
      <w:r w:rsidR="001013BB" w:rsidRPr="005D2C56">
        <w:rPr>
          <w:sz w:val="24"/>
          <w:szCs w:val="24"/>
        </w:rPr>
        <w:t>(</w:t>
      </w:r>
      <w:r w:rsidR="001013BB">
        <w:rPr>
          <w:sz w:val="24"/>
          <w:szCs w:val="24"/>
        </w:rPr>
        <w:t>κόκκινα ίχνη)</w:t>
      </w:r>
    </w:p>
    <w:p w14:paraId="7C6B97A9" w14:textId="05598D25" w:rsidR="00EA7781" w:rsidRPr="005D2C56" w:rsidRDefault="00EA7781" w:rsidP="00EA7781">
      <w:pPr>
        <w:pStyle w:val="ListParagraph"/>
        <w:numPr>
          <w:ilvl w:val="1"/>
          <w:numId w:val="1"/>
        </w:numPr>
        <w:spacing w:line="240" w:lineRule="auto"/>
        <w:jc w:val="both"/>
        <w:rPr>
          <w:sz w:val="24"/>
          <w:szCs w:val="24"/>
        </w:rPr>
      </w:pPr>
      <w:r w:rsidRPr="005D2C56">
        <w:rPr>
          <w:sz w:val="24"/>
          <w:szCs w:val="24"/>
        </w:rPr>
        <w:t xml:space="preserve">Jets(Reco): </w:t>
      </w:r>
      <w:r w:rsidR="001013BB">
        <w:rPr>
          <w:sz w:val="24"/>
          <w:szCs w:val="24"/>
        </w:rPr>
        <w:t>βροχή σωματιδίων στους ECAL και</w:t>
      </w:r>
      <w:r w:rsidRPr="005D2C56">
        <w:rPr>
          <w:sz w:val="24"/>
          <w:szCs w:val="24"/>
        </w:rPr>
        <w:t xml:space="preserve"> HCAL (</w:t>
      </w:r>
      <w:r w:rsidR="001013BB">
        <w:rPr>
          <w:sz w:val="24"/>
          <w:szCs w:val="24"/>
        </w:rPr>
        <w:t>κίτρινες πυραμίδες</w:t>
      </w:r>
      <w:r w:rsidRPr="005D2C56">
        <w:rPr>
          <w:sz w:val="24"/>
          <w:szCs w:val="24"/>
        </w:rPr>
        <w:t>)</w:t>
      </w:r>
    </w:p>
    <w:p w14:paraId="7175E865" w14:textId="1EC7D3C0" w:rsidR="00EA7781" w:rsidRPr="001013BB" w:rsidRDefault="00EA7781" w:rsidP="00EA7781">
      <w:pPr>
        <w:pStyle w:val="ListParagraph"/>
        <w:numPr>
          <w:ilvl w:val="1"/>
          <w:numId w:val="1"/>
        </w:numPr>
        <w:spacing w:line="240" w:lineRule="auto"/>
        <w:jc w:val="both"/>
        <w:rPr>
          <w:sz w:val="24"/>
          <w:szCs w:val="24"/>
        </w:rPr>
      </w:pPr>
      <w:r w:rsidRPr="005D2C56">
        <w:rPr>
          <w:sz w:val="24"/>
          <w:szCs w:val="24"/>
          <w:lang w:val="fr-FR"/>
        </w:rPr>
        <w:t>Missing Et (Reco</w:t>
      </w:r>
      <w:proofErr w:type="gramStart"/>
      <w:r w:rsidRPr="005D2C56">
        <w:rPr>
          <w:sz w:val="24"/>
          <w:szCs w:val="24"/>
          <w:lang w:val="fr-FR"/>
        </w:rPr>
        <w:t>):</w:t>
      </w:r>
      <w:proofErr w:type="gramEnd"/>
      <w:r w:rsidR="001013BB">
        <w:rPr>
          <w:sz w:val="24"/>
          <w:szCs w:val="24"/>
          <w:lang w:val="fr-FR"/>
        </w:rPr>
        <w:t xml:space="preserve"> Μη εφαρμόσιμο</w:t>
      </w:r>
      <w:r w:rsidRPr="005D2C56">
        <w:rPr>
          <w:sz w:val="24"/>
          <w:szCs w:val="24"/>
          <w:lang w:val="fr-FR"/>
        </w:rPr>
        <w:t xml:space="preserve"> </w:t>
      </w:r>
    </w:p>
    <w:p w14:paraId="52E3F6D4" w14:textId="77777777" w:rsidR="001013BB" w:rsidRDefault="001013BB">
      <w:pPr>
        <w:suppressAutoHyphens w:val="0"/>
        <w:spacing w:after="0" w:line="240" w:lineRule="auto"/>
        <w:rPr>
          <w:sz w:val="24"/>
          <w:szCs w:val="24"/>
        </w:rPr>
      </w:pPr>
      <w:r>
        <w:rPr>
          <w:sz w:val="24"/>
          <w:szCs w:val="24"/>
        </w:rPr>
        <w:br w:type="page"/>
      </w:r>
    </w:p>
    <w:p w14:paraId="536154F0" w14:textId="469EBDCB" w:rsidR="00EA7781" w:rsidRPr="005D2C56" w:rsidRDefault="001013BB" w:rsidP="00EA7781">
      <w:pPr>
        <w:spacing w:line="240" w:lineRule="auto"/>
        <w:jc w:val="both"/>
        <w:rPr>
          <w:sz w:val="24"/>
          <w:szCs w:val="24"/>
        </w:rPr>
      </w:pPr>
      <w:r>
        <w:rPr>
          <w:sz w:val="24"/>
          <w:szCs w:val="24"/>
        </w:rPr>
        <w:lastRenderedPageBreak/>
        <w:t>Σε αυτό το γεγονός ενδιαφερόμαστε για τα δύο μιόνια</w:t>
      </w:r>
      <w:r w:rsidR="00EA7781" w:rsidRPr="005D2C56">
        <w:rPr>
          <w:sz w:val="24"/>
          <w:szCs w:val="24"/>
        </w:rPr>
        <w:t xml:space="preserve">. </w:t>
      </w:r>
      <w:r>
        <w:rPr>
          <w:sz w:val="24"/>
          <w:szCs w:val="24"/>
        </w:rPr>
        <w:t>Μπορούμε να πάρουμε πληροφορίες για αυτά έχοντας δύο επιλογές:</w:t>
      </w:r>
      <w:r w:rsidR="00EA7781" w:rsidRPr="005D2C56">
        <w:rPr>
          <w:sz w:val="24"/>
          <w:szCs w:val="24"/>
        </w:rPr>
        <w:t xml:space="preserve"> </w:t>
      </w:r>
    </w:p>
    <w:p w14:paraId="58046AE8" w14:textId="404D3EB7" w:rsidR="00EA7781" w:rsidRPr="005D2C56" w:rsidRDefault="001013BB" w:rsidP="00EA7781">
      <w:pPr>
        <w:pStyle w:val="ListParagraph"/>
        <w:numPr>
          <w:ilvl w:val="0"/>
          <w:numId w:val="2"/>
        </w:numPr>
        <w:spacing w:line="240" w:lineRule="auto"/>
        <w:jc w:val="both"/>
        <w:rPr>
          <w:sz w:val="24"/>
          <w:szCs w:val="24"/>
        </w:rPr>
      </w:pPr>
      <w:r>
        <w:rPr>
          <w:sz w:val="24"/>
          <w:szCs w:val="24"/>
        </w:rPr>
        <w:t>Πατούμε</w:t>
      </w:r>
      <w:r w:rsidR="00EA7781" w:rsidRPr="005D2C56">
        <w:rPr>
          <w:sz w:val="24"/>
          <w:szCs w:val="24"/>
        </w:rPr>
        <w:t xml:space="preserve"> muon track </w:t>
      </w:r>
      <w:r>
        <w:rPr>
          <w:sz w:val="24"/>
          <w:szCs w:val="24"/>
        </w:rPr>
        <w:t>στο visualizer και έχουμε το εξής παράθυρο</w:t>
      </w:r>
      <w:r w:rsidR="00EA7781" w:rsidRPr="005D2C56">
        <w:rPr>
          <w:sz w:val="24"/>
          <w:szCs w:val="24"/>
        </w:rPr>
        <w:t>:</w:t>
      </w:r>
    </w:p>
    <w:p w14:paraId="3C861974" w14:textId="77777777" w:rsidR="00EA7781" w:rsidRPr="005D2C56" w:rsidRDefault="00EA7781" w:rsidP="00EA7781">
      <w:pPr>
        <w:spacing w:line="240" w:lineRule="auto"/>
        <w:jc w:val="both"/>
        <w:rPr>
          <w:sz w:val="24"/>
          <w:szCs w:val="24"/>
        </w:rPr>
      </w:pPr>
      <w:r w:rsidRPr="005D2C56">
        <w:rPr>
          <w:noProof/>
          <w:sz w:val="24"/>
          <w:szCs w:val="24"/>
        </w:rPr>
        <w:drawing>
          <wp:inline distT="0" distB="0" distL="0" distR="0" wp14:anchorId="548E7CBE" wp14:editId="7954660D">
            <wp:extent cx="3585210" cy="2545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5210" cy="2545715"/>
                    </a:xfrm>
                    <a:prstGeom prst="rect">
                      <a:avLst/>
                    </a:prstGeom>
                    <a:solidFill>
                      <a:srgbClr val="FFFFFF"/>
                    </a:solidFill>
                    <a:ln>
                      <a:noFill/>
                    </a:ln>
                  </pic:spPr>
                </pic:pic>
              </a:graphicData>
            </a:graphic>
          </wp:inline>
        </w:drawing>
      </w:r>
    </w:p>
    <w:p w14:paraId="7B3FD749" w14:textId="77777777" w:rsidR="001013BB" w:rsidRDefault="001013BB" w:rsidP="00EA7781">
      <w:pPr>
        <w:pStyle w:val="ListParagraph"/>
        <w:numPr>
          <w:ilvl w:val="0"/>
          <w:numId w:val="2"/>
        </w:numPr>
        <w:spacing w:line="240" w:lineRule="auto"/>
        <w:jc w:val="both"/>
        <w:rPr>
          <w:sz w:val="24"/>
          <w:szCs w:val="24"/>
        </w:rPr>
      </w:pPr>
      <w:r>
        <w:rPr>
          <w:sz w:val="24"/>
          <w:szCs w:val="24"/>
        </w:rPr>
        <w:t>Στο μενού πατούμε την επιλογή</w:t>
      </w:r>
      <w:r w:rsidR="00EA7781" w:rsidRPr="005D2C56">
        <w:rPr>
          <w:sz w:val="24"/>
          <w:szCs w:val="24"/>
        </w:rPr>
        <w:t xml:space="preserve"> Global Muons. </w:t>
      </w:r>
      <w:r>
        <w:rPr>
          <w:sz w:val="24"/>
          <w:szCs w:val="24"/>
        </w:rPr>
        <w:t>Κάνουμε απλά κλικ πάνω στο όνομα και στο κάτω μέρος παίρνουμε τον ακόλουθο πίνακα:</w:t>
      </w:r>
    </w:p>
    <w:p w14:paraId="7F8B4271" w14:textId="5B330EF2" w:rsidR="00EA7781" w:rsidRPr="005D2C56" w:rsidRDefault="00EA7781" w:rsidP="001013BB">
      <w:pPr>
        <w:pStyle w:val="ListParagraph"/>
        <w:spacing w:line="240" w:lineRule="auto"/>
        <w:jc w:val="both"/>
        <w:rPr>
          <w:sz w:val="24"/>
          <w:szCs w:val="24"/>
        </w:rPr>
      </w:pPr>
      <w:r w:rsidRPr="005D2C56">
        <w:rPr>
          <w:sz w:val="24"/>
          <w:szCs w:val="24"/>
        </w:rPr>
        <w:t xml:space="preserve"> </w:t>
      </w:r>
    </w:p>
    <w:p w14:paraId="1C80D7F2" w14:textId="2F817B51" w:rsidR="00EA7781" w:rsidRPr="005D2C56" w:rsidRDefault="00EA7781" w:rsidP="00EA7781">
      <w:pPr>
        <w:spacing w:line="240" w:lineRule="auto"/>
        <w:jc w:val="both"/>
        <w:rPr>
          <w:sz w:val="24"/>
          <w:szCs w:val="24"/>
        </w:rPr>
      </w:pPr>
      <w:r w:rsidRPr="005D2C56">
        <w:rPr>
          <w:noProof/>
          <w:sz w:val="24"/>
          <w:szCs w:val="24"/>
        </w:rPr>
        <w:drawing>
          <wp:inline distT="0" distB="0" distL="0" distR="0" wp14:anchorId="614F86F7" wp14:editId="1564A932">
            <wp:extent cx="6118225" cy="1486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225" cy="1486535"/>
                    </a:xfrm>
                    <a:prstGeom prst="rect">
                      <a:avLst/>
                    </a:prstGeom>
                    <a:solidFill>
                      <a:srgbClr val="FFFFFF"/>
                    </a:solidFill>
                    <a:ln>
                      <a:noFill/>
                    </a:ln>
                  </pic:spPr>
                </pic:pic>
              </a:graphicData>
            </a:graphic>
          </wp:inline>
        </w:drawing>
      </w:r>
    </w:p>
    <w:p w14:paraId="15E9322A" w14:textId="77777777" w:rsidR="00EA7781" w:rsidRPr="005D2C56" w:rsidRDefault="00EA7781" w:rsidP="00EA7781">
      <w:pPr>
        <w:spacing w:line="240" w:lineRule="auto"/>
        <w:jc w:val="both"/>
        <w:rPr>
          <w:sz w:val="24"/>
          <w:szCs w:val="24"/>
        </w:rPr>
      </w:pPr>
    </w:p>
    <w:p w14:paraId="618AC9ED" w14:textId="24717E10" w:rsidR="001013BB" w:rsidRDefault="001013BB" w:rsidP="00EA7781">
      <w:pPr>
        <w:spacing w:line="240" w:lineRule="auto"/>
        <w:jc w:val="both"/>
        <w:rPr>
          <w:sz w:val="24"/>
          <w:szCs w:val="24"/>
        </w:rPr>
      </w:pPr>
      <w:r>
        <w:rPr>
          <w:sz w:val="24"/>
          <w:szCs w:val="24"/>
        </w:rPr>
        <w:t xml:space="preserve">Θα χρησιμοποιήσουμε τα δεδομένα αυτά για διάφορες δραστηριότητες στην τάξη. Χρησιμοποιήστε το χρόνο σας για να εξοικειωθείτε με το απεικονιστικό περιβάλλον. </w:t>
      </w:r>
    </w:p>
    <w:p w14:paraId="30FDF40B" w14:textId="77777777" w:rsidR="001013BB" w:rsidRPr="005D2C56" w:rsidRDefault="001013BB" w:rsidP="00EA7781">
      <w:pPr>
        <w:spacing w:line="240" w:lineRule="auto"/>
        <w:jc w:val="both"/>
        <w:rPr>
          <w:sz w:val="24"/>
          <w:szCs w:val="24"/>
        </w:rPr>
      </w:pPr>
    </w:p>
    <w:p w14:paraId="6DA33307" w14:textId="4CACBCEA" w:rsidR="00EA7781" w:rsidRPr="005D2C56" w:rsidRDefault="001013BB" w:rsidP="00EA7781">
      <w:pPr>
        <w:spacing w:line="240" w:lineRule="auto"/>
        <w:jc w:val="both"/>
        <w:rPr>
          <w:sz w:val="24"/>
          <w:szCs w:val="24"/>
        </w:rPr>
      </w:pPr>
      <w:r>
        <w:rPr>
          <w:b/>
          <w:sz w:val="24"/>
          <w:szCs w:val="24"/>
        </w:rPr>
        <w:t>Γενικές ιδέες για τη χρησιμοποίηση άλλων σετ δεδομένων</w:t>
      </w:r>
      <w:r w:rsidR="00EA7781" w:rsidRPr="005D2C56">
        <w:rPr>
          <w:b/>
          <w:sz w:val="24"/>
          <w:szCs w:val="24"/>
        </w:rPr>
        <w:t>:</w:t>
      </w:r>
    </w:p>
    <w:p w14:paraId="28E98D87" w14:textId="79E07BA9" w:rsidR="00EA7781" w:rsidRPr="005D2C56" w:rsidRDefault="001013BB" w:rsidP="00EA7781">
      <w:pPr>
        <w:spacing w:line="240" w:lineRule="auto"/>
        <w:jc w:val="both"/>
        <w:rPr>
          <w:sz w:val="24"/>
          <w:szCs w:val="24"/>
        </w:rPr>
      </w:pPr>
      <w:r>
        <w:rPr>
          <w:sz w:val="24"/>
          <w:szCs w:val="24"/>
        </w:rPr>
        <w:t>Υπάρχουν πολλά και διαφορετικά σετ δεδομένων στο φάκελο education</w:t>
      </w:r>
      <w:r w:rsidR="00EA7781" w:rsidRPr="005D2C56">
        <w:rPr>
          <w:sz w:val="24"/>
          <w:szCs w:val="24"/>
        </w:rPr>
        <w:t xml:space="preserve">. </w:t>
      </w:r>
      <w:r w:rsidR="001743F3">
        <w:rPr>
          <w:sz w:val="24"/>
          <w:szCs w:val="24"/>
        </w:rPr>
        <w:t xml:space="preserve">Η απεικόνιση εξαρτάται από το γεγονός που θα επιλέξετε και θα διαφέρει από το ένα στο άλλο. Αυτό, </w:t>
      </w:r>
      <w:proofErr w:type="gramStart"/>
      <w:r w:rsidR="001743F3">
        <w:rPr>
          <w:sz w:val="24"/>
          <w:szCs w:val="24"/>
        </w:rPr>
        <w:t>επίσης,  εξαρτάται</w:t>
      </w:r>
      <w:proofErr w:type="gramEnd"/>
      <w:r w:rsidR="001743F3">
        <w:rPr>
          <w:sz w:val="24"/>
          <w:szCs w:val="24"/>
        </w:rPr>
        <w:t xml:space="preserve"> από τη φύση των γεγονότων και την στιγμή που πραγματοποιήθηκαν.</w:t>
      </w:r>
    </w:p>
    <w:p w14:paraId="22E742CB" w14:textId="77777777" w:rsidR="00EA7781" w:rsidRPr="005D2C56" w:rsidRDefault="00EA7781" w:rsidP="00EA7781">
      <w:pPr>
        <w:spacing w:line="240" w:lineRule="auto"/>
        <w:jc w:val="both"/>
        <w:rPr>
          <w:sz w:val="24"/>
          <w:szCs w:val="24"/>
        </w:rPr>
      </w:pPr>
    </w:p>
    <w:p w14:paraId="287B2F60" w14:textId="1F75BDB9" w:rsidR="001743F3" w:rsidRPr="005D2C56" w:rsidRDefault="001743F3" w:rsidP="001743F3">
      <w:pPr>
        <w:spacing w:line="240" w:lineRule="auto"/>
        <w:jc w:val="both"/>
        <w:rPr>
          <w:sz w:val="24"/>
          <w:szCs w:val="24"/>
        </w:rPr>
      </w:pPr>
      <w:r>
        <w:rPr>
          <w:b/>
          <w:sz w:val="24"/>
          <w:szCs w:val="24"/>
        </w:rPr>
        <w:t>Βιβλιογραφία</w:t>
      </w:r>
      <w:r w:rsidRPr="005D2C56">
        <w:rPr>
          <w:b/>
          <w:sz w:val="24"/>
          <w:szCs w:val="24"/>
        </w:rPr>
        <w:t>:</w:t>
      </w:r>
    </w:p>
    <w:p w14:paraId="46D95580" w14:textId="18D533FE" w:rsidR="00EA7781" w:rsidRPr="005D2C56" w:rsidRDefault="001743F3" w:rsidP="001743F3">
      <w:pPr>
        <w:spacing w:line="240" w:lineRule="auto"/>
        <w:jc w:val="both"/>
        <w:rPr>
          <w:sz w:val="24"/>
          <w:szCs w:val="24"/>
        </w:rPr>
      </w:pPr>
      <w:r>
        <w:rPr>
          <w:sz w:val="24"/>
          <w:szCs w:val="24"/>
        </w:rPr>
        <w:t xml:space="preserve"> </w:t>
      </w:r>
      <w:r w:rsidR="00EA7781">
        <w:rPr>
          <w:sz w:val="24"/>
          <w:szCs w:val="24"/>
        </w:rPr>
        <w:t xml:space="preserve">[1] </w:t>
      </w:r>
      <w:hyperlink r:id="rId17" w:history="1">
        <w:r w:rsidR="00EA7781" w:rsidRPr="00AC3B0D">
          <w:rPr>
            <w:rStyle w:val="Hyperlink"/>
            <w:sz w:val="24"/>
            <w:szCs w:val="24"/>
          </w:rPr>
          <w:t>https://home.cern/about/experiments/cms</w:t>
        </w:r>
      </w:hyperlink>
    </w:p>
    <w:p w14:paraId="1AB1F302" w14:textId="77777777" w:rsidR="00EA7781" w:rsidRPr="005D2C56" w:rsidRDefault="00EA7781" w:rsidP="00EA7781">
      <w:pPr>
        <w:spacing w:after="0" w:line="240" w:lineRule="auto"/>
        <w:jc w:val="both"/>
        <w:rPr>
          <w:sz w:val="24"/>
          <w:szCs w:val="24"/>
        </w:rPr>
      </w:pPr>
    </w:p>
    <w:sectPr w:rsidR="00EA7781" w:rsidRPr="005D2C56">
      <w:pgSz w:w="11906" w:h="16838"/>
      <w:pgMar w:top="1417" w:right="1134" w:bottom="1134" w:left="1134" w:header="720" w:footer="720" w:gutter="0"/>
      <w:cols w:space="720"/>
      <w:docGrid w:linePitch="360" w:charSpace="-2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font955">
    <w:charset w:val="01"/>
    <w:family w:val="auto"/>
    <w:pitch w:val="variable"/>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DejaVu Sans">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b/>
        <w:lang w:val="en-U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Calibri" w:hAnsi="Calibri" w:cs="font955"/>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isplayBackgroundShape/>
  <w:embedSystemFonts/>
  <w:proofState w:grammar="clean"/>
  <w:revisionView w:insDel="0" w:formatting="0" w:inkAnnotation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56"/>
    <w:rsid w:val="001013BB"/>
    <w:rsid w:val="00167D64"/>
    <w:rsid w:val="001743F3"/>
    <w:rsid w:val="001B341C"/>
    <w:rsid w:val="002B5A2F"/>
    <w:rsid w:val="002D428A"/>
    <w:rsid w:val="00334978"/>
    <w:rsid w:val="00522AD7"/>
    <w:rsid w:val="005D2C56"/>
    <w:rsid w:val="00640F3D"/>
    <w:rsid w:val="00854AB7"/>
    <w:rsid w:val="008B1C74"/>
    <w:rsid w:val="008F038F"/>
    <w:rsid w:val="00912270"/>
    <w:rsid w:val="0092222D"/>
    <w:rsid w:val="009A4424"/>
    <w:rsid w:val="00A019B1"/>
    <w:rsid w:val="00A5481D"/>
    <w:rsid w:val="00B665DA"/>
    <w:rsid w:val="00BC2BFB"/>
    <w:rsid w:val="00D55DC7"/>
    <w:rsid w:val="00E70B8F"/>
    <w:rsid w:val="00EA7781"/>
    <w:rsid w:val="00F1419E"/>
    <w:rsid w:val="00F9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06243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Courier New" w:hAnsi="Courier New" w:cs="Courier New"/>
    </w:rPr>
  </w:style>
  <w:style w:type="character" w:customStyle="1" w:styleId="WW8Num1z2">
    <w:name w:val="WW8Num1z2"/>
    <w:rPr>
      <w:rFonts w:ascii="Calibri" w:hAnsi="Calibri" w:cs="font955"/>
    </w:rPr>
  </w:style>
  <w:style w:type="character" w:customStyle="1" w:styleId="WW8Num1z3">
    <w:name w:val="WW8Num1z3"/>
    <w:rPr>
      <w:rFonts w:ascii="Symbol" w:hAnsi="Symbol" w:cs="Symbol"/>
    </w:rPr>
  </w:style>
  <w:style w:type="character" w:customStyle="1" w:styleId="WW8Num1z5">
    <w:name w:val="WW8Num1z5"/>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styleId="Hyperlink">
    <w:name w:val="Hyperlink"/>
    <w:basedOn w:val="DefaultParagraphFont"/>
  </w:style>
  <w:style w:type="character" w:customStyle="1" w:styleId="ListLabel1">
    <w:name w:val="ListLabel 1"/>
    <w:rPr>
      <w:rFonts w:cs="Courier New"/>
    </w:rPr>
  </w:style>
  <w:style w:type="character" w:customStyle="1" w:styleId="ListLabel2">
    <w:name w:val="ListLabel 2"/>
    <w:rPr>
      <w:rFonts w:eastAsia="Calibri" w:cs="font955"/>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Symbol"/>
      <w:b/>
    </w:rPr>
  </w:style>
  <w:style w:type="character" w:customStyle="1" w:styleId="ListLabel12">
    <w:name w:val="ListLabel 12"/>
    <w:rPr>
      <w:rFonts w:cs="Courier New"/>
    </w:rPr>
  </w:style>
  <w:style w:type="character" w:customStyle="1" w:styleId="ListLabel13">
    <w:name w:val="ListLabel 13"/>
    <w:rPr>
      <w:rFonts w:cs="font955"/>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b/>
    </w:rPr>
  </w:style>
  <w:style w:type="character" w:customStyle="1" w:styleId="ListLabel30">
    <w:name w:val="ListLabel 30"/>
    <w:rPr>
      <w:rFonts w:cs="Courier New"/>
    </w:rPr>
  </w:style>
  <w:style w:type="character" w:customStyle="1" w:styleId="ListLabel31">
    <w:name w:val="ListLabel 31"/>
    <w:rPr>
      <w:rFonts w:cs="font955"/>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Courier New"/>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Courier New"/>
    </w:rPr>
  </w:style>
  <w:style w:type="character" w:customStyle="1" w:styleId="ListLabel46">
    <w:name w:val="ListLabel 46"/>
    <w:rPr>
      <w:rFonts w:cs="Wingdings"/>
    </w:rPr>
  </w:style>
  <w:style w:type="character" w:customStyle="1" w:styleId="ListLabel47">
    <w:name w:val="ListLabel 47"/>
    <w:rPr>
      <w:rFonts w:cs="Symbol"/>
      <w:b/>
    </w:rPr>
  </w:style>
  <w:style w:type="character" w:customStyle="1" w:styleId="ListLabel48">
    <w:name w:val="ListLabel 48"/>
    <w:rPr>
      <w:rFonts w:cs="Courier New"/>
    </w:rPr>
  </w:style>
  <w:style w:type="character" w:customStyle="1" w:styleId="ListLabel49">
    <w:name w:val="ListLabel 49"/>
    <w:rPr>
      <w:rFonts w:cs="font955"/>
    </w:rPr>
  </w:style>
  <w:style w:type="character" w:customStyle="1" w:styleId="ListLabel50">
    <w:name w:val="ListLabel 50"/>
    <w:rPr>
      <w:rFonts w:cs="Symbol"/>
    </w:rPr>
  </w:style>
  <w:style w:type="character" w:customStyle="1" w:styleId="ListLabel51">
    <w:name w:val="ListLabel 51"/>
    <w:rPr>
      <w:rFonts w:cs="Courier New"/>
    </w:rPr>
  </w:style>
  <w:style w:type="character" w:customStyle="1" w:styleId="ListLabel52">
    <w:name w:val="ListLabel 52"/>
    <w:rPr>
      <w:rFonts w:cs="Wingdings"/>
    </w:rPr>
  </w:style>
  <w:style w:type="character" w:customStyle="1" w:styleId="ListLabel53">
    <w:name w:val="ListLabel 53"/>
    <w:rPr>
      <w:rFonts w:cs="Symbol"/>
    </w:rPr>
  </w:style>
  <w:style w:type="character" w:customStyle="1" w:styleId="ListLabel54">
    <w:name w:val="ListLabel 54"/>
    <w:rPr>
      <w:rFonts w:cs="Courier New"/>
    </w:rPr>
  </w:style>
  <w:style w:type="character" w:customStyle="1" w:styleId="ListLabel55">
    <w:name w:val="ListLabel 55"/>
    <w:rPr>
      <w:rFonts w:cs="Wingdings"/>
    </w:rPr>
  </w:style>
  <w:style w:type="character" w:customStyle="1" w:styleId="ListLabel56">
    <w:name w:val="ListLabel 56"/>
    <w:rPr>
      <w:rFonts w:cs="Symbol"/>
    </w:rPr>
  </w:style>
  <w:style w:type="character" w:customStyle="1" w:styleId="ListLabel57">
    <w:name w:val="ListLabel 57"/>
    <w:rPr>
      <w:rFonts w:cs="Courier New"/>
    </w:rPr>
  </w:style>
  <w:style w:type="character" w:customStyle="1" w:styleId="ListLabel58">
    <w:name w:val="ListLabel 58"/>
    <w:rPr>
      <w:rFonts w:cs="Wingdings"/>
    </w:rPr>
  </w:style>
  <w:style w:type="character" w:customStyle="1" w:styleId="ListLabel59">
    <w:name w:val="ListLabel 59"/>
    <w:rPr>
      <w:rFonts w:cs="Symbol"/>
    </w:rPr>
  </w:style>
  <w:style w:type="character" w:customStyle="1" w:styleId="ListLabel60">
    <w:name w:val="ListLabel 60"/>
    <w:rPr>
      <w:rFonts w:cs="Courier New"/>
    </w:rPr>
  </w:style>
  <w:style w:type="character" w:customStyle="1" w:styleId="ListLabel61">
    <w:name w:val="ListLabel 61"/>
    <w:rPr>
      <w:rFonts w:cs="Wingdings"/>
    </w:rPr>
  </w:style>
  <w:style w:type="character" w:customStyle="1" w:styleId="ListLabel62">
    <w:name w:val="ListLabel 62"/>
    <w:rPr>
      <w:rFonts w:cs="Symbol"/>
    </w:rPr>
  </w:style>
  <w:style w:type="character" w:customStyle="1" w:styleId="ListLabel63">
    <w:name w:val="ListLabel 63"/>
    <w:rPr>
      <w:rFonts w:cs="Courier New"/>
    </w:rPr>
  </w:style>
  <w:style w:type="character" w:customStyle="1" w:styleId="ListLabel64">
    <w:name w:val="ListLabel 64"/>
    <w:rPr>
      <w:rFonts w:cs="Wingdings"/>
    </w:rPr>
  </w:style>
  <w:style w:type="character" w:customStyle="1" w:styleId="ListLabel65">
    <w:name w:val="ListLabel 65"/>
    <w:rPr>
      <w:rFonts w:cs="Symbol"/>
      <w:b/>
    </w:rPr>
  </w:style>
  <w:style w:type="character" w:customStyle="1" w:styleId="ListLabel66">
    <w:name w:val="ListLabel 66"/>
    <w:rPr>
      <w:rFonts w:cs="Courier New"/>
    </w:rPr>
  </w:style>
  <w:style w:type="character" w:customStyle="1" w:styleId="ListLabel67">
    <w:name w:val="ListLabel 67"/>
    <w:rPr>
      <w:rFonts w:cs="font955"/>
    </w:rPr>
  </w:style>
  <w:style w:type="character" w:customStyle="1" w:styleId="ListLabel68">
    <w:name w:val="ListLabel 68"/>
    <w:rPr>
      <w:rFonts w:cs="Symbol"/>
    </w:rPr>
  </w:style>
  <w:style w:type="character" w:customStyle="1" w:styleId="ListLabel69">
    <w:name w:val="ListLabel 69"/>
    <w:rPr>
      <w:rFonts w:cs="Courier New"/>
    </w:rPr>
  </w:style>
  <w:style w:type="character" w:customStyle="1" w:styleId="ListLabel70">
    <w:name w:val="ListLabel 70"/>
    <w:rPr>
      <w:rFonts w:cs="Wingdings"/>
    </w:rPr>
  </w:style>
  <w:style w:type="character" w:customStyle="1" w:styleId="ListLabel71">
    <w:name w:val="ListLabel 71"/>
    <w:rPr>
      <w:rFonts w:cs="Symbol"/>
    </w:rPr>
  </w:style>
  <w:style w:type="character" w:customStyle="1" w:styleId="ListLabel72">
    <w:name w:val="ListLabel 72"/>
    <w:rPr>
      <w:rFonts w:cs="Courier New"/>
    </w:rPr>
  </w:style>
  <w:style w:type="character" w:customStyle="1" w:styleId="ListLabel73">
    <w:name w:val="ListLabel 73"/>
    <w:rPr>
      <w:rFonts w:cs="Wingdings"/>
    </w:rPr>
  </w:style>
  <w:style w:type="character" w:customStyle="1" w:styleId="ListLabel74">
    <w:name w:val="ListLabel 74"/>
    <w:rPr>
      <w:rFonts w:cs="Symbol"/>
    </w:rPr>
  </w:style>
  <w:style w:type="character" w:customStyle="1" w:styleId="ListLabel75">
    <w:name w:val="ListLabel 75"/>
    <w:rPr>
      <w:rFonts w:cs="Courier New"/>
    </w:rPr>
  </w:style>
  <w:style w:type="character" w:customStyle="1" w:styleId="ListLabel76">
    <w:name w:val="ListLabel 76"/>
    <w:rPr>
      <w:rFonts w:cs="Wingdings"/>
    </w:rPr>
  </w:style>
  <w:style w:type="character" w:customStyle="1" w:styleId="ListLabel77">
    <w:name w:val="ListLabel 77"/>
    <w:rPr>
      <w:rFonts w:cs="Symbol"/>
    </w:rPr>
  </w:style>
  <w:style w:type="character" w:customStyle="1" w:styleId="ListLabel78">
    <w:name w:val="ListLabel 78"/>
    <w:rPr>
      <w:rFonts w:cs="Courier New"/>
    </w:rPr>
  </w:style>
  <w:style w:type="character" w:customStyle="1" w:styleId="ListLabel79">
    <w:name w:val="ListLabel 79"/>
    <w:rPr>
      <w:rFonts w:cs="Wingdings"/>
    </w:rPr>
  </w:style>
  <w:style w:type="character" w:customStyle="1" w:styleId="ListLabel80">
    <w:name w:val="ListLabel 80"/>
    <w:rPr>
      <w:rFonts w:cs="Symbol"/>
    </w:rPr>
  </w:style>
  <w:style w:type="character" w:customStyle="1" w:styleId="ListLabel81">
    <w:name w:val="ListLabel 81"/>
    <w:rPr>
      <w:rFonts w:cs="Courier New"/>
    </w:rPr>
  </w:style>
  <w:style w:type="character" w:customStyle="1" w:styleId="ListLabel82">
    <w:name w:val="ListLabel 82"/>
    <w:rPr>
      <w:rFonts w:cs="Wingdings"/>
    </w:rPr>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style>
  <w:style w:type="paragraph" w:customStyle="1" w:styleId="Verzeichnis">
    <w:name w:val="Verzeichnis"/>
    <w:basedOn w:val="Normal"/>
    <w:pPr>
      <w:suppressLineNumbers/>
    </w:pPr>
    <w:rPr>
      <w:rFonts w:cs="FreeSans"/>
    </w:rPr>
  </w:style>
  <w:style w:type="paragraph" w:styleId="NormalWeb">
    <w:name w:val="Normal (Web)"/>
    <w:basedOn w:val="Normal"/>
    <w:pPr>
      <w:spacing w:before="280" w:after="280" w:line="240" w:lineRule="auto"/>
    </w:pPr>
  </w:style>
  <w:style w:type="paragraph" w:styleId="ListParagraph">
    <w:name w:val="List Paragraph"/>
    <w:basedOn w:val="Normal"/>
    <w:qFormat/>
    <w:pPr>
      <w:ind w:left="720"/>
      <w:contextualSpacing/>
    </w:pPr>
  </w:style>
  <w:style w:type="paragraph" w:customStyle="1" w:styleId="Rahmeninhalt">
    <w:name w:val="Rahmeninhalt"/>
    <w:basedOn w:val="Normal"/>
  </w:style>
  <w:style w:type="character" w:styleId="FollowedHyperlink">
    <w:name w:val="FollowedHyperlink"/>
    <w:basedOn w:val="DefaultParagraphFont"/>
    <w:uiPriority w:val="99"/>
    <w:semiHidden/>
    <w:unhideWhenUsed/>
    <w:rsid w:val="00EA7781"/>
    <w:rPr>
      <w:color w:val="954F72" w:themeColor="followedHyperlink"/>
      <w:u w:val="single"/>
    </w:rPr>
  </w:style>
  <w:style w:type="character" w:styleId="CommentReference">
    <w:name w:val="annotation reference"/>
    <w:basedOn w:val="DefaultParagraphFont"/>
    <w:uiPriority w:val="99"/>
    <w:semiHidden/>
    <w:unhideWhenUsed/>
    <w:rsid w:val="00EA7781"/>
    <w:rPr>
      <w:sz w:val="18"/>
      <w:szCs w:val="18"/>
    </w:rPr>
  </w:style>
  <w:style w:type="paragraph" w:styleId="CommentText">
    <w:name w:val="annotation text"/>
    <w:basedOn w:val="Normal"/>
    <w:link w:val="CommentTextChar"/>
    <w:uiPriority w:val="99"/>
    <w:semiHidden/>
    <w:unhideWhenUsed/>
    <w:rsid w:val="00EA7781"/>
    <w:rPr>
      <w:sz w:val="24"/>
      <w:szCs w:val="24"/>
    </w:rPr>
  </w:style>
  <w:style w:type="character" w:customStyle="1" w:styleId="CommentTextChar">
    <w:name w:val="Comment Text Char"/>
    <w:basedOn w:val="DefaultParagraphFont"/>
    <w:link w:val="CommentText"/>
    <w:uiPriority w:val="99"/>
    <w:semiHidden/>
    <w:rsid w:val="00EA7781"/>
    <w:rPr>
      <w:sz w:val="24"/>
      <w:szCs w:val="24"/>
    </w:rPr>
  </w:style>
  <w:style w:type="paragraph" w:styleId="CommentSubject">
    <w:name w:val="annotation subject"/>
    <w:basedOn w:val="CommentText"/>
    <w:next w:val="CommentText"/>
    <w:link w:val="CommentSubjectChar"/>
    <w:uiPriority w:val="99"/>
    <w:semiHidden/>
    <w:unhideWhenUsed/>
    <w:rsid w:val="00EA7781"/>
    <w:rPr>
      <w:b/>
      <w:bCs/>
      <w:sz w:val="20"/>
      <w:szCs w:val="20"/>
    </w:rPr>
  </w:style>
  <w:style w:type="character" w:customStyle="1" w:styleId="CommentSubjectChar">
    <w:name w:val="Comment Subject Char"/>
    <w:basedOn w:val="CommentTextChar"/>
    <w:link w:val="CommentSubject"/>
    <w:uiPriority w:val="99"/>
    <w:semiHidden/>
    <w:rsid w:val="00EA7781"/>
    <w:rPr>
      <w:b/>
      <w:bCs/>
      <w:sz w:val="24"/>
      <w:szCs w:val="24"/>
    </w:rPr>
  </w:style>
  <w:style w:type="paragraph" w:styleId="BalloonText">
    <w:name w:val="Balloon Text"/>
    <w:basedOn w:val="Normal"/>
    <w:link w:val="BalloonTextChar"/>
    <w:uiPriority w:val="99"/>
    <w:semiHidden/>
    <w:unhideWhenUsed/>
    <w:rsid w:val="00EA778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A77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509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s://home.cern/about/experiments/cm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opendata.cern.ch/visualise/events/CMS"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1665</Words>
  <Characters>9494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11137</CharactersWithSpaces>
  <SharedDoc>false</SharedDoc>
  <HLinks>
    <vt:vector size="18" baseType="variant">
      <vt:variant>
        <vt:i4>3801117</vt:i4>
      </vt:variant>
      <vt:variant>
        <vt:i4>6</vt:i4>
      </vt:variant>
      <vt:variant>
        <vt:i4>0</vt:i4>
      </vt:variant>
      <vt:variant>
        <vt:i4>5</vt:i4>
      </vt:variant>
      <vt:variant>
        <vt:lpwstr>https://home.cern/about/experiments/cms</vt:lpwstr>
      </vt:variant>
      <vt:variant>
        <vt:lpwstr/>
      </vt:variant>
      <vt:variant>
        <vt:i4>3801117</vt:i4>
      </vt:variant>
      <vt:variant>
        <vt:i4>3</vt:i4>
      </vt:variant>
      <vt:variant>
        <vt:i4>0</vt:i4>
      </vt:variant>
      <vt:variant>
        <vt:i4>5</vt:i4>
      </vt:variant>
      <vt:variant>
        <vt:lpwstr>https://home.cern/about/experiments/cms</vt:lpwstr>
      </vt:variant>
      <vt:variant>
        <vt:lpwstr/>
      </vt:variant>
      <vt:variant>
        <vt:i4>983070</vt:i4>
      </vt:variant>
      <vt:variant>
        <vt:i4>0</vt:i4>
      </vt:variant>
      <vt:variant>
        <vt:i4>0</vt:i4>
      </vt:variant>
      <vt:variant>
        <vt:i4>5</vt:i4>
      </vt:variant>
      <vt:variant>
        <vt:lpwstr>http://opendata.cern.ch/visualise/events/CMS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Ruiz-Chancho</dc:creator>
  <cp:keywords/>
  <dc:description/>
  <cp:lastModifiedBy>Avgoustinos Tsaousis</cp:lastModifiedBy>
  <cp:revision>4</cp:revision>
  <cp:lastPrinted>1899-12-31T21:46:32Z</cp:lastPrinted>
  <dcterms:created xsi:type="dcterms:W3CDTF">2017-07-18T23:12:00Z</dcterms:created>
  <dcterms:modified xsi:type="dcterms:W3CDTF">2017-07-18T23:57:00Z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