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>RECEPCIÓN DE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5476B9">
              <w:rPr>
                <w:b/>
                <w:color w:val="FFFFFF"/>
              </w:rPr>
              <w:t>Recepción de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DE6DA7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5991"/>
            <wp:effectExtent l="0" t="0" r="3810" b="0"/>
            <wp:docPr id="2" name="Imagen 2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Respuesta del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que necesita de recepción /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Si la donación sigue en pie, la Encargada de Donaciones evalúa qué tipo de donación es la que se realizará: una donación que se realizará a través del banco o una donación que amerita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A05382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éste debe ser entregado con una boleta o factura con costo cero (Ver Regla de Negocio 0003); en caso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2D0EA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 el contrato realizado, la Empresa de </w:t>
            </w:r>
            <w:r w:rsidR="002D0EA5">
              <w:rPr>
                <w:sz w:val="18"/>
                <w:szCs w:val="18"/>
                <w:lang w:val="es-PE" w:eastAsia="es-PE"/>
              </w:rPr>
              <w:t xml:space="preserve">Recojo de Donación recoge </w:t>
            </w:r>
            <w:bookmarkStart w:id="1" w:name="_GoBack"/>
            <w:bookmarkEnd w:id="1"/>
            <w:r>
              <w:rPr>
                <w:sz w:val="18"/>
                <w:szCs w:val="18"/>
                <w:lang w:val="es-PE" w:eastAsia="es-PE"/>
              </w:rPr>
              <w:t>el bien donado por 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DE6DA7" w:rsidRPr="009878EA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97" w:rsidRDefault="006A0497" w:rsidP="007E018E">
      <w:r>
        <w:separator/>
      </w:r>
    </w:p>
  </w:endnote>
  <w:endnote w:type="continuationSeparator" w:id="0">
    <w:p w:rsidR="006A0497" w:rsidRDefault="006A049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97" w:rsidRDefault="006A0497" w:rsidP="007E018E">
      <w:r>
        <w:separator/>
      </w:r>
    </w:p>
  </w:footnote>
  <w:footnote w:type="continuationSeparator" w:id="0">
    <w:p w:rsidR="006A0497" w:rsidRDefault="006A049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531A1"/>
    <w:rsid w:val="001B7FAC"/>
    <w:rsid w:val="001F298E"/>
    <w:rsid w:val="00207729"/>
    <w:rsid w:val="00266D67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634233"/>
    <w:rsid w:val="0064226B"/>
    <w:rsid w:val="0069290E"/>
    <w:rsid w:val="006A0497"/>
    <w:rsid w:val="006A5866"/>
    <w:rsid w:val="006C04E3"/>
    <w:rsid w:val="006C5B51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26</cp:revision>
  <dcterms:created xsi:type="dcterms:W3CDTF">2011-08-29T04:10:00Z</dcterms:created>
  <dcterms:modified xsi:type="dcterms:W3CDTF">2011-10-15T09:43:00Z</dcterms:modified>
</cp:coreProperties>
</file>