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bookmarkStart w:id="1" w:name="_GoBack"/>
      <w:bookmarkEnd w:id="1"/>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 xml:space="preserve">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2" w:name="_Toc266031714"/>
      <w:r>
        <w:rPr>
          <w:sz w:val="22"/>
          <w:szCs w:val="22"/>
        </w:rPr>
        <w:t>Definición del Macroproceso:</w:t>
      </w:r>
      <w:r w:rsidRPr="000D7473">
        <w:rPr>
          <w:sz w:val="22"/>
          <w:szCs w:val="22"/>
        </w:rPr>
        <w:t xml:space="preserve"> "Gestión de Proyectos”</w:t>
      </w:r>
      <w:bookmarkEnd w:id="2"/>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7B4856" w:rsidRDefault="000D7473" w:rsidP="001026DC">
      <w:pPr>
        <w:pStyle w:val="Epgrafe"/>
        <w:jc w:val="center"/>
        <w:rPr>
          <w:sz w:val="22"/>
          <w:szCs w:val="22"/>
        </w:rPr>
      </w:pPr>
      <w:bookmarkStart w:id="3" w:name="_Toc266031546"/>
      <w:r w:rsidRPr="007B4856">
        <w:rPr>
          <w:sz w:val="22"/>
          <w:szCs w:val="22"/>
        </w:rPr>
        <w:t xml:space="preserve">Diagrama de </w:t>
      </w:r>
      <w:r w:rsidR="00EE682C" w:rsidRPr="007B4856">
        <w:rPr>
          <w:sz w:val="22"/>
          <w:szCs w:val="22"/>
        </w:rPr>
        <w:t>Proceso</w:t>
      </w:r>
      <w:r w:rsidRPr="007B4856">
        <w:rPr>
          <w:sz w:val="22"/>
          <w:szCs w:val="22"/>
        </w:rPr>
        <w:t xml:space="preserve"> del </w:t>
      </w:r>
      <w:r w:rsidR="00EE682C" w:rsidRPr="007B4856">
        <w:rPr>
          <w:sz w:val="22"/>
          <w:szCs w:val="22"/>
        </w:rPr>
        <w:t>Macroproceso</w:t>
      </w:r>
      <w:r w:rsidRPr="007B4856">
        <w:rPr>
          <w:sz w:val="22"/>
          <w:szCs w:val="22"/>
        </w:rPr>
        <w:t xml:space="preserve"> "Gestión de Proyectos”</w:t>
      </w:r>
      <w:bookmarkEnd w:id="3"/>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488"/>
        <w:gridCol w:w="1543"/>
        <w:gridCol w:w="3729"/>
        <w:gridCol w:w="1830"/>
        <w:gridCol w:w="1488"/>
        <w:gridCol w:w="2135"/>
      </w:tblGrid>
      <w:tr w:rsidR="00292F6B" w:rsidRPr="000D7473" w:rsidTr="00292F6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3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617"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437"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292F6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617"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tc>
        <w:tc>
          <w:tcPr>
            <w:tcW w:w="53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1617"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292F6B" w:rsidRPr="00E57010"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43" w:type="pct"/>
            <w:shd w:val="clear" w:color="auto" w:fill="C0C0C0"/>
          </w:tcPr>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292F6B" w:rsidRPr="000D7473" w:rsidRDefault="00292F6B" w:rsidP="00E57010">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292F6B" w:rsidRPr="000D7473" w:rsidRDefault="00292F6B" w:rsidP="00E90021">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lastRenderedPageBreak/>
              <w:t>4</w:t>
            </w:r>
          </w:p>
        </w:tc>
        <w:tc>
          <w:tcPr>
            <w:tcW w:w="543" w:type="pct"/>
            <w:shd w:val="clear" w:color="auto" w:fill="auto"/>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Auditoría del Departamento de Proyectos</w:t>
            </w:r>
          </w:p>
        </w:tc>
        <w:tc>
          <w:tcPr>
            <w:tcW w:w="543" w:type="pct"/>
            <w:shd w:val="clear" w:color="auto" w:fill="auto"/>
          </w:tcPr>
          <w:p w:rsidR="00292F6B" w:rsidRPr="000D7473" w:rsidRDefault="00292F6B" w:rsidP="00E57010">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437"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5</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C0C0C0"/>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292F6B" w:rsidRPr="000D7473" w:rsidRDefault="00292F6B"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43" w:type="pct"/>
            <w:shd w:val="clear" w:color="auto" w:fill="auto"/>
          </w:tcPr>
          <w:p w:rsidR="00292F6B" w:rsidRPr="00C17474" w:rsidRDefault="00292F6B"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C0C0C0"/>
          </w:tcPr>
          <w:p w:rsidR="00292F6B" w:rsidRPr="000D7473" w:rsidRDefault="00292F6B"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617" w:type="pct"/>
            <w:shd w:val="clear" w:color="auto" w:fill="C0C0C0"/>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43" w:type="pct"/>
            <w:shd w:val="clear" w:color="auto" w:fill="auto"/>
          </w:tcPr>
          <w:p w:rsidR="00292F6B" w:rsidRPr="007725C1" w:rsidRDefault="00292F6B"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292F6B" w:rsidRPr="007725C1" w:rsidRDefault="00292F6B" w:rsidP="006E57CD">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292F6B" w:rsidRDefault="00292F6B" w:rsidP="006E57CD">
            <w:pPr>
              <w:pStyle w:val="Prrafodelista"/>
              <w:numPr>
                <w:ilvl w:val="0"/>
                <w:numId w:val="4"/>
              </w:numPr>
              <w:ind w:left="187" w:hanging="187"/>
              <w:rPr>
                <w:sz w:val="18"/>
                <w:szCs w:val="18"/>
                <w:lang w:val="es-PE" w:eastAsia="es-PE"/>
              </w:rPr>
            </w:pPr>
            <w:r w:rsidRPr="007725C1">
              <w:rPr>
                <w:sz w:val="18"/>
                <w:szCs w:val="18"/>
                <w:lang w:val="es-PE" w:eastAsia="es-PE"/>
              </w:rPr>
              <w:t xml:space="preserve">Fecha de </w:t>
            </w:r>
            <w:r w:rsidRPr="007725C1">
              <w:rPr>
                <w:sz w:val="18"/>
                <w:szCs w:val="18"/>
                <w:lang w:val="es-PE" w:eastAsia="es-PE"/>
              </w:rPr>
              <w:lastRenderedPageBreak/>
              <w:t>Reunión</w:t>
            </w:r>
          </w:p>
          <w:p w:rsidR="00292F6B" w:rsidRPr="006E57CD" w:rsidRDefault="00292F6B" w:rsidP="006E57CD">
            <w:pPr>
              <w:pStyle w:val="Prrafodelista"/>
              <w:numPr>
                <w:ilvl w:val="0"/>
                <w:numId w:val="4"/>
              </w:numPr>
              <w:ind w:left="187" w:hanging="187"/>
              <w:rPr>
                <w:sz w:val="18"/>
                <w:szCs w:val="18"/>
                <w:lang w:val="es-PE" w:eastAsia="es-PE"/>
              </w:rPr>
            </w:pPr>
            <w:r w:rsidRPr="006E57CD">
              <w:rPr>
                <w:sz w:val="18"/>
                <w:szCs w:val="18"/>
                <w:lang w:val="es-PE" w:eastAsia="es-PE"/>
              </w:rPr>
              <w:t>Requerimientos</w:t>
            </w:r>
          </w:p>
        </w:tc>
        <w:tc>
          <w:tcPr>
            <w:tcW w:w="1617" w:type="pct"/>
            <w:shd w:val="clear" w:color="auto" w:fill="auto"/>
          </w:tcPr>
          <w:p w:rsidR="00292F6B" w:rsidRPr="007725C1" w:rsidRDefault="00292F6B"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 xml:space="preserve">El coordinador de donaciones recibe la solicitud de la empresa voluntaria para la llevar a cabo sus actividades de responsabilidad social. Para ello, se coordina la fecha de reunión y llegada está se le muestra el Plan de requerimientos </w:t>
            </w:r>
            <w:r w:rsidRPr="007725C1">
              <w:rPr>
                <w:rFonts w:ascii="Times New Roman" w:hAnsi="Times New Roman" w:cs="Times New Roman"/>
                <w:sz w:val="18"/>
                <w:szCs w:val="18"/>
                <w:lang w:val="es-PE" w:eastAsia="es-PE"/>
              </w:rPr>
              <w:lastRenderedPageBreak/>
              <w:t>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292F6B" w:rsidRPr="000D7473" w:rsidTr="00292F6B">
        <w:trPr>
          <w:trHeight w:val="675"/>
        </w:trPr>
        <w:tc>
          <w:tcPr>
            <w:tcW w:w="163" w:type="pct"/>
            <w:shd w:val="clear" w:color="auto" w:fill="C0C0C0"/>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531"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43" w:type="pct"/>
            <w:shd w:val="clear" w:color="auto" w:fill="C0C0C0"/>
          </w:tcPr>
          <w:p w:rsidR="00292F6B" w:rsidRDefault="00292F6B" w:rsidP="004C7488">
            <w:pPr>
              <w:pStyle w:val="Prrafodelista"/>
              <w:numPr>
                <w:ilvl w:val="0"/>
                <w:numId w:val="6"/>
              </w:numPr>
              <w:tabs>
                <w:tab w:val="left" w:pos="109"/>
              </w:tabs>
              <w:ind w:left="109" w:hanging="141"/>
              <w:rPr>
                <w:sz w:val="18"/>
                <w:szCs w:val="18"/>
                <w:lang w:val="es-PE" w:eastAsia="es-PE"/>
              </w:rPr>
            </w:pPr>
            <w:r w:rsidRPr="008E4A1B">
              <w:rPr>
                <w:sz w:val="18"/>
                <w:szCs w:val="18"/>
                <w:lang w:val="es-PE" w:eastAsia="es-PE"/>
              </w:rPr>
              <w:t>Notificación enviada</w:t>
            </w:r>
          </w:p>
          <w:p w:rsidR="00292F6B" w:rsidRDefault="00292F6B" w:rsidP="004C7488">
            <w:pPr>
              <w:pStyle w:val="Prrafodelista"/>
              <w:numPr>
                <w:ilvl w:val="0"/>
                <w:numId w:val="6"/>
              </w:numPr>
              <w:tabs>
                <w:tab w:val="left" w:pos="109"/>
              </w:tabs>
              <w:ind w:left="109" w:hanging="141"/>
              <w:rPr>
                <w:sz w:val="18"/>
                <w:szCs w:val="18"/>
                <w:lang w:val="es-PE" w:eastAsia="es-PE"/>
              </w:rPr>
            </w:pPr>
            <w:r w:rsidRPr="004C7488">
              <w:rPr>
                <w:sz w:val="18"/>
                <w:szCs w:val="18"/>
                <w:lang w:val="es-PE" w:eastAsia="es-PE"/>
              </w:rPr>
              <w:t>No faltan actividades</w:t>
            </w:r>
          </w:p>
          <w:p w:rsidR="00292F6B" w:rsidRPr="004C7488" w:rsidRDefault="00292F6B" w:rsidP="004C7488">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617" w:type="pct"/>
            <w:shd w:val="clear" w:color="auto" w:fill="C0C0C0"/>
            <w:vAlign w:val="center"/>
          </w:tcPr>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292F6B" w:rsidRPr="008E4A1B" w:rsidRDefault="00292F6B"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92F6B" w:rsidRPr="000D7473" w:rsidTr="00292F6B">
        <w:trPr>
          <w:trHeight w:val="675"/>
        </w:trPr>
        <w:tc>
          <w:tcPr>
            <w:tcW w:w="163" w:type="pct"/>
            <w:shd w:val="clear" w:color="auto" w:fill="auto"/>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292F6B" w:rsidRPr="004C7488" w:rsidRDefault="00292F6B" w:rsidP="0048341F">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531"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43" w:type="pct"/>
            <w:shd w:val="clear" w:color="auto" w:fill="auto"/>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auto"/>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completarán y enviarán al </w:t>
            </w:r>
            <w:r w:rsidRPr="004C7488">
              <w:rPr>
                <w:rFonts w:ascii="Times New Roman" w:hAnsi="Times New Roman" w:cs="Times New Roman"/>
                <w:sz w:val="18"/>
                <w:szCs w:val="18"/>
                <w:lang w:val="es-PE" w:eastAsia="es-PE"/>
              </w:rPr>
              <w:lastRenderedPageBreak/>
              <w:t>Secretario General o al Administrador para que los evalúe y su posterior consolidación en el Cuadro  de Necesidades.</w:t>
            </w:r>
          </w:p>
        </w:tc>
        <w:tc>
          <w:tcPr>
            <w:tcW w:w="644"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523" w:type="pct"/>
            <w:shd w:val="clear" w:color="auto" w:fill="auto"/>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92F6B" w:rsidRPr="000D7473" w:rsidTr="00292F6B">
        <w:trPr>
          <w:trHeight w:val="675"/>
        </w:trPr>
        <w:tc>
          <w:tcPr>
            <w:tcW w:w="163" w:type="pct"/>
            <w:shd w:val="clear" w:color="auto" w:fill="BFBFBF" w:themeFill="background1" w:themeFillShade="BF"/>
          </w:tcPr>
          <w:p w:rsidR="00292F6B" w:rsidRPr="00EE682C" w:rsidRDefault="00292F6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11</w:t>
            </w:r>
          </w:p>
        </w:tc>
        <w:tc>
          <w:tcPr>
            <w:tcW w:w="543" w:type="pct"/>
            <w:shd w:val="clear" w:color="auto" w:fill="BFBFBF" w:themeFill="background1" w:themeFillShade="BF"/>
          </w:tcPr>
          <w:p w:rsidR="00292F6B" w:rsidRPr="00243F48" w:rsidRDefault="00292F6B" w:rsidP="004C7488">
            <w:pPr>
              <w:pStyle w:val="Prrafodelista"/>
              <w:numPr>
                <w:ilvl w:val="0"/>
                <w:numId w:val="5"/>
              </w:numPr>
              <w:ind w:left="205" w:hanging="205"/>
              <w:rPr>
                <w:sz w:val="18"/>
                <w:szCs w:val="18"/>
                <w:lang w:val="es-PE" w:eastAsia="es-PE"/>
              </w:rPr>
            </w:pPr>
            <w:r w:rsidRPr="00243F48">
              <w:rPr>
                <w:sz w:val="18"/>
                <w:szCs w:val="18"/>
                <w:lang w:val="es-PE" w:eastAsia="es-PE"/>
              </w:rPr>
              <w:t>Necesidad de Inventariado</w:t>
            </w:r>
          </w:p>
        </w:tc>
        <w:tc>
          <w:tcPr>
            <w:tcW w:w="531"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43" w:type="pct"/>
            <w:shd w:val="clear" w:color="auto" w:fill="BFBFBF" w:themeFill="background1" w:themeFillShade="BF"/>
          </w:tcPr>
          <w:p w:rsidR="00292F6B" w:rsidRPr="000D7473" w:rsidRDefault="00292F6B" w:rsidP="0048341F">
            <w:pPr>
              <w:spacing w:after="0" w:line="240" w:lineRule="auto"/>
              <w:rPr>
                <w:rFonts w:ascii="Times New Roman" w:hAnsi="Times New Roman" w:cs="Times New Roman"/>
                <w:sz w:val="18"/>
                <w:szCs w:val="18"/>
                <w:lang w:val="es-PE" w:eastAsia="es-PE"/>
              </w:rPr>
            </w:pPr>
          </w:p>
        </w:tc>
        <w:tc>
          <w:tcPr>
            <w:tcW w:w="1617" w:type="pct"/>
            <w:shd w:val="clear" w:color="auto" w:fill="BFBFBF" w:themeFill="background1" w:themeFillShade="BF"/>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BFBFBF" w:themeFill="background1" w:themeFillShade="BF"/>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437" w:type="pct"/>
            <w:shd w:val="clear" w:color="auto" w:fill="BFBFBF" w:themeFill="background1" w:themeFillShade="BF"/>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0D7473" w:rsidRPr="00BC06F5" w:rsidRDefault="001026DC" w:rsidP="001026DC">
      <w:pPr>
        <w:pStyle w:val="Epgrafe"/>
        <w:jc w:val="center"/>
        <w:rPr>
          <w:sz w:val="22"/>
          <w:szCs w:val="22"/>
        </w:rPr>
      </w:pPr>
      <w:bookmarkStart w:id="4" w:name="_Toc266031715"/>
      <w:r w:rsidRPr="00BC06F5">
        <w:rPr>
          <w:sz w:val="22"/>
          <w:szCs w:val="22"/>
        </w:rPr>
        <w:t>Caracterización del Macro</w:t>
      </w:r>
      <w:r w:rsidR="004C7488" w:rsidRPr="00BC06F5">
        <w:rPr>
          <w:sz w:val="22"/>
          <w:szCs w:val="22"/>
        </w:rPr>
        <w:t>proceso "</w:t>
      </w:r>
      <w:r w:rsidR="000D7473" w:rsidRPr="00BC06F5">
        <w:rPr>
          <w:sz w:val="22"/>
          <w:szCs w:val="22"/>
        </w:rPr>
        <w:t>Gestión de Proyectos"</w:t>
      </w:r>
      <w:bookmarkEnd w:id="4"/>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87" w:rsidRDefault="00790E87" w:rsidP="000D7473">
      <w:pPr>
        <w:spacing w:after="0" w:line="240" w:lineRule="auto"/>
      </w:pPr>
      <w:r>
        <w:separator/>
      </w:r>
    </w:p>
  </w:endnote>
  <w:endnote w:type="continuationSeparator" w:id="0">
    <w:p w:rsidR="00790E87" w:rsidRDefault="00790E87"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87" w:rsidRDefault="00790E87" w:rsidP="000D7473">
      <w:pPr>
        <w:spacing w:after="0" w:line="240" w:lineRule="auto"/>
      </w:pPr>
      <w:r>
        <w:separator/>
      </w:r>
    </w:p>
  </w:footnote>
  <w:footnote w:type="continuationSeparator" w:id="0">
    <w:p w:rsidR="00790E87" w:rsidRDefault="00790E87"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292F6B"/>
    <w:rsid w:val="00400C7C"/>
    <w:rsid w:val="00485AEE"/>
    <w:rsid w:val="004C3228"/>
    <w:rsid w:val="004C7488"/>
    <w:rsid w:val="006A6ED8"/>
    <w:rsid w:val="006E57CD"/>
    <w:rsid w:val="00790E87"/>
    <w:rsid w:val="007B4856"/>
    <w:rsid w:val="00835A22"/>
    <w:rsid w:val="00910E40"/>
    <w:rsid w:val="009D41CC"/>
    <w:rsid w:val="00A070E1"/>
    <w:rsid w:val="00A65380"/>
    <w:rsid w:val="00B52E62"/>
    <w:rsid w:val="00BC06F5"/>
    <w:rsid w:val="00BF2FEB"/>
    <w:rsid w:val="00C17474"/>
    <w:rsid w:val="00D1111B"/>
    <w:rsid w:val="00D219CD"/>
    <w:rsid w:val="00D709D9"/>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1662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2011-10-09T04:44:00Z</dcterms:created>
  <dcterms:modified xsi:type="dcterms:W3CDTF">2011-10-10T21:35:00Z</dcterms:modified>
</cp:coreProperties>
</file>