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F145D9" w:rsidRDefault="003A2325" w:rsidP="009C1FE8">
      <w:pPr>
        <w:spacing w:after="0" w:line="240" w:lineRule="auto"/>
        <w:jc w:val="both"/>
        <w:rPr>
          <w:rFonts w:ascii="Times New Roman" w:hAnsi="Times New Roman"/>
          <w:color w:val="FF0000"/>
        </w:rPr>
      </w:pPr>
      <w:r w:rsidRPr="00F145D9">
        <w:rPr>
          <w:rFonts w:ascii="Times New Roman" w:hAnsi="Times New Roman"/>
          <w:color w:val="FF0000"/>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AF7265">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BC4BF8">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w:t>
            </w:r>
            <w:r w:rsidRPr="00C26467">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3F4447">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b/>
          <w:bCs/>
          <w:sz w:val="16"/>
          <w:szCs w:val="16"/>
          <w:lang w:val="es-PE" w:eastAsia="es-ES" w:bidi="ar-SA"/>
        </w:rPr>
      </w:pPr>
    </w:p>
    <w:p w:rsidR="003A2325" w:rsidRDefault="003A2325"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DE0DD1" w:rsidP="00AF7265">
      <w:pPr>
        <w:spacing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AF7265">
      <w:pPr>
        <w:spacing w:line="240" w:lineRule="auto"/>
        <w:rPr>
          <w:rFonts w:ascii="Times New Roman" w:eastAsia="Calibri" w:hAnsi="Times New Roman"/>
          <w:b/>
          <w:bCs/>
          <w:sz w:val="16"/>
          <w:szCs w:val="16"/>
          <w:lang w:val="es-PE" w:eastAsia="es-ES" w:bidi="ar-SA"/>
        </w:rPr>
      </w:pPr>
    </w:p>
    <w:p w:rsidR="00DE0DD1" w:rsidRPr="003A2325" w:rsidRDefault="00DE0DD1" w:rsidP="00AF7265">
      <w:pPr>
        <w:spacing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076C19">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076C19">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076C19">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AF7265">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076C19">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076C19">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076C19">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076C19">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E02C07" w:rsidRPr="00195D0A"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F145D9" w:rsidRPr="00195D0A" w:rsidRDefault="00E02C07"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w:t>
            </w:r>
            <w:bookmarkStart w:id="1" w:name="_GoBack"/>
            <w:bookmarkEnd w:id="1"/>
            <w:r w:rsidRPr="00195D0A">
              <w:rPr>
                <w:rFonts w:ascii="Times New Roman" w:hAnsi="Times New Roman"/>
                <w:sz w:val="18"/>
                <w:szCs w:val="18"/>
                <w:lang w:val="es-PE" w:eastAsia="es-PE"/>
              </w:rPr>
              <w:t>perativo Anual Institucional</w:t>
            </w:r>
          </w:p>
          <w:p w:rsidR="00F145D9" w:rsidRPr="00195D0A"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B4539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3A2325" w:rsidRPr="00195D0A" w:rsidRDefault="003A2325"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B4539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B4539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D36D3">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Educación en Valores; </w:t>
            </w:r>
            <w:r w:rsidRPr="00195D0A">
              <w:rPr>
                <w:rFonts w:ascii="Times New Roman" w:hAnsi="Times New Roman"/>
                <w:sz w:val="18"/>
                <w:szCs w:val="18"/>
                <w:lang w:val="es-PE" w:eastAsia="es-PE"/>
              </w:rPr>
              <w:lastRenderedPageBreak/>
              <w:t>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195D0A" w:rsidRDefault="00BD64A7"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2710D"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C2710D" w:rsidRPr="00195D0A"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95D0A" w:rsidRDefault="00E75E1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tc>
        <w:tc>
          <w:tcPr>
            <w:tcW w:w="2410" w:type="dxa"/>
            <w:shd w:val="clear" w:color="auto" w:fill="auto"/>
            <w:vAlign w:val="center"/>
          </w:tcPr>
          <w:p w:rsidR="00C2710D" w:rsidRPr="00195D0A" w:rsidRDefault="00C2710D"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D36D3">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año</w:t>
            </w:r>
          </w:p>
          <w:p w:rsidR="00ED36D3" w:rsidRPr="00195D0A"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D36D3">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D36D3">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D36D3">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D36D3">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D36D3">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1418" w:type="dxa"/>
            <w:vAlign w:val="center"/>
          </w:tcPr>
          <w:p w:rsidR="007058DB" w:rsidRPr="00195D0A" w:rsidRDefault="007058DB"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vAlign w:val="center"/>
          </w:tcPr>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w:t>
            </w:r>
            <w:r w:rsidRPr="00195D0A">
              <w:rPr>
                <w:rFonts w:ascii="Times New Roman" w:hAnsi="Times New Roman"/>
                <w:sz w:val="18"/>
                <w:szCs w:val="18"/>
                <w:lang w:val="es-PE" w:eastAsia="es-PE"/>
              </w:rPr>
              <w:lastRenderedPageBreak/>
              <w:t>institucional por rubro contable y financiamiento</w:t>
            </w:r>
          </w:p>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Seguimiento Presupuestal, Elaborar Informe para </w:t>
            </w:r>
            <w:r w:rsidRPr="00195D0A">
              <w:rPr>
                <w:rFonts w:ascii="Times New Roman" w:hAnsi="Times New Roman"/>
                <w:sz w:val="18"/>
                <w:szCs w:val="18"/>
                <w:lang w:val="es-PE" w:eastAsia="es-PE"/>
              </w:rPr>
              <w:lastRenderedPageBreak/>
              <w:t>Empresa Financiadora y Realizar Auditoría Interna.</w:t>
            </w:r>
          </w:p>
        </w:tc>
        <w:tc>
          <w:tcPr>
            <w:tcW w:w="1842" w:type="dxa"/>
            <w:vAlign w:val="center"/>
          </w:tcPr>
          <w:p w:rsidR="007058DB" w:rsidRPr="00195D0A" w:rsidRDefault="007058DB"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BFBFBF"/>
            <w:vAlign w:val="center"/>
          </w:tcPr>
          <w:p w:rsidR="00610D62" w:rsidRPr="00195D0A"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610D6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D36D3">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C64B6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Copia del Arqueo de Caja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9F72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076C19">
            <w:pPr>
              <w:spacing w:after="0" w:line="240" w:lineRule="auto"/>
              <w:rPr>
                <w:rFonts w:ascii="Times New Roman" w:hAnsi="Times New Roman"/>
                <w:sz w:val="18"/>
                <w:szCs w:val="18"/>
                <w:lang w:val="es-PE" w:eastAsia="es-PE"/>
              </w:rPr>
            </w:pPr>
          </w:p>
        </w:tc>
        <w:tc>
          <w:tcPr>
            <w:tcW w:w="2410" w:type="dxa"/>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01776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195D0A" w:rsidRDefault="00195D0A" w:rsidP="00D5595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D5595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shd w:val="clear" w:color="auto" w:fill="BFBFBF"/>
          </w:tcPr>
          <w:p w:rsidR="00195D0A" w:rsidRPr="00195D0A" w:rsidRDefault="00195D0A" w:rsidP="00190F66">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190F66">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190F66">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D5595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D5595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5595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D5595A">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D5595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D5595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D5595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w:t>
            </w:r>
            <w:r w:rsidRPr="00195D0A">
              <w:rPr>
                <w:rFonts w:ascii="Times New Roman" w:hAnsi="Times New Roman"/>
                <w:sz w:val="18"/>
                <w:szCs w:val="18"/>
                <w:lang w:val="es-PE" w:eastAsia="es-PE"/>
              </w:rPr>
              <w:lastRenderedPageBreak/>
              <w:t>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I5</w:t>
            </w:r>
          </w:p>
        </w:tc>
        <w:tc>
          <w:tcPr>
            <w:tcW w:w="1701" w:type="dxa"/>
            <w:shd w:val="clear" w:color="auto" w:fill="BFBFBF"/>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1418"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2410" w:type="dxa"/>
            <w:shd w:val="clear" w:color="auto" w:fill="BFBFBF"/>
          </w:tcPr>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Una vez realizados los procesos: “Elaborar Campaña Publicitaria” y “Elaborar  Campaña Institucional”, se procede a dar inicio a los procesos del Departamento de </w:t>
            </w:r>
            <w:r w:rsidRPr="00195D0A">
              <w:rPr>
                <w:rFonts w:ascii="Times New Roman" w:hAnsi="Times New Roman"/>
                <w:sz w:val="18"/>
                <w:szCs w:val="18"/>
                <w:lang w:val="es-PE" w:eastAsia="es-PE"/>
              </w:rPr>
              <w:lastRenderedPageBreak/>
              <w:t>Donaciones.</w:t>
            </w:r>
          </w:p>
        </w:tc>
        <w:tc>
          <w:tcPr>
            <w:tcW w:w="1842"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I6</w:t>
            </w:r>
          </w:p>
        </w:tc>
        <w:tc>
          <w:tcPr>
            <w:tcW w:w="1701" w:type="dxa"/>
            <w:shd w:val="clear" w:color="auto" w:fill="auto"/>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DE0DD1">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E0DD1">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D2</w:t>
            </w:r>
          </w:p>
        </w:tc>
        <w:tc>
          <w:tcPr>
            <w:tcW w:w="1701" w:type="dxa"/>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Observaciones de </w:t>
            </w:r>
            <w:r w:rsidRPr="00195D0A">
              <w:rPr>
                <w:rFonts w:ascii="Times New Roman" w:hAnsi="Times New Roman"/>
                <w:sz w:val="18"/>
                <w:szCs w:val="18"/>
                <w:lang w:val="es-PE" w:eastAsia="es-PE"/>
              </w:rPr>
              <w:lastRenderedPageBreak/>
              <w:t>desarrollo de la campaña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Cartas</w:t>
            </w:r>
          </w:p>
        </w:tc>
        <w:tc>
          <w:tcPr>
            <w:tcW w:w="1701" w:type="dxa"/>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r w:rsidRPr="00195D0A">
              <w:rPr>
                <w:rFonts w:ascii="Times New Roman" w:hAnsi="Times New Roman"/>
                <w:sz w:val="18"/>
                <w:szCs w:val="18"/>
                <w:lang w:val="es-PE" w:eastAsia="es-PE"/>
              </w:rPr>
              <w:lastRenderedPageBreak/>
              <w:t>Cartas entregadas</w:t>
            </w:r>
          </w:p>
        </w:tc>
        <w:tc>
          <w:tcPr>
            <w:tcW w:w="2410" w:type="dxa"/>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Iniciada la campaña, el Departamento de Donaciones realiza la emisión de Cartas. </w:t>
            </w:r>
            <w:r w:rsidRPr="00195D0A">
              <w:rPr>
                <w:rFonts w:ascii="Times New Roman" w:hAnsi="Times New Roman"/>
                <w:sz w:val="18"/>
                <w:szCs w:val="18"/>
                <w:lang w:val="es-PE" w:eastAsia="es-PE"/>
              </w:rPr>
              <w:lastRenderedPageBreak/>
              <w:t xml:space="preserve">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D3</w:t>
            </w:r>
          </w:p>
        </w:tc>
        <w:tc>
          <w:tcPr>
            <w:tcW w:w="1701" w:type="dxa"/>
            <w:shd w:val="clear" w:color="auto" w:fill="BFBFBF"/>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076C19">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w:t>
            </w:r>
            <w:r w:rsidRPr="00195D0A">
              <w:rPr>
                <w:rFonts w:ascii="Times New Roman" w:hAnsi="Times New Roman"/>
                <w:sz w:val="18"/>
                <w:szCs w:val="18"/>
                <w:lang w:eastAsia="es-PE"/>
              </w:rPr>
              <w:lastRenderedPageBreak/>
              <w:t xml:space="preserve">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8B6567">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y Declarar Certificados de Donación</w:t>
            </w:r>
          </w:p>
        </w:tc>
        <w:tc>
          <w:tcPr>
            <w:tcW w:w="1701" w:type="dxa"/>
            <w:shd w:val="clear" w:color="auto" w:fill="BFBFBF"/>
            <w:vAlign w:val="center"/>
          </w:tcPr>
          <w:p w:rsidR="00195D0A" w:rsidRPr="00195D0A" w:rsidRDefault="00195D0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w:t>
            </w:r>
            <w:r w:rsidRPr="00195D0A">
              <w:rPr>
                <w:rFonts w:ascii="Times New Roman" w:hAnsi="Times New Roman"/>
                <w:sz w:val="18"/>
                <w:szCs w:val="18"/>
                <w:lang w:val="es-PE" w:eastAsia="es-PE"/>
              </w:rPr>
              <w:lastRenderedPageBreak/>
              <w:t>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w:t>
            </w:r>
            <w:r w:rsidRPr="00195D0A">
              <w:rPr>
                <w:rFonts w:ascii="Times New Roman" w:hAnsi="Times New Roman"/>
                <w:sz w:val="18"/>
                <w:szCs w:val="18"/>
                <w:lang w:val="es-PE" w:eastAsia="es-PE"/>
              </w:rPr>
              <w:lastRenderedPageBreak/>
              <w:t>plan operativo anual, el Jefe del Departamento de Proyectos despejará cualquier duda consultando al Jefe del Departamento de Planificación a fin de encontrar una solución.</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w:t>
            </w:r>
            <w:r w:rsidRPr="00195D0A">
              <w:rPr>
                <w:rFonts w:ascii="Times New Roman" w:hAnsi="Times New Roman"/>
                <w:sz w:val="18"/>
                <w:szCs w:val="18"/>
                <w:lang w:val="es-PE" w:eastAsia="es-PE"/>
              </w:rPr>
              <w:lastRenderedPageBreak/>
              <w:t xml:space="preserve">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p>
        </w:tc>
        <w:tc>
          <w:tcPr>
            <w:tcW w:w="1701" w:type="dxa"/>
            <w:shd w:val="clear" w:color="auto" w:fill="auto"/>
            <w:vAlign w:val="center"/>
          </w:tcPr>
          <w:p w:rsidR="00195D0A" w:rsidRPr="00195D0A" w:rsidRDefault="00195D0A"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2410" w:type="dxa"/>
            <w:shd w:val="clear" w:color="auto" w:fill="auto"/>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1418" w:type="dxa"/>
            <w:shd w:val="clear" w:color="auto" w:fill="BFBFBF"/>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w:t>
            </w:r>
            <w:r w:rsidRPr="00195D0A">
              <w:rPr>
                <w:rFonts w:ascii="Times New Roman" w:hAnsi="Times New Roman"/>
                <w:sz w:val="18"/>
                <w:szCs w:val="18"/>
                <w:lang w:val="es-PE" w:eastAsia="es-PE"/>
              </w:rPr>
              <w:lastRenderedPageBreak/>
              <w:t xml:space="preserve">Plan de Ejecución elaborado en el proceso “Canalizar  Donaciones”, procede a ser modificado y utilizado como base de la ejecución del proyecto. </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realización de auditoría</w:t>
            </w:r>
          </w:p>
        </w:tc>
        <w:tc>
          <w:tcPr>
            <w:tcW w:w="1418" w:type="dxa"/>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tc>
        <w:tc>
          <w:tcPr>
            <w:tcW w:w="2410" w:type="dxa"/>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723BB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w:t>
            </w:r>
            <w:r w:rsidRPr="00195D0A">
              <w:rPr>
                <w:rFonts w:ascii="Times New Roman" w:hAnsi="Times New Roman"/>
                <w:sz w:val="18"/>
                <w:szCs w:val="18"/>
                <w:lang w:val="es-PE" w:eastAsia="es-PE"/>
              </w:rPr>
              <w:lastRenderedPageBreak/>
              <w:t>retroalimentación que les permita elaborar la versión final del Plan Operativo Anual de Educación Técnica.</w:t>
            </w:r>
          </w:p>
          <w:p w:rsidR="00195D0A" w:rsidRPr="00195D0A" w:rsidRDefault="00195D0A" w:rsidP="00723BB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723BB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w:t>
            </w:r>
            <w:r w:rsidRPr="00195D0A">
              <w:rPr>
                <w:rFonts w:ascii="Times New Roman" w:hAnsi="Times New Roman"/>
                <w:sz w:val="18"/>
                <w:szCs w:val="18"/>
                <w:lang w:val="es-PE" w:eastAsia="es-PE"/>
              </w:rPr>
              <w:lastRenderedPageBreak/>
              <w:t>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581284">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w:t>
            </w:r>
            <w:r w:rsidRPr="00195D0A">
              <w:rPr>
                <w:rFonts w:ascii="Times New Roman" w:hAnsi="Times New Roman"/>
                <w:sz w:val="18"/>
                <w:szCs w:val="18"/>
                <w:lang w:val="es-PE" w:eastAsia="es-PE"/>
              </w:rPr>
              <w:lastRenderedPageBreak/>
              <w:t>Institucionales por medio del Cuestionario de Necesidades.</w:t>
            </w:r>
          </w:p>
          <w:p w:rsidR="00195D0A" w:rsidRPr="00195D0A" w:rsidRDefault="00195D0A">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1418" w:type="dxa"/>
            <w:shd w:val="clear" w:color="auto" w:fill="auto"/>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177E5F">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w:t>
            </w:r>
            <w:r w:rsidRPr="00195D0A">
              <w:rPr>
                <w:rFonts w:ascii="Times New Roman" w:hAnsi="Times New Roman"/>
                <w:sz w:val="18"/>
                <w:szCs w:val="18"/>
                <w:lang w:val="es-PE" w:eastAsia="es-PE"/>
              </w:rPr>
              <w:lastRenderedPageBreak/>
              <w:t>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177E5F">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para actividades</w:t>
            </w:r>
          </w:p>
        </w:tc>
        <w:tc>
          <w:tcPr>
            <w:tcW w:w="141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tc>
        <w:tc>
          <w:tcPr>
            <w:tcW w:w="2410" w:type="dxa"/>
            <w:shd w:val="clear" w:color="auto" w:fill="BFBFBF"/>
            <w:vAlign w:val="center"/>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w:t>
            </w:r>
            <w:r w:rsidRPr="00195D0A">
              <w:rPr>
                <w:rFonts w:ascii="Times New Roman" w:hAnsi="Times New Roman"/>
                <w:sz w:val="18"/>
                <w:szCs w:val="18"/>
                <w:lang w:val="es-PE" w:eastAsia="es-PE"/>
              </w:rPr>
              <w:lastRenderedPageBreak/>
              <w:t xml:space="preserve">“Planificación de actividades” del proyecto PIAE F y A 34, se elabora la versión final del Plan Operativo Anual de Pastoral y Educación en Valores. </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w:t>
            </w:r>
            <w:r w:rsidRPr="00195D0A">
              <w:rPr>
                <w:rFonts w:ascii="Times New Roman" w:hAnsi="Times New Roman"/>
                <w:sz w:val="18"/>
                <w:szCs w:val="18"/>
                <w:lang w:val="es-PE" w:eastAsia="es-PE"/>
              </w:rPr>
              <w:lastRenderedPageBreak/>
              <w:t>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tc>
        <w:tc>
          <w:tcPr>
            <w:tcW w:w="1418" w:type="dxa"/>
            <w:shd w:val="clear" w:color="auto" w:fill="auto"/>
            <w:vAlign w:val="center"/>
          </w:tcPr>
          <w:p w:rsidR="00195D0A" w:rsidRPr="00195D0A" w:rsidRDefault="00195D0A" w:rsidP="00217F3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tc>
        <w:tc>
          <w:tcPr>
            <w:tcW w:w="2410" w:type="dxa"/>
            <w:shd w:val="clear" w:color="auto" w:fill="auto"/>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195D0A">
              <w:rPr>
                <w:rFonts w:ascii="Times New Roman" w:hAnsi="Times New Roman"/>
                <w:sz w:val="18"/>
                <w:szCs w:val="18"/>
                <w:lang w:val="es-PE" w:eastAsia="es-PE"/>
              </w:rPr>
              <w:lastRenderedPageBreak/>
              <w:t xml:space="preserve">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w:t>
            </w:r>
            <w:r w:rsidRPr="00195D0A">
              <w:rPr>
                <w:rFonts w:ascii="Times New Roman" w:hAnsi="Times New Roman"/>
                <w:sz w:val="18"/>
                <w:szCs w:val="18"/>
                <w:lang w:val="es-PE" w:eastAsia="es-PE"/>
              </w:rPr>
              <w:lastRenderedPageBreak/>
              <w:t>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inicio de año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076C19">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076C19">
            <w:pPr>
              <w:spacing w:after="0" w:line="240" w:lineRule="auto"/>
              <w:rPr>
                <w:rFonts w:ascii="Times New Roman" w:hAnsi="Times New Roman"/>
                <w:sz w:val="18"/>
                <w:szCs w:val="18"/>
                <w:lang w:val="es-PE" w:eastAsia="es-PE"/>
              </w:rPr>
            </w:pPr>
          </w:p>
          <w:p w:rsidR="00195D0A" w:rsidRPr="00195D0A" w:rsidRDefault="00195D0A" w:rsidP="00076C19">
            <w:pPr>
              <w:spacing w:after="0" w:line="240" w:lineRule="auto"/>
              <w:rPr>
                <w:rFonts w:ascii="Times New Roman" w:hAnsi="Times New Roman"/>
                <w:sz w:val="18"/>
                <w:szCs w:val="18"/>
                <w:lang w:val="es-PE" w:eastAsia="es-PE"/>
              </w:rPr>
            </w:pPr>
          </w:p>
        </w:tc>
        <w:tc>
          <w:tcPr>
            <w:tcW w:w="2410" w:type="dxa"/>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2410" w:type="dxa"/>
            <w:shd w:val="clear" w:color="auto" w:fill="BFBFBF"/>
          </w:tcPr>
          <w:p w:rsidR="00195D0A" w:rsidRPr="00195D0A" w:rsidRDefault="00195D0A" w:rsidP="00076C19">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w:t>
            </w:r>
            <w:r w:rsidRPr="00195D0A">
              <w:rPr>
                <w:rFonts w:ascii="Times New Roman" w:hAnsi="Times New Roman"/>
                <w:sz w:val="18"/>
                <w:szCs w:val="18"/>
                <w:lang w:val="es-PE" w:eastAsia="es-PE"/>
              </w:rPr>
              <w:lastRenderedPageBreak/>
              <w:t xml:space="preserve">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076C19">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AF1B4A">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 de Atención</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Cuadro de </w:t>
            </w:r>
            <w:r w:rsidRPr="00195D0A">
              <w:rPr>
                <w:rFonts w:ascii="Times New Roman" w:hAnsi="Times New Roman"/>
                <w:sz w:val="18"/>
                <w:szCs w:val="18"/>
                <w:lang w:val="es-PE" w:eastAsia="es-PE"/>
              </w:rPr>
              <w:lastRenderedPageBreak/>
              <w:t>Necesidades de Bienes o Servicios</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se encarga de evaluar el requerimiento a </w:t>
            </w:r>
            <w:r w:rsidRPr="00195D0A">
              <w:rPr>
                <w:rFonts w:ascii="Times New Roman" w:hAnsi="Times New Roman"/>
                <w:sz w:val="18"/>
                <w:szCs w:val="18"/>
                <w:lang w:val="es-PE" w:eastAsia="es-PE"/>
              </w:rPr>
              <w:lastRenderedPageBreak/>
              <w:t xml:space="preserve">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A4</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Copia de  la Factura por Pago </w:t>
            </w:r>
            <w:r w:rsidRPr="00195D0A">
              <w:rPr>
                <w:rFonts w:ascii="Times New Roman" w:hAnsi="Times New Roman"/>
                <w:sz w:val="18"/>
                <w:szCs w:val="18"/>
                <w:lang w:val="es-PE" w:eastAsia="es-PE"/>
              </w:rPr>
              <w:lastRenderedPageBreak/>
              <w:t>de Adelanto</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Copia de Planos y Presupuesto ingresa cuando la Obra recién comienza. Las Fotos del Avance de la Obra ingresan cuando la Obra está </w:t>
            </w:r>
            <w:r w:rsidRPr="00195D0A">
              <w:rPr>
                <w:rFonts w:ascii="Times New Roman" w:hAnsi="Times New Roman"/>
                <w:sz w:val="18"/>
                <w:szCs w:val="18"/>
                <w:lang w:val="es-PE" w:eastAsia="es-PE"/>
              </w:rPr>
              <w:lastRenderedPageBreak/>
              <w:t>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A7</w:t>
            </w:r>
          </w:p>
        </w:tc>
        <w:tc>
          <w:tcPr>
            <w:tcW w:w="1701" w:type="dxa"/>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A11</w:t>
            </w:r>
          </w:p>
        </w:tc>
        <w:tc>
          <w:tcPr>
            <w:tcW w:w="1701" w:type="dxa"/>
            <w:vAlign w:val="center"/>
          </w:tcPr>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que el Director General haya autorizado un Concurso de Precios, se les invita a todos los Proveedores. Ellos elaboran </w:t>
            </w:r>
            <w:r w:rsidRPr="00195D0A">
              <w:rPr>
                <w:rFonts w:ascii="Times New Roman" w:hAnsi="Times New Roman"/>
                <w:sz w:val="18"/>
                <w:szCs w:val="18"/>
                <w:lang w:val="es-PE" w:eastAsia="es-PE"/>
              </w:rPr>
              <w:lastRenderedPageBreak/>
              <w:t>sus propuestas económicas, y las envían al Comité de Adquisiciones, quienes evalúan las propuestas y eligen la más tentativa.</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A12</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AF1B4A">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AF1B4A">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AF1B4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codificado</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 existe nace la </w:t>
            </w:r>
            <w:r w:rsidRPr="00195D0A">
              <w:rPr>
                <w:rFonts w:ascii="Times New Roman" w:hAnsi="Times New Roman"/>
                <w:sz w:val="18"/>
                <w:szCs w:val="18"/>
                <w:lang w:val="es-PE" w:eastAsia="es-PE"/>
              </w:rPr>
              <w:lastRenderedPageBreak/>
              <w:t>necesidad de realizar un arqueo de Caja sorpresivo.</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A15</w:t>
            </w:r>
          </w:p>
        </w:tc>
        <w:tc>
          <w:tcPr>
            <w:tcW w:w="1701" w:type="dxa"/>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Arqueo de Caja</w:t>
            </w:r>
          </w:p>
        </w:tc>
        <w:tc>
          <w:tcPr>
            <w:tcW w:w="1701" w:type="dxa"/>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del Arqueo de Caja</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xml:space="preserve">- Necesidad de </w:t>
            </w:r>
            <w:r w:rsidRPr="00195D0A">
              <w:rPr>
                <w:rFonts w:ascii="Times New Roman" w:hAnsi="Times New Roman"/>
                <w:sz w:val="18"/>
                <w:szCs w:val="18"/>
                <w:lang w:val="es-PE" w:eastAsia="es-PE"/>
              </w:rPr>
              <w:lastRenderedPageBreak/>
              <w:t>nuevo empleado</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Solicitar </w:t>
            </w:r>
            <w:r w:rsidRPr="00195D0A">
              <w:rPr>
                <w:rFonts w:ascii="Times New Roman" w:hAnsi="Times New Roman"/>
                <w:sz w:val="18"/>
                <w:szCs w:val="18"/>
                <w:lang w:val="es-PE" w:eastAsia="es-PE"/>
              </w:rPr>
              <w:lastRenderedPageBreak/>
              <w:t>Personal</w:t>
            </w:r>
          </w:p>
        </w:tc>
        <w:tc>
          <w:tcPr>
            <w:tcW w:w="1701" w:type="dxa"/>
            <w:shd w:val="clear" w:color="auto" w:fill="BFBFBF"/>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Perfil Ocupacional con </w:t>
            </w:r>
            <w:r w:rsidRPr="00195D0A">
              <w:rPr>
                <w:rFonts w:ascii="Times New Roman" w:hAnsi="Times New Roman"/>
                <w:sz w:val="18"/>
                <w:szCs w:val="18"/>
                <w:lang w:val="es-PE" w:eastAsia="es-PE"/>
              </w:rPr>
              <w:lastRenderedPageBreak/>
              <w:t>VoBo del Director General</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se encarga de </w:t>
            </w:r>
            <w:r w:rsidRPr="00195D0A">
              <w:rPr>
                <w:rFonts w:ascii="Times New Roman" w:hAnsi="Times New Roman"/>
                <w:sz w:val="18"/>
                <w:szCs w:val="18"/>
                <w:lang w:val="es-PE" w:eastAsia="es-PE"/>
              </w:rPr>
              <w:lastRenderedPageBreak/>
              <w:t>atender la solicitud de  personal cuando una determinada área o departamento lo requiera.</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A19</w:t>
            </w:r>
          </w:p>
        </w:tc>
        <w:tc>
          <w:tcPr>
            <w:tcW w:w="1701" w:type="dxa"/>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vAlign w:val="center"/>
          </w:tcPr>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195D0A" w:rsidRPr="00195D0A" w:rsidRDefault="00195D0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proofErr w:type="spellStart"/>
            <w:r w:rsidRPr="00195D0A">
              <w:rPr>
                <w:rFonts w:ascii="Times New Roman" w:hAnsi="Times New Roman"/>
                <w:sz w:val="18"/>
                <w:szCs w:val="18"/>
                <w:lang w:val="es-PE" w:eastAsia="es-PE"/>
              </w:rPr>
              <w:t>recepcionar</w:t>
            </w:r>
            <w:proofErr w:type="spellEnd"/>
            <w:r w:rsidRPr="00195D0A">
              <w:rPr>
                <w:rFonts w:ascii="Times New Roman" w:hAnsi="Times New Roman"/>
                <w:sz w:val="18"/>
                <w:szCs w:val="18"/>
                <w:lang w:val="es-PE" w:eastAsia="es-PE"/>
              </w:rPr>
              <w:t xml:space="preserve"> un conjunto de Curriculum Vitae.</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shd w:val="clear" w:color="auto" w:fill="BFBFBF"/>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auto"/>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A22</w:t>
            </w:r>
          </w:p>
        </w:tc>
        <w:tc>
          <w:tcPr>
            <w:tcW w:w="1701" w:type="dxa"/>
            <w:shd w:val="clear" w:color="auto" w:fill="BFBFBF"/>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Necesidades</w:t>
            </w:r>
          </w:p>
        </w:tc>
        <w:tc>
          <w:tcPr>
            <w:tcW w:w="1701" w:type="dxa"/>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Decisión de Continuidad de Personal</w:t>
            </w:r>
          </w:p>
        </w:tc>
        <w:tc>
          <w:tcPr>
            <w:tcW w:w="1701" w:type="dxa"/>
            <w:shd w:val="clear" w:color="auto" w:fill="auto"/>
            <w:vAlign w:val="center"/>
          </w:tcPr>
          <w:p w:rsidR="00195D0A" w:rsidRPr="00195D0A" w:rsidRDefault="00195D0A" w:rsidP="00AF1B4A">
            <w:pPr>
              <w:spacing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realizado el seguimiento, se pueden tomar dos decisiones: que el empleado siga laborando en la institución y para ello se le capacita o que el empleado deje de laborar en la </w:t>
            </w:r>
            <w:r w:rsidRPr="00195D0A">
              <w:rPr>
                <w:rFonts w:ascii="Times New Roman" w:hAnsi="Times New Roman"/>
                <w:sz w:val="18"/>
                <w:szCs w:val="18"/>
                <w:lang w:val="es-PE" w:eastAsia="es-PE"/>
              </w:rPr>
              <w:lastRenderedPageBreak/>
              <w:t>institución, esto puede ocurrir por iniciativa del empleado o por la institución.</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A26</w:t>
            </w:r>
          </w:p>
        </w:tc>
        <w:tc>
          <w:tcPr>
            <w:tcW w:w="1701" w:type="dxa"/>
            <w:shd w:val="clear" w:color="auto" w:fill="BFBFBF"/>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p>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195D0A" w:rsidRPr="00195D0A" w:rsidRDefault="00195D0A" w:rsidP="00AF1B4A">
            <w:pPr>
              <w:rPr>
                <w:rFonts w:ascii="Times New Roman" w:hAnsi="Times New Roman"/>
                <w:sz w:val="18"/>
                <w:szCs w:val="18"/>
                <w:lang w:val="es-PE" w:eastAsia="es-PE"/>
              </w:rPr>
            </w:pPr>
          </w:p>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shd w:val="clear" w:color="auto" w:fill="BFBFBF"/>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195D0A" w:rsidRPr="00195D0A" w:rsidRDefault="00195D0A" w:rsidP="00AF1B4A">
            <w:pPr>
              <w:pStyle w:val="Prrafodelista"/>
              <w:numPr>
                <w:ilvl w:val="0"/>
                <w:numId w:val="4"/>
              </w:numPr>
              <w:spacing w:after="0"/>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auto"/>
            <w:vAlign w:val="center"/>
          </w:tcPr>
          <w:p w:rsidR="00195D0A" w:rsidRPr="00195D0A" w:rsidRDefault="00195D0A" w:rsidP="00AF1B4A">
            <w:pPr>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w:t>
            </w:r>
            <w:r w:rsidRPr="00195D0A">
              <w:rPr>
                <w:rFonts w:ascii="Times New Roman" w:hAnsi="Times New Roman"/>
                <w:sz w:val="18"/>
                <w:szCs w:val="18"/>
                <w:lang w:val="es-PE" w:eastAsia="es-PE"/>
              </w:rPr>
              <w:lastRenderedPageBreak/>
              <w:t xml:space="preserve">cubiertos por la institución.  </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A30</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de transacción realizada</w:t>
            </w:r>
          </w:p>
        </w:tc>
        <w:tc>
          <w:tcPr>
            <w:tcW w:w="2410" w:type="dxa"/>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195D0A" w:rsidRPr="00195D0A" w:rsidRDefault="00195D0A" w:rsidP="00AF1B4A">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A33</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auto"/>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auto"/>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auto"/>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w:t>
            </w:r>
            <w:r w:rsidRPr="00195D0A">
              <w:rPr>
                <w:rFonts w:ascii="Times New Roman" w:hAnsi="Times New Roman"/>
                <w:sz w:val="18"/>
                <w:szCs w:val="18"/>
                <w:lang w:val="es-PE" w:eastAsia="es-PE"/>
              </w:rPr>
              <w:lastRenderedPageBreak/>
              <w:t>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195D0A" w:rsidRPr="00195D0A" w:rsidRDefault="00195D0A" w:rsidP="00AF1B4A">
            <w:pPr>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BFBFBF"/>
            <w:vAlign w:val="center"/>
          </w:tcPr>
          <w:p w:rsidR="00195D0A" w:rsidRPr="00195D0A" w:rsidRDefault="00195D0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BFBFBF"/>
            <w:vAlign w:val="center"/>
          </w:tcPr>
          <w:p w:rsidR="00195D0A" w:rsidRPr="00195D0A" w:rsidRDefault="00195D0A" w:rsidP="00AF1B4A">
            <w:pPr>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AF1B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A35</w:t>
            </w:r>
          </w:p>
        </w:tc>
        <w:tc>
          <w:tcPr>
            <w:tcW w:w="1701" w:type="dxa"/>
            <w:vAlign w:val="center"/>
          </w:tcPr>
          <w:p w:rsidR="00195D0A" w:rsidRPr="00195D0A" w:rsidRDefault="00195D0A" w:rsidP="00DE0DD1">
            <w:pPr>
              <w:pStyle w:val="Prrafodelista"/>
              <w:numPr>
                <w:ilvl w:val="0"/>
                <w:numId w:val="4"/>
              </w:numPr>
              <w:spacing w:after="0"/>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195D0A" w:rsidRPr="00195D0A" w:rsidRDefault="00195D0A" w:rsidP="00DE0DD1">
            <w:pPr>
              <w:pStyle w:val="Prrafodelista"/>
              <w:numPr>
                <w:ilvl w:val="0"/>
                <w:numId w:val="4"/>
              </w:numPr>
              <w:spacing w:after="0"/>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vAlign w:val="center"/>
          </w:tcPr>
          <w:p w:rsidR="00195D0A" w:rsidRPr="00195D0A" w:rsidRDefault="00195D0A" w:rsidP="00382FB0">
            <w:pPr>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vAlign w:val="center"/>
          </w:tcPr>
          <w:p w:rsidR="00195D0A" w:rsidRPr="00195D0A" w:rsidRDefault="00195D0A" w:rsidP="00DE0DD1">
            <w:pPr>
              <w:pStyle w:val="Prrafodelista"/>
              <w:numPr>
                <w:ilvl w:val="0"/>
                <w:numId w:val="4"/>
              </w:numPr>
              <w:spacing w:after="0"/>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vAlign w:val="center"/>
          </w:tcPr>
          <w:p w:rsidR="00195D0A" w:rsidRPr="00195D0A" w:rsidRDefault="00195D0A" w:rsidP="00382FB0">
            <w:pPr>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vAlign w:val="center"/>
          </w:tcPr>
          <w:p w:rsidR="00195D0A" w:rsidRPr="00195D0A" w:rsidRDefault="00195D0A" w:rsidP="00382FB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382FB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82FB0">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shd w:val="clear" w:color="auto" w:fill="BFBFBF"/>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shd w:val="clear" w:color="auto" w:fill="BFBFBF"/>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shd w:val="clear" w:color="auto" w:fill="BFBFBF"/>
          </w:tcPr>
          <w:p w:rsidR="00195D0A" w:rsidRPr="00195D0A" w:rsidRDefault="00195D0A" w:rsidP="00DE0DD1">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auto"/>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auto"/>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auto"/>
            <w:vAlign w:val="center"/>
          </w:tcPr>
          <w:p w:rsidR="00195D0A" w:rsidRPr="00195D0A" w:rsidRDefault="00195D0A" w:rsidP="00DE0DD1">
            <w:pPr>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BFBFBF"/>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BFBFBF"/>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Visitas a Programas </w:t>
            </w:r>
            <w:r w:rsidRPr="00195D0A">
              <w:rPr>
                <w:rFonts w:ascii="Times New Roman" w:hAnsi="Times New Roman"/>
                <w:sz w:val="18"/>
                <w:szCs w:val="18"/>
                <w:lang w:val="es-PE" w:eastAsia="es-PE"/>
              </w:rPr>
              <w:lastRenderedPageBreak/>
              <w:t>Educativos Rurales</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195D0A" w:rsidRPr="00195D0A" w:rsidRDefault="00195D0A" w:rsidP="00DE0DD1">
            <w:pPr>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La Oficina de Coordinación de Programas Educativos Rurales Planifica los Programas Educativos Rurales, para lo cual cada </w:t>
            </w:r>
            <w:r w:rsidRPr="00195D0A">
              <w:rPr>
                <w:rFonts w:ascii="Times New Roman" w:hAnsi="Times New Roman"/>
                <w:sz w:val="18"/>
                <w:szCs w:val="18"/>
                <w:lang w:val="es-PE" w:eastAsia="es-PE"/>
              </w:rPr>
              <w:lastRenderedPageBreak/>
              <w:t xml:space="preserve">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Oficina de Coordinación de Programas Educativos Rurales</w:t>
            </w:r>
          </w:p>
        </w:tc>
        <w:tc>
          <w:tcPr>
            <w:tcW w:w="1560"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tcPr>
          <w:p w:rsidR="00195D0A" w:rsidRPr="00195D0A" w:rsidRDefault="00195D0A" w:rsidP="00190F66">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tcPr>
          <w:p w:rsidR="00195D0A" w:rsidRPr="00195D0A" w:rsidRDefault="00195D0A" w:rsidP="00190F66">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076C19">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shd w:val="clear" w:color="auto" w:fill="BFBFBF"/>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shd w:val="clear" w:color="auto" w:fill="BFBFBF"/>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shd w:val="clear" w:color="auto" w:fill="BFBFBF"/>
            <w:vAlign w:val="center"/>
          </w:tcPr>
          <w:p w:rsidR="00195D0A" w:rsidRPr="00195D0A" w:rsidRDefault="00195D0A" w:rsidP="00D9774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076C19">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auto"/>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auto"/>
            <w:vAlign w:val="center"/>
          </w:tcPr>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195D0A" w:rsidRPr="00195D0A" w:rsidRDefault="00195D0A"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Semestral de los Programas Educativos </w:t>
            </w:r>
            <w:r w:rsidRPr="00195D0A">
              <w:rPr>
                <w:rFonts w:ascii="Times New Roman" w:hAnsi="Times New Roman"/>
                <w:sz w:val="18"/>
                <w:szCs w:val="18"/>
                <w:lang w:val="es-PE" w:eastAsia="es-PE"/>
              </w:rPr>
              <w:lastRenderedPageBreak/>
              <w:t>Rurales</w:t>
            </w:r>
          </w:p>
        </w:tc>
        <w:tc>
          <w:tcPr>
            <w:tcW w:w="2410" w:type="dxa"/>
            <w:shd w:val="clear" w:color="auto" w:fill="auto"/>
            <w:vAlign w:val="center"/>
          </w:tcPr>
          <w:p w:rsidR="00195D0A" w:rsidRPr="00195D0A" w:rsidRDefault="00195D0A" w:rsidP="00D9774A">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D9774A">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BFBFBF"/>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shd w:val="clear" w:color="auto" w:fill="BFBFBF"/>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3F4447">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 descripción de contexto, justificación jerarquía</w:t>
            </w:r>
          </w:p>
        </w:tc>
        <w:tc>
          <w:tcPr>
            <w:tcW w:w="141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auto"/>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BFBFBF"/>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X6</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shd w:val="clear" w:color="auto" w:fill="BFBFBF"/>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3F4447">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auto"/>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BFBFBF"/>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vAlign w:val="center"/>
          </w:tcPr>
          <w:p w:rsidR="00195D0A" w:rsidRPr="00195D0A" w:rsidRDefault="00195D0A" w:rsidP="003F4447">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tc>
        <w:tc>
          <w:tcPr>
            <w:tcW w:w="2410" w:type="dxa"/>
          </w:tcPr>
          <w:p w:rsidR="00195D0A" w:rsidRPr="00195D0A" w:rsidRDefault="00195D0A" w:rsidP="00424EFE">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shd w:val="clear" w:color="auto" w:fill="BFBFBF"/>
            <w:vAlign w:val="center"/>
          </w:tcPr>
          <w:p w:rsidR="00195D0A" w:rsidRPr="00195D0A" w:rsidRDefault="00195D0A" w:rsidP="003F4447">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shd w:val="clear" w:color="auto" w:fill="BFBFBF"/>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3F4447">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Dinero</w:t>
            </w:r>
          </w:p>
        </w:tc>
        <w:tc>
          <w:tcPr>
            <w:tcW w:w="2410" w:type="dxa"/>
            <w:shd w:val="clear" w:color="auto" w:fill="auto"/>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Para la realización del retiro, Pastoral y Educación en Valores se </w:t>
            </w:r>
            <w:proofErr w:type="gramStart"/>
            <w:r w:rsidRPr="00195D0A">
              <w:rPr>
                <w:rFonts w:ascii="Times New Roman" w:hAnsi="Times New Roman"/>
                <w:sz w:val="18"/>
                <w:szCs w:val="18"/>
                <w:lang w:val="es-PE" w:eastAsia="es-PE"/>
              </w:rPr>
              <w:t>encuentra</w:t>
            </w:r>
            <w:proofErr w:type="gramEnd"/>
            <w:r w:rsidRPr="00195D0A">
              <w:rPr>
                <w:rFonts w:ascii="Times New Roman" w:hAnsi="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X13</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shd w:val="clear" w:color="auto" w:fill="BFBFBF"/>
            <w:vAlign w:val="center"/>
          </w:tcPr>
          <w:p w:rsidR="00195D0A" w:rsidRPr="00195D0A" w:rsidRDefault="00195D0A" w:rsidP="007F1C0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7F1C0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7F1C0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3F4447">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auto"/>
            <w:vAlign w:val="center"/>
          </w:tcPr>
          <w:p w:rsidR="00195D0A" w:rsidRPr="00195D0A" w:rsidRDefault="00195D0A" w:rsidP="00F916B3">
            <w:pPr>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auto"/>
            <w:vAlign w:val="center"/>
          </w:tcPr>
          <w:p w:rsidR="00195D0A" w:rsidRPr="00195D0A" w:rsidRDefault="00195D0A" w:rsidP="00424EFE">
            <w:pPr>
              <w:spacing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3F4447">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auto"/>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X21</w:t>
            </w:r>
          </w:p>
        </w:tc>
        <w:tc>
          <w:tcPr>
            <w:tcW w:w="1701" w:type="dxa"/>
            <w:shd w:val="clear" w:color="auto" w:fill="BFBFBF"/>
            <w:vAlign w:val="center"/>
          </w:tcPr>
          <w:p w:rsidR="00195D0A" w:rsidRPr="00195D0A" w:rsidRDefault="00195D0A" w:rsidP="003F4447">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3F4447">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auto"/>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auto"/>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3F4447">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BFBFBF"/>
            <w:vAlign w:val="center"/>
          </w:tcPr>
          <w:p w:rsidR="00195D0A" w:rsidRPr="00195D0A" w:rsidRDefault="00195D0A"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BFBFBF"/>
            <w:vAlign w:val="center"/>
          </w:tcPr>
          <w:p w:rsidR="00195D0A" w:rsidRPr="00195D0A" w:rsidRDefault="00195D0A" w:rsidP="003F4447">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3F4447">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AF7265">
      <w:pPr>
        <w:spacing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EF0" w:rsidRDefault="00D14EF0" w:rsidP="003A2325">
      <w:pPr>
        <w:spacing w:after="0" w:line="240" w:lineRule="auto"/>
      </w:pPr>
      <w:r>
        <w:separator/>
      </w:r>
    </w:p>
  </w:endnote>
  <w:endnote w:type="continuationSeparator" w:id="0">
    <w:p w:rsidR="00D14EF0" w:rsidRDefault="00D14EF0"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3A2325" w:rsidRDefault="00DE0DD1"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EF0" w:rsidRDefault="00D14EF0" w:rsidP="003A2325">
      <w:pPr>
        <w:spacing w:after="0" w:line="240" w:lineRule="auto"/>
      </w:pPr>
      <w:r>
        <w:separator/>
      </w:r>
    </w:p>
  </w:footnote>
  <w:footnote w:type="continuationSeparator" w:id="0">
    <w:p w:rsidR="00D14EF0" w:rsidRDefault="00D14EF0"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4B1E60" w:rsidRDefault="00DE0DD1"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8"/>
  </w:num>
  <w:num w:numId="8">
    <w:abstractNumId w:val="5"/>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56FC0"/>
    <w:rsid w:val="00076C19"/>
    <w:rsid w:val="000837E3"/>
    <w:rsid w:val="000C0E8F"/>
    <w:rsid w:val="000C5AD4"/>
    <w:rsid w:val="000D4659"/>
    <w:rsid w:val="001124F0"/>
    <w:rsid w:val="00132857"/>
    <w:rsid w:val="00177E5F"/>
    <w:rsid w:val="001831E9"/>
    <w:rsid w:val="00190F66"/>
    <w:rsid w:val="00193B9A"/>
    <w:rsid w:val="00195D0A"/>
    <w:rsid w:val="001A787E"/>
    <w:rsid w:val="00217F30"/>
    <w:rsid w:val="002D1974"/>
    <w:rsid w:val="003431C0"/>
    <w:rsid w:val="003473FC"/>
    <w:rsid w:val="00382FB0"/>
    <w:rsid w:val="00387CCF"/>
    <w:rsid w:val="003A2325"/>
    <w:rsid w:val="003F4447"/>
    <w:rsid w:val="00400C7C"/>
    <w:rsid w:val="00424EFE"/>
    <w:rsid w:val="00485AEE"/>
    <w:rsid w:val="004B1E60"/>
    <w:rsid w:val="004C3228"/>
    <w:rsid w:val="004E55CE"/>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912A5"/>
    <w:rsid w:val="007F1C02"/>
    <w:rsid w:val="00826B90"/>
    <w:rsid w:val="00850953"/>
    <w:rsid w:val="00892268"/>
    <w:rsid w:val="008B6567"/>
    <w:rsid w:val="008F6C62"/>
    <w:rsid w:val="0096777B"/>
    <w:rsid w:val="00983F42"/>
    <w:rsid w:val="009C1FE8"/>
    <w:rsid w:val="009C6F6A"/>
    <w:rsid w:val="009E5604"/>
    <w:rsid w:val="00A0347D"/>
    <w:rsid w:val="00A2126E"/>
    <w:rsid w:val="00AF1B4A"/>
    <w:rsid w:val="00AF54DE"/>
    <w:rsid w:val="00AF7265"/>
    <w:rsid w:val="00B342B5"/>
    <w:rsid w:val="00B45392"/>
    <w:rsid w:val="00B776F5"/>
    <w:rsid w:val="00B9070D"/>
    <w:rsid w:val="00BB273E"/>
    <w:rsid w:val="00BC4BF8"/>
    <w:rsid w:val="00BD64A7"/>
    <w:rsid w:val="00C26467"/>
    <w:rsid w:val="00C2710D"/>
    <w:rsid w:val="00C64B6B"/>
    <w:rsid w:val="00CB706B"/>
    <w:rsid w:val="00D14EF0"/>
    <w:rsid w:val="00D219CD"/>
    <w:rsid w:val="00D35E90"/>
    <w:rsid w:val="00D42D8A"/>
    <w:rsid w:val="00D5595A"/>
    <w:rsid w:val="00D9774A"/>
    <w:rsid w:val="00DB5AAE"/>
    <w:rsid w:val="00DB7093"/>
    <w:rsid w:val="00DE0DD1"/>
    <w:rsid w:val="00E02C07"/>
    <w:rsid w:val="00E41974"/>
    <w:rsid w:val="00E60F34"/>
    <w:rsid w:val="00E75E1B"/>
    <w:rsid w:val="00E96383"/>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45</Pages>
  <Words>9568</Words>
  <Characters>52627</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9</cp:revision>
  <dcterms:created xsi:type="dcterms:W3CDTF">2011-10-26T22:14:00Z</dcterms:created>
  <dcterms:modified xsi:type="dcterms:W3CDTF">2011-10-30T22:35:00Z</dcterms:modified>
</cp:coreProperties>
</file>