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05" w:rsidRPr="00340305" w:rsidRDefault="00340305" w:rsidP="00340305">
      <w:pPr>
        <w:jc w:val="center"/>
        <w:rPr>
          <w:sz w:val="32"/>
        </w:rPr>
      </w:pPr>
    </w:p>
    <w:p w:rsidR="00340305" w:rsidRPr="00340305" w:rsidRDefault="00340305" w:rsidP="00340305">
      <w:pPr>
        <w:jc w:val="center"/>
        <w:rPr>
          <w:sz w:val="32"/>
        </w:rPr>
      </w:pPr>
      <w:r w:rsidRPr="00340305">
        <w:rPr>
          <w:noProof/>
          <w:sz w:val="32"/>
          <w:lang w:val="es-PE" w:eastAsia="es-PE"/>
        </w:rPr>
        <w:drawing>
          <wp:inline distT="0" distB="0" distL="0" distR="0" wp14:anchorId="5F2B8281" wp14:editId="233A857A">
            <wp:extent cx="3422650" cy="782320"/>
            <wp:effectExtent l="19050" t="0" r="635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3422650" cy="782320"/>
                    </a:xfrm>
                    <a:prstGeom prst="rect">
                      <a:avLst/>
                    </a:prstGeom>
                    <a:blipFill dpi="0" rotWithShape="0">
                      <a:blip/>
                      <a:srcRect/>
                      <a:stretch>
                        <a:fillRect/>
                      </a:stretch>
                    </a:blipFill>
                    <a:ln w="9525">
                      <a:noFill/>
                      <a:miter lim="800000"/>
                      <a:headEnd/>
                      <a:tailEnd/>
                    </a:ln>
                  </pic:spPr>
                </pic:pic>
              </a:graphicData>
            </a:graphic>
          </wp:inline>
        </w:drawing>
      </w:r>
    </w:p>
    <w:p w:rsidR="00340305" w:rsidRPr="00340305" w:rsidRDefault="00340305" w:rsidP="00340305">
      <w:pPr>
        <w:jc w:val="center"/>
        <w:rPr>
          <w:b/>
          <w:sz w:val="20"/>
          <w:szCs w:val="40"/>
        </w:rPr>
      </w:pPr>
    </w:p>
    <w:p w:rsidR="00340305" w:rsidRPr="00340305" w:rsidRDefault="00340305" w:rsidP="00340305">
      <w:pPr>
        <w:jc w:val="center"/>
        <w:rPr>
          <w:b/>
          <w:sz w:val="36"/>
          <w:szCs w:val="40"/>
        </w:rPr>
      </w:pPr>
    </w:p>
    <w:p w:rsidR="00340305" w:rsidRPr="00340305" w:rsidRDefault="00340305" w:rsidP="00340305">
      <w:pPr>
        <w:jc w:val="center"/>
        <w:rPr>
          <w:b/>
          <w:sz w:val="36"/>
          <w:szCs w:val="40"/>
        </w:rPr>
      </w:pPr>
      <w:r w:rsidRPr="00340305">
        <w:rPr>
          <w:b/>
          <w:sz w:val="36"/>
          <w:szCs w:val="40"/>
        </w:rPr>
        <w:t>FACULTAD DE INGENIERÍA</w:t>
      </w:r>
    </w:p>
    <w:p w:rsidR="00340305" w:rsidRPr="00340305" w:rsidRDefault="00340305" w:rsidP="00340305">
      <w:pPr>
        <w:jc w:val="center"/>
        <w:rPr>
          <w:b/>
          <w:sz w:val="16"/>
          <w:szCs w:val="40"/>
        </w:rPr>
      </w:pPr>
    </w:p>
    <w:p w:rsidR="00340305" w:rsidRPr="00340305" w:rsidRDefault="00340305" w:rsidP="00340305">
      <w:pPr>
        <w:jc w:val="center"/>
        <w:rPr>
          <w:sz w:val="36"/>
          <w:szCs w:val="40"/>
        </w:rPr>
      </w:pPr>
    </w:p>
    <w:p w:rsidR="00340305" w:rsidRPr="00340305" w:rsidRDefault="00340305" w:rsidP="00340305">
      <w:pPr>
        <w:jc w:val="center"/>
        <w:rPr>
          <w:sz w:val="36"/>
          <w:szCs w:val="40"/>
        </w:rPr>
      </w:pPr>
      <w:r w:rsidRPr="00340305">
        <w:rPr>
          <w:sz w:val="36"/>
          <w:szCs w:val="40"/>
        </w:rPr>
        <w:t>CARRERA DE INGENIERÍA DE SISTEMAS DE INFORMACIÓN</w:t>
      </w:r>
    </w:p>
    <w:p w:rsidR="00340305" w:rsidRPr="00340305" w:rsidRDefault="00340305" w:rsidP="00340305">
      <w:pPr>
        <w:jc w:val="center"/>
        <w:rPr>
          <w:sz w:val="40"/>
          <w:szCs w:val="40"/>
        </w:rPr>
      </w:pPr>
    </w:p>
    <w:p w:rsidR="00340305" w:rsidRPr="00340305" w:rsidRDefault="00340305" w:rsidP="00340305">
      <w:pPr>
        <w:jc w:val="center"/>
        <w:rPr>
          <w:sz w:val="40"/>
          <w:szCs w:val="40"/>
        </w:rPr>
      </w:pPr>
      <w:r w:rsidRPr="00340305">
        <w:rPr>
          <w:sz w:val="40"/>
          <w:szCs w:val="40"/>
        </w:rPr>
        <w:t xml:space="preserve">ARQUITECTURA DE NEGOCIOS  </w:t>
      </w:r>
      <w:r>
        <w:rPr>
          <w:sz w:val="40"/>
          <w:szCs w:val="40"/>
        </w:rPr>
        <w:t>DE</w:t>
      </w:r>
      <w:r w:rsidRPr="00340305">
        <w:rPr>
          <w:sz w:val="40"/>
          <w:szCs w:val="40"/>
        </w:rPr>
        <w:t xml:space="preserve"> LA OFICINA CENTRAL DE FE Y ALEGRÍA PERÚ</w:t>
      </w:r>
    </w:p>
    <w:p w:rsidR="00340305" w:rsidRPr="00340305" w:rsidRDefault="00340305" w:rsidP="00340305">
      <w:pPr>
        <w:jc w:val="center"/>
        <w:rPr>
          <w:sz w:val="32"/>
          <w:lang w:val="es-PE"/>
        </w:rPr>
      </w:pPr>
    </w:p>
    <w:p w:rsidR="00340305" w:rsidRPr="00340305" w:rsidRDefault="00340305" w:rsidP="00340305">
      <w:pPr>
        <w:pStyle w:val="TtuloMemoria"/>
        <w:rPr>
          <w:rFonts w:ascii="Times New Roman" w:hAnsi="Times New Roman"/>
          <w:sz w:val="36"/>
          <w:szCs w:val="36"/>
          <w:lang w:val="es-PE"/>
        </w:rPr>
      </w:pPr>
      <w:r w:rsidRPr="00340305">
        <w:rPr>
          <w:rFonts w:ascii="Times New Roman" w:hAnsi="Times New Roman"/>
          <w:sz w:val="36"/>
          <w:szCs w:val="36"/>
          <w:lang w:val="es-PE"/>
        </w:rPr>
        <w:t>MEMORIA DEL PROYECTO</w:t>
      </w:r>
    </w:p>
    <w:p w:rsidR="00340305" w:rsidRDefault="00340305" w:rsidP="00340305">
      <w:pPr>
        <w:rPr>
          <w:sz w:val="32"/>
        </w:rPr>
      </w:pPr>
    </w:p>
    <w:p w:rsidR="00340305" w:rsidRPr="00340305" w:rsidRDefault="00340305" w:rsidP="00340305">
      <w:pPr>
        <w:rPr>
          <w:sz w:val="32"/>
        </w:rPr>
      </w:pPr>
    </w:p>
    <w:p w:rsidR="00340305" w:rsidRPr="00340305" w:rsidRDefault="00340305" w:rsidP="00340305">
      <w:pPr>
        <w:pStyle w:val="Ttulos"/>
        <w:tabs>
          <w:tab w:val="left" w:pos="7513"/>
        </w:tabs>
        <w:rPr>
          <w:rFonts w:ascii="Times New Roman" w:hAnsi="Times New Roman"/>
          <w:lang w:val="es-PE"/>
        </w:rPr>
      </w:pPr>
      <w:r w:rsidRPr="00340305">
        <w:rPr>
          <w:rFonts w:ascii="Times New Roman" w:hAnsi="Times New Roman"/>
          <w:lang w:val="es-PE"/>
        </w:rPr>
        <w:t>Presentado por los alumnos:</w:t>
      </w:r>
    </w:p>
    <w:p w:rsidR="00340305" w:rsidRPr="00340305" w:rsidRDefault="00340305" w:rsidP="00340305">
      <w:pPr>
        <w:pStyle w:val="Ttulos"/>
        <w:tabs>
          <w:tab w:val="left" w:pos="7513"/>
        </w:tabs>
        <w:rPr>
          <w:rFonts w:ascii="Times New Roman" w:hAnsi="Times New Roman"/>
          <w:lang w:val="es-PE"/>
        </w:rPr>
      </w:pPr>
    </w:p>
    <w:p w:rsidR="00340305" w:rsidRPr="00340305" w:rsidRDefault="00340305" w:rsidP="00340305">
      <w:pPr>
        <w:tabs>
          <w:tab w:val="left" w:pos="1701"/>
          <w:tab w:val="left" w:pos="6663"/>
        </w:tabs>
        <w:ind w:left="851"/>
        <w:rPr>
          <w:sz w:val="32"/>
        </w:rPr>
      </w:pPr>
      <w:r w:rsidRPr="00340305">
        <w:rPr>
          <w:sz w:val="32"/>
        </w:rPr>
        <w:t>Ramos Ramírez, José Fernando</w:t>
      </w:r>
      <w:r w:rsidRPr="00340305">
        <w:rPr>
          <w:sz w:val="32"/>
        </w:rPr>
        <w:tab/>
        <w:t>200710478</w:t>
      </w:r>
    </w:p>
    <w:p w:rsidR="00340305" w:rsidRPr="00340305" w:rsidRDefault="00340305" w:rsidP="00340305">
      <w:pPr>
        <w:tabs>
          <w:tab w:val="left" w:pos="1701"/>
          <w:tab w:val="left" w:pos="6663"/>
        </w:tabs>
        <w:ind w:left="851"/>
        <w:rPr>
          <w:sz w:val="32"/>
        </w:rPr>
      </w:pPr>
      <w:r w:rsidRPr="00340305">
        <w:rPr>
          <w:sz w:val="32"/>
        </w:rPr>
        <w:t>Rios Sarmiento, Susan Pamela</w:t>
      </w:r>
      <w:r w:rsidRPr="00340305">
        <w:rPr>
          <w:sz w:val="32"/>
        </w:rPr>
        <w:tab/>
        <w:t>200712032</w:t>
      </w:r>
    </w:p>
    <w:p w:rsidR="00340305" w:rsidRP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Pr="00340305" w:rsidRDefault="00340305" w:rsidP="00340305">
      <w:pPr>
        <w:pStyle w:val="TextoPortada"/>
        <w:rPr>
          <w:rFonts w:ascii="Times New Roman" w:hAnsi="Times New Roman"/>
          <w:lang w:val="es-PE"/>
        </w:rPr>
      </w:pPr>
    </w:p>
    <w:p w:rsidR="00340305" w:rsidRPr="00340305" w:rsidRDefault="00340305" w:rsidP="00340305">
      <w:pPr>
        <w:pStyle w:val="Ttulos"/>
        <w:tabs>
          <w:tab w:val="left" w:pos="7513"/>
        </w:tabs>
        <w:rPr>
          <w:rFonts w:ascii="Times New Roman" w:hAnsi="Times New Roman"/>
          <w:lang w:val="es-PE"/>
        </w:rPr>
      </w:pPr>
      <w:r w:rsidRPr="00340305">
        <w:rPr>
          <w:rFonts w:ascii="Times New Roman" w:hAnsi="Times New Roman"/>
          <w:lang w:val="es-PE"/>
        </w:rPr>
        <w:t>Asesor:</w:t>
      </w:r>
    </w:p>
    <w:p w:rsidR="00340305" w:rsidRPr="00340305" w:rsidRDefault="00340305" w:rsidP="00340305">
      <w:pPr>
        <w:tabs>
          <w:tab w:val="left" w:pos="1701"/>
          <w:tab w:val="left" w:pos="6663"/>
        </w:tabs>
        <w:jc w:val="center"/>
        <w:rPr>
          <w:sz w:val="32"/>
        </w:rPr>
      </w:pPr>
      <w:r w:rsidRPr="00340305">
        <w:rPr>
          <w:sz w:val="32"/>
        </w:rPr>
        <w:t>Díaz Díaz, José Amadeo Martín</w:t>
      </w:r>
    </w:p>
    <w:p w:rsidR="00340305" w:rsidRPr="00340305" w:rsidRDefault="00340305" w:rsidP="00340305">
      <w:pPr>
        <w:pStyle w:val="TextoPortada"/>
        <w:rPr>
          <w:rFonts w:ascii="Times New Roman" w:hAnsi="Times New Roman"/>
          <w:lang w:val="es-PE"/>
        </w:rPr>
      </w:pPr>
    </w:p>
    <w:p w:rsidR="00340305" w:rsidRPr="00340305" w:rsidRDefault="00340305" w:rsidP="00340305">
      <w:pPr>
        <w:pStyle w:val="TextoPortada"/>
        <w:rPr>
          <w:rFonts w:ascii="Times New Roman" w:hAnsi="Times New Roman"/>
          <w:lang w:val="es-PE"/>
        </w:rPr>
      </w:pPr>
    </w:p>
    <w:p w:rsidR="00340305" w:rsidRPr="00340305" w:rsidRDefault="00340305" w:rsidP="00340305">
      <w:pPr>
        <w:pStyle w:val="TextoPortada"/>
        <w:jc w:val="left"/>
        <w:rPr>
          <w:rFonts w:ascii="Times New Roman" w:hAnsi="Times New Roman"/>
          <w:lang w:val="es-PE"/>
        </w:rPr>
      </w:pPr>
    </w:p>
    <w:p w:rsidR="00340305" w:rsidRPr="00340305" w:rsidRDefault="00340305" w:rsidP="00340305">
      <w:pPr>
        <w:pStyle w:val="TextoPortada"/>
        <w:rPr>
          <w:rFonts w:ascii="Times New Roman" w:hAnsi="Times New Roman"/>
          <w:lang w:val="es-PE"/>
        </w:rPr>
      </w:pPr>
    </w:p>
    <w:p w:rsidR="00340305" w:rsidRP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r w:rsidRPr="00340305">
        <w:rPr>
          <w:rFonts w:ascii="Times New Roman" w:hAnsi="Times New Roman"/>
          <w:lang w:val="es-PE"/>
        </w:rPr>
        <w:t xml:space="preserve">Lima, </w:t>
      </w:r>
      <w:r>
        <w:rPr>
          <w:rFonts w:ascii="Times New Roman" w:hAnsi="Times New Roman"/>
          <w:lang w:val="es-PE"/>
        </w:rPr>
        <w:t>Junio</w:t>
      </w:r>
      <w:r w:rsidRPr="00340305">
        <w:rPr>
          <w:rFonts w:ascii="Times New Roman" w:hAnsi="Times New Roman"/>
          <w:lang w:val="es-PE"/>
        </w:rPr>
        <w:t xml:space="preserve"> de 2011</w:t>
      </w:r>
    </w:p>
    <w:p w:rsid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Default="00340305" w:rsidP="00340305">
      <w:pPr>
        <w:pStyle w:val="TextoPortada"/>
        <w:rPr>
          <w:rFonts w:ascii="Times New Roman" w:hAnsi="Times New Roman"/>
          <w:lang w:val="es-PE"/>
        </w:rPr>
      </w:pPr>
    </w:p>
    <w:p w:rsidR="00340305" w:rsidRDefault="00340305" w:rsidP="00340305">
      <w:pPr>
        <w:pStyle w:val="TextoPortada"/>
        <w:jc w:val="right"/>
        <w:rPr>
          <w:rFonts w:ascii="Times New Roman" w:hAnsi="Times New Roman"/>
          <w:lang w:val="es-PE"/>
        </w:rPr>
      </w:pPr>
      <w:r>
        <w:rPr>
          <w:rFonts w:ascii="Times New Roman" w:hAnsi="Times New Roman"/>
          <w:lang w:val="es-PE"/>
        </w:rPr>
        <w:t>Dedicatoria</w:t>
      </w:r>
    </w:p>
    <w:p w:rsidR="00340305" w:rsidRDefault="00340305" w:rsidP="00340305">
      <w:pPr>
        <w:pStyle w:val="TextoPortada"/>
        <w:jc w:val="right"/>
        <w:rPr>
          <w:rFonts w:ascii="Times New Roman" w:hAnsi="Times New Roman"/>
          <w:b w:val="0"/>
          <w:lang w:val="es-PE"/>
        </w:rPr>
      </w:pPr>
    </w:p>
    <w:p w:rsidR="00340305" w:rsidRDefault="00340305" w:rsidP="00340305">
      <w:pPr>
        <w:pStyle w:val="TextoPortada"/>
        <w:jc w:val="right"/>
        <w:rPr>
          <w:rFonts w:ascii="Times New Roman" w:hAnsi="Times New Roman"/>
          <w:b w:val="0"/>
          <w:lang w:val="es-PE"/>
        </w:rPr>
      </w:pPr>
    </w:p>
    <w:p w:rsidR="00340305" w:rsidRDefault="00340305" w:rsidP="00340305">
      <w:pPr>
        <w:pStyle w:val="TextoPortada"/>
        <w:jc w:val="right"/>
        <w:rPr>
          <w:rFonts w:ascii="Times New Roman" w:hAnsi="Times New Roman"/>
          <w:b w:val="0"/>
          <w:lang w:val="es-PE"/>
        </w:rPr>
      </w:pPr>
    </w:p>
    <w:p w:rsidR="00340305" w:rsidRDefault="00340305" w:rsidP="00340305">
      <w:pPr>
        <w:pStyle w:val="TextoPortada"/>
        <w:jc w:val="right"/>
        <w:rPr>
          <w:rFonts w:ascii="Times New Roman" w:hAnsi="Times New Roman"/>
          <w:b w:val="0"/>
          <w:lang w:val="es-PE"/>
        </w:rPr>
      </w:pPr>
    </w:p>
    <w:p w:rsidR="00340305" w:rsidRDefault="00340305" w:rsidP="00340305">
      <w:pPr>
        <w:pStyle w:val="TextoPortada"/>
        <w:jc w:val="right"/>
        <w:rPr>
          <w:rFonts w:ascii="Times New Roman" w:hAnsi="Times New Roman"/>
          <w:b w:val="0"/>
          <w:lang w:val="es-PE"/>
        </w:rPr>
      </w:pPr>
    </w:p>
    <w:p w:rsidR="00340305" w:rsidRDefault="00340305" w:rsidP="00340305">
      <w:pPr>
        <w:pStyle w:val="TextoPortada"/>
        <w:jc w:val="right"/>
        <w:rPr>
          <w:rFonts w:ascii="Times New Roman" w:hAnsi="Times New Roman"/>
          <w:b w:val="0"/>
          <w:lang w:val="es-PE"/>
        </w:rPr>
      </w:pPr>
    </w:p>
    <w:p w:rsidR="00340305" w:rsidRDefault="00340305" w:rsidP="00340305">
      <w:pPr>
        <w:pStyle w:val="TextoPortada"/>
        <w:jc w:val="right"/>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pPr>
    </w:p>
    <w:p w:rsidR="00340305" w:rsidRDefault="00340305" w:rsidP="00340305">
      <w:pPr>
        <w:pStyle w:val="TextoPortada"/>
        <w:jc w:val="both"/>
        <w:rPr>
          <w:rFonts w:ascii="Times New Roman" w:hAnsi="Times New Roman"/>
          <w:b w:val="0"/>
          <w:lang w:val="es-PE"/>
        </w:rPr>
        <w:sectPr w:rsidR="00340305">
          <w:pgSz w:w="12240" w:h="15840"/>
          <w:pgMar w:top="1417" w:right="1701" w:bottom="1417" w:left="1701" w:header="708" w:footer="708" w:gutter="0"/>
          <w:cols w:space="708"/>
          <w:docGrid w:linePitch="360"/>
        </w:sectPr>
      </w:pPr>
    </w:p>
    <w:p w:rsidR="00340305" w:rsidRDefault="00340305" w:rsidP="00340305">
      <w:pPr>
        <w:pStyle w:val="TextoPortada"/>
        <w:rPr>
          <w:rFonts w:ascii="Times New Roman" w:hAnsi="Times New Roman"/>
          <w:b w:val="0"/>
          <w:lang w:val="es-PE"/>
        </w:rPr>
      </w:pPr>
    </w:p>
    <w:p w:rsidR="00340305" w:rsidRDefault="00340305" w:rsidP="00340305">
      <w:pPr>
        <w:pStyle w:val="TextoPortada"/>
        <w:rPr>
          <w:rFonts w:ascii="Times New Roman" w:hAnsi="Times New Roman"/>
          <w:b w:val="0"/>
          <w:lang w:val="es-PE"/>
        </w:rPr>
      </w:pPr>
    </w:p>
    <w:p w:rsidR="00340305" w:rsidRDefault="00340305" w:rsidP="00340305">
      <w:pPr>
        <w:pStyle w:val="TextoPortada"/>
        <w:rPr>
          <w:rFonts w:ascii="Times New Roman" w:hAnsi="Times New Roman"/>
          <w:b w:val="0"/>
          <w:lang w:val="es-PE"/>
        </w:rPr>
      </w:pPr>
    </w:p>
    <w:p w:rsidR="00340305" w:rsidRPr="00340305" w:rsidRDefault="00340305" w:rsidP="00340305">
      <w:pPr>
        <w:pStyle w:val="TextoPortada"/>
        <w:rPr>
          <w:rFonts w:ascii="Times New Roman" w:hAnsi="Times New Roman"/>
          <w:lang w:val="es-PE"/>
        </w:rPr>
      </w:pPr>
      <w:r w:rsidRPr="00340305">
        <w:rPr>
          <w:rFonts w:ascii="Times New Roman" w:hAnsi="Times New Roman"/>
          <w:lang w:val="es-PE"/>
        </w:rPr>
        <w:t>RESUMEN</w:t>
      </w:r>
    </w:p>
    <w:p w:rsidR="00340305" w:rsidRDefault="00340305" w:rsidP="00340305">
      <w:pPr>
        <w:pStyle w:val="TextoPortada"/>
        <w:rPr>
          <w:rFonts w:ascii="Times New Roman" w:hAnsi="Times New Roman"/>
          <w:b w:val="0"/>
          <w:lang w:val="es-PE"/>
        </w:rPr>
      </w:pPr>
    </w:p>
    <w:p w:rsidR="00C22F25" w:rsidRPr="00340305" w:rsidRDefault="00C22F25" w:rsidP="00340305">
      <w:pPr>
        <w:pStyle w:val="TextoPortada"/>
        <w:rPr>
          <w:rFonts w:ascii="Times New Roman" w:hAnsi="Times New Roman"/>
          <w:b w:val="0"/>
          <w:lang w:val="es-PE"/>
        </w:rPr>
      </w:pPr>
    </w:p>
    <w:p w:rsidR="00CF7A38" w:rsidRDefault="00CF7A38"/>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 w:rsidR="00963025" w:rsidRDefault="00963025">
      <w:pPr>
        <w:sectPr w:rsidR="00963025">
          <w:pgSz w:w="12240" w:h="15840"/>
          <w:pgMar w:top="1417" w:right="1701" w:bottom="1417" w:left="1701" w:header="708" w:footer="708" w:gutter="0"/>
          <w:cols w:space="708"/>
          <w:docGrid w:linePitch="360"/>
        </w:sectPr>
      </w:pPr>
    </w:p>
    <w:sdt>
      <w:sdtPr>
        <w:rPr>
          <w:rFonts w:ascii="Times New Roman" w:hAnsi="Times New Roman" w:cs="Times New Roman"/>
          <w:color w:val="auto"/>
          <w:sz w:val="24"/>
          <w:szCs w:val="24"/>
          <w:lang w:val="es-ES"/>
        </w:rPr>
        <w:id w:val="1312284156"/>
        <w:docPartObj>
          <w:docPartGallery w:val="Table of Contents"/>
          <w:docPartUnique/>
        </w:docPartObj>
      </w:sdtPr>
      <w:sdtEndPr>
        <w:rPr>
          <w:rFonts w:eastAsia="Times New Roman"/>
          <w:b w:val="0"/>
          <w:lang w:eastAsia="es-ES"/>
        </w:rPr>
      </w:sdtEndPr>
      <w:sdtContent>
        <w:p w:rsidR="00963025" w:rsidRDefault="00963025" w:rsidP="001A7AA5">
          <w:pPr>
            <w:pStyle w:val="TtulodeTDC"/>
            <w:spacing w:before="0"/>
            <w:jc w:val="center"/>
            <w:rPr>
              <w:rFonts w:ascii="Times New Roman" w:hAnsi="Times New Roman" w:cs="Times New Roman"/>
              <w:color w:val="auto"/>
              <w:sz w:val="24"/>
              <w:szCs w:val="24"/>
            </w:rPr>
          </w:pPr>
          <w:r w:rsidRPr="00963025">
            <w:rPr>
              <w:rFonts w:ascii="Times New Roman" w:hAnsi="Times New Roman" w:cs="Times New Roman"/>
              <w:color w:val="auto"/>
              <w:sz w:val="24"/>
              <w:szCs w:val="24"/>
            </w:rPr>
            <w:t>ÍNDICE DE CONTENIDOS</w:t>
          </w:r>
        </w:p>
        <w:p w:rsidR="001A7AA5" w:rsidRPr="001A7AA5" w:rsidRDefault="001A7AA5" w:rsidP="001A7AA5">
          <w:pPr>
            <w:rPr>
              <w:lang w:val="es-PE" w:eastAsia="es-PE"/>
            </w:rPr>
          </w:pPr>
        </w:p>
        <w:p w:rsidR="00963025" w:rsidRPr="00963025" w:rsidRDefault="00963025" w:rsidP="001A7AA5">
          <w:pPr>
            <w:jc w:val="both"/>
          </w:pPr>
          <w:r w:rsidRPr="00963025">
            <w:fldChar w:fldCharType="begin"/>
          </w:r>
          <w:r w:rsidRPr="00963025">
            <w:instrText xml:space="preserve"> TOC \o "1-3" \h \z \u </w:instrText>
          </w:r>
          <w:r w:rsidRPr="00963025">
            <w:fldChar w:fldCharType="separate"/>
          </w:r>
          <w:r w:rsidRPr="00963025">
            <w:rPr>
              <w:bCs/>
              <w:noProof/>
            </w:rPr>
            <w:t>No se encontraron elementos de tabla de contenido.</w:t>
          </w:r>
          <w:r w:rsidRPr="00963025">
            <w:rPr>
              <w:bCs/>
            </w:rPr>
            <w:fldChar w:fldCharType="end"/>
          </w:r>
        </w:p>
      </w:sdtContent>
    </w:sdt>
    <w:p w:rsidR="00963025" w:rsidRPr="001A7AA5" w:rsidRDefault="00963025" w:rsidP="00963025">
      <w:pPr>
        <w:jc w:val="center"/>
        <w:rPr>
          <w:lang w:val="es-PE"/>
        </w:rP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pPr>
    </w:p>
    <w:p w:rsidR="00FC39DB" w:rsidRDefault="00FC39DB" w:rsidP="00963025">
      <w:pPr>
        <w:jc w:val="center"/>
        <w:sectPr w:rsidR="00FC39DB">
          <w:pgSz w:w="12240" w:h="15840"/>
          <w:pgMar w:top="1417" w:right="1701" w:bottom="1417" w:left="1701" w:header="708" w:footer="708" w:gutter="0"/>
          <w:cols w:space="708"/>
          <w:docGrid w:linePitch="360"/>
        </w:sectPr>
      </w:pPr>
    </w:p>
    <w:p w:rsidR="00991F96" w:rsidRPr="00991F96" w:rsidRDefault="00991F96" w:rsidP="00963025">
      <w:pPr>
        <w:jc w:val="center"/>
        <w:rPr>
          <w:b/>
        </w:rPr>
      </w:pPr>
      <w:r w:rsidRPr="00991F96">
        <w:rPr>
          <w:b/>
        </w:rPr>
        <w:lastRenderedPageBreak/>
        <w:t>ÍNDICE DE GRÁFICOS</w:t>
      </w:r>
    </w:p>
    <w:p w:rsidR="00991F96" w:rsidRDefault="00991F96" w:rsidP="00963025">
      <w:pPr>
        <w:jc w:val="center"/>
      </w:pPr>
    </w:p>
    <w:p w:rsidR="00FC39DB" w:rsidRDefault="00991F96" w:rsidP="001A7AA5">
      <w:pPr>
        <w:jc w:val="both"/>
      </w:pPr>
      <w:r w:rsidRPr="001A7AA5">
        <w:fldChar w:fldCharType="begin"/>
      </w:r>
      <w:r w:rsidRPr="001A7AA5">
        <w:instrText xml:space="preserve"> TOC \o "1-5" \h \z \u </w:instrText>
      </w:r>
      <w:r w:rsidRPr="001A7AA5">
        <w:fldChar w:fldCharType="separate"/>
      </w:r>
      <w:r w:rsidRPr="001A7AA5">
        <w:rPr>
          <w:bCs/>
          <w:noProof/>
        </w:rPr>
        <w:t>No se encontraron elementos de tabla de contenido.</w:t>
      </w:r>
      <w:r w:rsidRPr="001A7AA5">
        <w:fldChar w:fldCharType="end"/>
      </w: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pPr>
    </w:p>
    <w:p w:rsidR="001A7AA5" w:rsidRDefault="001A7AA5" w:rsidP="00963025">
      <w:pPr>
        <w:jc w:val="center"/>
        <w:sectPr w:rsidR="001A7AA5">
          <w:pgSz w:w="12240" w:h="15840"/>
          <w:pgMar w:top="1417" w:right="1701" w:bottom="1417" w:left="1701" w:header="708" w:footer="708" w:gutter="0"/>
          <w:cols w:space="708"/>
          <w:docGrid w:linePitch="360"/>
        </w:sectPr>
      </w:pPr>
    </w:p>
    <w:p w:rsidR="001A7AA5" w:rsidRDefault="001A7AA5" w:rsidP="00963025">
      <w:pPr>
        <w:jc w:val="center"/>
        <w:rPr>
          <w:b/>
        </w:rPr>
      </w:pPr>
      <w:r w:rsidRPr="001A7AA5">
        <w:rPr>
          <w:b/>
        </w:rPr>
        <w:lastRenderedPageBreak/>
        <w:t>ÍNDICE DE TABLAS</w:t>
      </w:r>
    </w:p>
    <w:p w:rsidR="001A7AA5" w:rsidRPr="001A7AA5" w:rsidRDefault="001A7AA5" w:rsidP="00963025">
      <w:pPr>
        <w:jc w:val="center"/>
        <w:rPr>
          <w:b/>
        </w:rPr>
      </w:pPr>
    </w:p>
    <w:p w:rsidR="001A7AA5" w:rsidRDefault="001A7AA5" w:rsidP="001A7AA5">
      <w:pPr>
        <w:jc w:val="both"/>
      </w:pPr>
      <w:r w:rsidRPr="001A7AA5">
        <w:fldChar w:fldCharType="begin"/>
      </w:r>
      <w:r w:rsidRPr="001A7AA5">
        <w:instrText xml:space="preserve"> TOC \o "1-5" \h \z \u </w:instrText>
      </w:r>
      <w:r w:rsidRPr="001A7AA5">
        <w:fldChar w:fldCharType="separate"/>
      </w:r>
      <w:r w:rsidRPr="001A7AA5">
        <w:rPr>
          <w:bCs/>
          <w:noProof/>
        </w:rPr>
        <w:t>No se encontraron elementos de tabla de contenido.</w:t>
      </w:r>
      <w:r w:rsidRPr="001A7AA5">
        <w:fldChar w:fldCharType="end"/>
      </w: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pPr>
    </w:p>
    <w:p w:rsidR="001A7AA5" w:rsidRDefault="001A7AA5" w:rsidP="001A7AA5">
      <w:pPr>
        <w:jc w:val="both"/>
        <w:sectPr w:rsidR="001A7AA5">
          <w:pgSz w:w="12240" w:h="15840"/>
          <w:pgMar w:top="1417" w:right="1701" w:bottom="1417" w:left="1701" w:header="708" w:footer="708" w:gutter="0"/>
          <w:cols w:space="708"/>
          <w:docGrid w:linePitch="360"/>
        </w:sectPr>
      </w:pPr>
    </w:p>
    <w:p w:rsidR="001A7AA5" w:rsidRDefault="001A7AA5" w:rsidP="001A7AA5">
      <w:pPr>
        <w:jc w:val="center"/>
        <w:rPr>
          <w:b/>
        </w:rPr>
      </w:pPr>
      <w:r w:rsidRPr="001A7AA5">
        <w:rPr>
          <w:b/>
        </w:rPr>
        <w:lastRenderedPageBreak/>
        <w:t>INTRODUCCIÓN</w:t>
      </w:r>
    </w:p>
    <w:p w:rsidR="001A7AA5" w:rsidRDefault="001A7AA5" w:rsidP="001A7AA5">
      <w:pPr>
        <w:jc w:val="center"/>
      </w:pPr>
    </w:p>
    <w:p w:rsidR="00E8164A" w:rsidRDefault="00E8164A" w:rsidP="001A7AA5">
      <w:pPr>
        <w:jc w:val="center"/>
      </w:pPr>
    </w:p>
    <w:p w:rsidR="001A7AA5" w:rsidRPr="00E8164A" w:rsidRDefault="001A7AA5" w:rsidP="00E8164A">
      <w:pPr>
        <w:pStyle w:val="Prrafodelista"/>
        <w:ind w:left="0"/>
        <w:jc w:val="both"/>
      </w:pPr>
      <w:r w:rsidRPr="00E8164A">
        <w:t xml:space="preserve">La presente memoria documenta el proyecto “Arquitectura de Negocios </w:t>
      </w:r>
      <w:r w:rsidR="00E8164A">
        <w:t xml:space="preserve">de </w:t>
      </w:r>
      <w:r w:rsidRPr="00E8164A">
        <w:t>la Oficina Central de Fe y Alegría Perú”. Este proyecto es la continuación del Proyecto Profesional “Modelo de negocios empresarial de la Oficina Central Fe y Alegría”. El producto final del proyecto comprenderá la Arquitectura de Negocios</w:t>
      </w:r>
      <w:r w:rsidRPr="00E8164A">
        <w:rPr>
          <w:color w:val="FF0000"/>
        </w:rPr>
        <w:t xml:space="preserve"> y una propuesta de automatización desarrollada  a partir de la arquitectura realizada. </w:t>
      </w:r>
    </w:p>
    <w:p w:rsidR="001A7AA5" w:rsidRPr="00E8164A" w:rsidRDefault="001A7AA5" w:rsidP="00E8164A">
      <w:pPr>
        <w:pStyle w:val="Prrafodelista"/>
        <w:ind w:left="0"/>
        <w:jc w:val="both"/>
      </w:pPr>
    </w:p>
    <w:p w:rsidR="001A7AA5" w:rsidRPr="00E8164A" w:rsidRDefault="001A7AA5" w:rsidP="00E8164A">
      <w:pPr>
        <w:pStyle w:val="Prrafodelista"/>
        <w:ind w:left="0"/>
        <w:jc w:val="both"/>
      </w:pPr>
      <w:r w:rsidRPr="00E8164A">
        <w:t xml:space="preserve">La memoria está compuesta por </w:t>
      </w:r>
      <w:r w:rsidR="00E8164A">
        <w:t>cuatro</w:t>
      </w:r>
      <w:r w:rsidRPr="00E8164A">
        <w:t xml:space="preserve"> capítulos, que en conjunto, sustentan el desarrollo del proyecto. El primer capítulo muestra una descripción del Movimiento Fe y Alegría Perú, la función que desempeña la Oficina Central, cuál es la situación actual de dicha oficina y la razón por la cual debería desarrollarse la Arquitectura de Negocios. En el segundo capítulo, se describe al proyecto en sí, sus objetivos, el alcance, la organización la metodología a emplear en el proyecto y los riesgos encontrados. En el tercer capítulo, se presentan todos los entregables que conforman la Arquitectura de Negocios. Finalm</w:t>
      </w:r>
      <w:r w:rsidR="00E8164A">
        <w:t xml:space="preserve">ente, en el cuarto y último </w:t>
      </w:r>
      <w:r w:rsidRPr="00E8164A">
        <w:t>se detallará toda la gestión realizada para el proyecto.</w:t>
      </w:r>
    </w:p>
    <w:p w:rsidR="00E8164A" w:rsidRDefault="00E8164A" w:rsidP="00E8164A">
      <w:pPr>
        <w:pStyle w:val="Organizacin"/>
        <w:tabs>
          <w:tab w:val="left" w:pos="993"/>
        </w:tabs>
        <w:spacing w:line="240" w:lineRule="auto"/>
        <w:jc w:val="both"/>
        <w:rPr>
          <w:rFonts w:ascii="Times New Roman" w:hAnsi="Times New Roman"/>
          <w:spacing w:val="-5"/>
          <w:kern w:val="0"/>
          <w:sz w:val="24"/>
          <w:szCs w:val="24"/>
        </w:rPr>
      </w:pPr>
    </w:p>
    <w:p w:rsidR="001A7AA5" w:rsidRPr="00E8164A" w:rsidRDefault="001A7AA5" w:rsidP="0086192D">
      <w:pPr>
        <w:pStyle w:val="Organizacin"/>
        <w:tabs>
          <w:tab w:val="left" w:pos="993"/>
        </w:tabs>
        <w:jc w:val="both"/>
        <w:rPr>
          <w:rFonts w:ascii="Times New Roman" w:hAnsi="Times New Roman"/>
          <w:spacing w:val="-5"/>
          <w:kern w:val="0"/>
          <w:sz w:val="24"/>
          <w:szCs w:val="24"/>
        </w:rPr>
      </w:pPr>
      <w:r w:rsidRPr="00E8164A">
        <w:rPr>
          <w:rFonts w:ascii="Times New Roman" w:hAnsi="Times New Roman"/>
          <w:spacing w:val="-5"/>
          <w:kern w:val="0"/>
          <w:sz w:val="24"/>
          <w:szCs w:val="24"/>
        </w:rPr>
        <w:t xml:space="preserve">El proyecto tiene como objetivo principal elaborar la Arquitectura de Negocios </w:t>
      </w:r>
      <w:r w:rsidR="0086192D">
        <w:rPr>
          <w:rFonts w:ascii="Times New Roman" w:hAnsi="Times New Roman"/>
          <w:spacing w:val="-5"/>
          <w:kern w:val="0"/>
          <w:sz w:val="24"/>
          <w:szCs w:val="24"/>
        </w:rPr>
        <w:t xml:space="preserve">de </w:t>
      </w:r>
      <w:r w:rsidRPr="00E8164A">
        <w:rPr>
          <w:rFonts w:ascii="Times New Roman" w:hAnsi="Times New Roman"/>
          <w:spacing w:val="-5"/>
          <w:kern w:val="0"/>
          <w:sz w:val="24"/>
          <w:szCs w:val="24"/>
        </w:rPr>
        <w:t xml:space="preserve"> la Oficina Central de Fe y Alegría Perú. Para alcanzar dicho objetivo, es necesario lograr cier</w:t>
      </w:r>
      <w:r w:rsidR="0086192D">
        <w:rPr>
          <w:rFonts w:ascii="Times New Roman" w:hAnsi="Times New Roman"/>
          <w:spacing w:val="-5"/>
          <w:kern w:val="0"/>
          <w:sz w:val="24"/>
          <w:szCs w:val="24"/>
        </w:rPr>
        <w:t>tos objetivos específicos como: c</w:t>
      </w:r>
      <w:r w:rsidR="0086192D" w:rsidRPr="0086192D">
        <w:rPr>
          <w:rFonts w:ascii="Times New Roman" w:hAnsi="Times New Roman"/>
          <w:spacing w:val="-5"/>
          <w:kern w:val="0"/>
          <w:sz w:val="24"/>
          <w:szCs w:val="24"/>
        </w:rPr>
        <w:t>ompletar el modelado de los Macroprocesos de Gestión de Abastecimien</w:t>
      </w:r>
      <w:r w:rsidR="0086192D">
        <w:rPr>
          <w:rFonts w:ascii="Times New Roman" w:hAnsi="Times New Roman"/>
          <w:spacing w:val="-5"/>
          <w:kern w:val="0"/>
          <w:sz w:val="24"/>
          <w:szCs w:val="24"/>
        </w:rPr>
        <w:t>to, Contabilidad y Presupuestos,</w:t>
      </w:r>
      <w:r w:rsidR="0086192D" w:rsidRPr="0086192D">
        <w:rPr>
          <w:rFonts w:ascii="Times New Roman" w:hAnsi="Times New Roman"/>
          <w:spacing w:val="-5"/>
          <w:kern w:val="0"/>
          <w:sz w:val="24"/>
          <w:szCs w:val="24"/>
        </w:rPr>
        <w:t xml:space="preserve"> y Gestión de Obras Civiles</w:t>
      </w:r>
      <w:r w:rsidR="0086192D">
        <w:rPr>
          <w:rFonts w:ascii="Times New Roman" w:hAnsi="Times New Roman"/>
          <w:spacing w:val="-5"/>
          <w:kern w:val="0"/>
          <w:sz w:val="24"/>
          <w:szCs w:val="24"/>
        </w:rPr>
        <w:t>; r</w:t>
      </w:r>
      <w:r w:rsidR="0086192D" w:rsidRPr="0086192D">
        <w:rPr>
          <w:rFonts w:ascii="Times New Roman" w:hAnsi="Times New Roman"/>
          <w:spacing w:val="-5"/>
          <w:kern w:val="0"/>
          <w:sz w:val="24"/>
          <w:szCs w:val="24"/>
        </w:rPr>
        <w:t>ealizar el modelado de los Macroprocesos de Gestión de Recursos Humanos, Gestión de Control de Pago</w:t>
      </w:r>
      <w:r w:rsidR="0086192D">
        <w:rPr>
          <w:rFonts w:ascii="Times New Roman" w:hAnsi="Times New Roman"/>
          <w:spacing w:val="-5"/>
          <w:kern w:val="0"/>
          <w:sz w:val="24"/>
          <w:szCs w:val="24"/>
        </w:rPr>
        <w:t>s y Gestión de  Educación Rural; i</w:t>
      </w:r>
      <w:r w:rsidR="0086192D" w:rsidRPr="0086192D">
        <w:rPr>
          <w:rFonts w:ascii="Times New Roman" w:hAnsi="Times New Roman"/>
          <w:spacing w:val="-5"/>
          <w:kern w:val="0"/>
          <w:sz w:val="24"/>
          <w:szCs w:val="24"/>
        </w:rPr>
        <w:t>ntegrar los nuevos procesos definidos con los que fueron desarrollados en el Proyecto de Tesis “Modelo de Negocios Empresarial de la</w:t>
      </w:r>
      <w:r w:rsidR="0086192D">
        <w:rPr>
          <w:rFonts w:ascii="Times New Roman" w:hAnsi="Times New Roman"/>
          <w:spacing w:val="-5"/>
          <w:kern w:val="0"/>
          <w:sz w:val="24"/>
          <w:szCs w:val="24"/>
        </w:rPr>
        <w:t xml:space="preserve"> Oficina Central Fe y Alegría”; y a</w:t>
      </w:r>
      <w:r w:rsidR="0086192D" w:rsidRPr="0086192D">
        <w:rPr>
          <w:rFonts w:ascii="Times New Roman" w:hAnsi="Times New Roman"/>
          <w:spacing w:val="-5"/>
          <w:kern w:val="0"/>
          <w:sz w:val="24"/>
          <w:szCs w:val="24"/>
        </w:rPr>
        <w:t>ctualizar todos los documentos elaborados en el Proyecto de Tesis “Modelo de Negocios Empresarial de la Oficina Central Fe y Alegría”.</w:t>
      </w:r>
    </w:p>
    <w:p w:rsidR="001A7AA5" w:rsidRPr="00E8164A" w:rsidRDefault="001A7AA5" w:rsidP="00E8164A">
      <w:pPr>
        <w:pStyle w:val="Prrafodelista"/>
        <w:ind w:left="0"/>
        <w:jc w:val="both"/>
      </w:pPr>
    </w:p>
    <w:p w:rsidR="001A7AA5" w:rsidRPr="00E8164A" w:rsidRDefault="001A7AA5" w:rsidP="00E8164A">
      <w:pPr>
        <w:pStyle w:val="Prrafodelista"/>
        <w:ind w:left="0"/>
        <w:jc w:val="both"/>
      </w:pPr>
      <w:r w:rsidRPr="00E8164A">
        <w:t>El apoyo brindado por la Oficina Central de Fe y Alegría Perú no sólo ha sido la accesibilidad a la información de los procesos, funciones y organización, sino también a la hora de realizar entrevistas con las personas responsables de cada área, principalmente para despejar las dudas que se presentaban. Todo esto en conjunto representa la principal fuente de información para el desarrollo del proyecto.</w:t>
      </w: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1A7AA5" w:rsidRDefault="001A7AA5" w:rsidP="001A7AA5">
      <w:pPr>
        <w:jc w:val="center"/>
      </w:pPr>
    </w:p>
    <w:p w:rsidR="0086192D" w:rsidRDefault="0086192D" w:rsidP="001A7AA5">
      <w:pPr>
        <w:jc w:val="center"/>
        <w:sectPr w:rsidR="0086192D">
          <w:pgSz w:w="12240" w:h="15840"/>
          <w:pgMar w:top="1417" w:right="1701" w:bottom="1417" w:left="1701" w:header="708" w:footer="708" w:gutter="0"/>
          <w:cols w:space="708"/>
          <w:docGrid w:linePitch="360"/>
        </w:sectPr>
      </w:pPr>
    </w:p>
    <w:p w:rsidR="001A7AA5" w:rsidRDefault="001A7AA5" w:rsidP="001A7AA5">
      <w:pPr>
        <w:jc w:val="center"/>
      </w:pPr>
    </w:p>
    <w:p w:rsidR="0086192D" w:rsidRDefault="0086192D" w:rsidP="001A7AA5">
      <w:pPr>
        <w:jc w:val="center"/>
      </w:pPr>
    </w:p>
    <w:p w:rsidR="0086192D" w:rsidRDefault="0086192D" w:rsidP="001A7AA5">
      <w:pPr>
        <w:jc w:val="center"/>
      </w:pPr>
    </w:p>
    <w:p w:rsidR="0086192D" w:rsidRDefault="0086192D" w:rsidP="001A7AA5">
      <w:pPr>
        <w:jc w:val="center"/>
      </w:pPr>
    </w:p>
    <w:p w:rsidR="0086192D" w:rsidRDefault="0086192D" w:rsidP="001A7AA5">
      <w:pPr>
        <w:jc w:val="center"/>
      </w:pPr>
    </w:p>
    <w:p w:rsidR="0086192D" w:rsidRDefault="0086192D" w:rsidP="001A7AA5">
      <w:pPr>
        <w:jc w:val="center"/>
      </w:pPr>
    </w:p>
    <w:p w:rsidR="0086192D" w:rsidRDefault="0086192D" w:rsidP="001A7AA5">
      <w:pPr>
        <w:jc w:val="center"/>
      </w:pPr>
    </w:p>
    <w:p w:rsidR="0086192D" w:rsidRDefault="0086192D" w:rsidP="001A7AA5">
      <w:pPr>
        <w:jc w:val="center"/>
      </w:pPr>
    </w:p>
    <w:p w:rsidR="0086192D" w:rsidRDefault="0086192D" w:rsidP="001A7AA5">
      <w:pPr>
        <w:jc w:val="center"/>
      </w:pPr>
    </w:p>
    <w:p w:rsidR="0086192D" w:rsidRDefault="0086192D" w:rsidP="0086192D">
      <w:pPr>
        <w:jc w:val="right"/>
        <w:rPr>
          <w:b/>
          <w:sz w:val="40"/>
          <w:szCs w:val="40"/>
        </w:rPr>
      </w:pPr>
      <w:r w:rsidRPr="0086192D">
        <w:rPr>
          <w:b/>
          <w:sz w:val="40"/>
          <w:szCs w:val="40"/>
        </w:rPr>
        <w:t>CAPÍTULO 1</w:t>
      </w:r>
    </w:p>
    <w:p w:rsidR="0077577F" w:rsidRDefault="0077577F" w:rsidP="0086192D">
      <w:pPr>
        <w:jc w:val="right"/>
        <w:rPr>
          <w:b/>
          <w:sz w:val="40"/>
          <w:szCs w:val="40"/>
        </w:rPr>
      </w:pPr>
      <w:r w:rsidRPr="0077577F">
        <w:rPr>
          <w:b/>
          <w:sz w:val="40"/>
          <w:szCs w:val="40"/>
        </w:rPr>
        <w:t>MARCO TEÓRICO</w:t>
      </w:r>
    </w:p>
    <w:p w:rsidR="0077577F" w:rsidRDefault="0077577F" w:rsidP="0077577F">
      <w:pPr>
        <w:jc w:val="both"/>
        <w:rPr>
          <w:lang w:val="es-PE"/>
        </w:rPr>
      </w:pPr>
    </w:p>
    <w:p w:rsidR="0086192D" w:rsidRDefault="0086192D" w:rsidP="0077577F">
      <w:pPr>
        <w:jc w:val="both"/>
        <w:rPr>
          <w:lang w:val="es-PE"/>
        </w:rPr>
      </w:pPr>
      <w:r w:rsidRPr="0077577F">
        <w:rPr>
          <w:lang w:val="es-PE"/>
        </w:rPr>
        <w:t>En el presente capítulo, nos enfocaremos en el Movimiento Fe y Alegría, en su historia y cómo éste es administrado desde la Oficina Central de Fe y Alegría Perú. Asimismo, detallaremos el estado actual en el que se encuentra esta oficina y cómo ayudaría elaborar una Arquitectura de Negocios para la misma.</w:t>
      </w: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77577F">
      <w:pPr>
        <w:jc w:val="both"/>
        <w:rPr>
          <w:lang w:val="es-PE"/>
        </w:rPr>
      </w:pPr>
    </w:p>
    <w:p w:rsidR="00CC39F5" w:rsidRDefault="00CC39F5" w:rsidP="00CC39F5">
      <w:pPr>
        <w:pStyle w:val="Prrafodelista"/>
        <w:numPr>
          <w:ilvl w:val="0"/>
          <w:numId w:val="1"/>
        </w:numPr>
        <w:jc w:val="both"/>
        <w:rPr>
          <w:b/>
          <w:lang w:val="es-PE"/>
        </w:rPr>
      </w:pPr>
      <w:r w:rsidRPr="00CC39F5">
        <w:rPr>
          <w:b/>
          <w:lang w:val="es-PE"/>
        </w:rPr>
        <w:lastRenderedPageBreak/>
        <w:t>Movimiento Fe y Alegría Perú</w:t>
      </w:r>
    </w:p>
    <w:p w:rsidR="00CC39F5" w:rsidRDefault="00CC39F5" w:rsidP="00CC39F5">
      <w:pPr>
        <w:ind w:left="360"/>
        <w:jc w:val="both"/>
        <w:rPr>
          <w:b/>
          <w:lang w:val="es-PE"/>
        </w:rPr>
      </w:pPr>
    </w:p>
    <w:p w:rsidR="00CC39F5" w:rsidRDefault="00CC39F5" w:rsidP="00CC39F5">
      <w:pPr>
        <w:pStyle w:val="Prrafodelista"/>
        <w:numPr>
          <w:ilvl w:val="0"/>
          <w:numId w:val="2"/>
        </w:numPr>
        <w:jc w:val="both"/>
        <w:rPr>
          <w:b/>
          <w:lang w:val="es-PE"/>
        </w:rPr>
      </w:pPr>
      <w:r w:rsidRPr="00CC39F5">
        <w:rPr>
          <w:b/>
          <w:lang w:val="es-PE"/>
        </w:rPr>
        <w:t>Historia del Movimiento Fe y Alegría</w:t>
      </w:r>
    </w:p>
    <w:p w:rsidR="00CC39F5" w:rsidRPr="00CC39F5" w:rsidRDefault="00CC39F5" w:rsidP="00CC39F5">
      <w:pPr>
        <w:pStyle w:val="Prrafodelista"/>
        <w:jc w:val="both"/>
        <w:rPr>
          <w:b/>
          <w:lang w:val="es-PE"/>
        </w:rPr>
      </w:pPr>
    </w:p>
    <w:p w:rsidR="00CC39F5" w:rsidRPr="00CC39F5" w:rsidRDefault="00CC39F5" w:rsidP="00CC39F5">
      <w:pPr>
        <w:jc w:val="both"/>
        <w:rPr>
          <w:lang w:val="es-PE"/>
        </w:rPr>
      </w:pPr>
      <w:r w:rsidRPr="00CC39F5">
        <w:rPr>
          <w:lang w:val="es-PE"/>
        </w:rPr>
        <w:t>El Movimiento de Fe y Alegría en Perú fue fundado en 1965; sin embargo, inicia sus labores en 1966 con cinco colegios en funcionamiento ubicados en las zonas más necesitadas de Lima, teniendo como principal objetivo: “educación integral de calidad para los</w:t>
      </w:r>
      <w:r>
        <w:rPr>
          <w:lang w:val="es-PE"/>
        </w:rPr>
        <w:t xml:space="preserve"> sectores marginales”</w:t>
      </w:r>
      <w:r>
        <w:rPr>
          <w:rStyle w:val="Refdenotaalpie"/>
          <w:lang w:val="es-PE"/>
        </w:rPr>
        <w:footnoteReference w:id="1"/>
      </w:r>
      <w:r w:rsidRPr="00CC39F5">
        <w:rPr>
          <w:lang w:val="es-PE"/>
        </w:rPr>
        <w:t>.  Es en este sentido, que esta organización ha ido creciendo y no sólo por esfuerzo propio, sino porque muchos peruanos se han ido aunando a esta misión y a través de distintos medios han hecho posible que la educación impartida por esta organización siga llegando a más niños y adolescentes con recursos insuficientes para tal fin.</w:t>
      </w:r>
    </w:p>
    <w:p w:rsidR="00CC39F5" w:rsidRPr="00CC39F5" w:rsidRDefault="00CC39F5" w:rsidP="00CC39F5">
      <w:pPr>
        <w:jc w:val="both"/>
        <w:rPr>
          <w:lang w:val="es-PE"/>
        </w:rPr>
      </w:pPr>
    </w:p>
    <w:p w:rsidR="00CC39F5" w:rsidRPr="00CC39F5" w:rsidRDefault="00CC39F5" w:rsidP="00CC39F5">
      <w:pPr>
        <w:jc w:val="both"/>
        <w:rPr>
          <w:lang w:val="es-PE"/>
        </w:rPr>
      </w:pPr>
      <w:r w:rsidRPr="00CC39F5">
        <w:rPr>
          <w:lang w:val="es-PE"/>
        </w:rPr>
        <w:t>Y no es hasta 1974 que este movimiento había alcanzado organizarse en cuanto a equipos de trabajo, acompañamiento pedagógico a los colegios, el establecimiento relaciones con el Estado y la búsqueda de fuentes de financiamiento sólidos</w:t>
      </w:r>
      <w:r>
        <w:rPr>
          <w:rStyle w:val="Refdenotaalpie"/>
          <w:lang w:val="es-PE"/>
        </w:rPr>
        <w:footnoteReference w:id="2"/>
      </w:r>
      <w:r w:rsidRPr="00CC39F5">
        <w:rPr>
          <w:lang w:val="es-PE"/>
        </w:rPr>
        <w:t>.  Durante la década de los ochenta, este movimiento se enfocó en fortalecer la calidad de la educación brindada y ya en los noventa, con la experiencia adquirida hasta el momento, empieza a divers</w:t>
      </w:r>
      <w:r>
        <w:rPr>
          <w:lang w:val="es-PE"/>
        </w:rPr>
        <w:t>ificar los proyectos educativos</w:t>
      </w:r>
      <w:r>
        <w:rPr>
          <w:rStyle w:val="Refdenotaalpie"/>
          <w:lang w:val="es-PE"/>
        </w:rPr>
        <w:footnoteReference w:id="3"/>
      </w:r>
      <w:r w:rsidRPr="00CC39F5">
        <w:rPr>
          <w:lang w:val="es-PE"/>
        </w:rPr>
        <w:t>.</w:t>
      </w:r>
    </w:p>
    <w:p w:rsidR="00CC39F5" w:rsidRPr="00CC39F5" w:rsidRDefault="00CC39F5" w:rsidP="00CC39F5">
      <w:pPr>
        <w:jc w:val="both"/>
        <w:rPr>
          <w:lang w:val="es-PE"/>
        </w:rPr>
      </w:pPr>
    </w:p>
    <w:p w:rsidR="00CC39F5" w:rsidRPr="00CC39F5" w:rsidRDefault="00CC39F5" w:rsidP="00CC39F5">
      <w:pPr>
        <w:jc w:val="both"/>
        <w:rPr>
          <w:lang w:val="es-PE"/>
        </w:rPr>
      </w:pPr>
      <w:r w:rsidRPr="00CC39F5">
        <w:rPr>
          <w:lang w:val="es-PE"/>
        </w:rPr>
        <w:t>Es evidente, que en estos 39 años de trayectoria en el sector educativo, el Movimiento de Fe y Alegría Perú ha crecido y  se ha consolidado, lo cual permite ampliar su visión y seguir extendiendo su labor a las zonas marginales de todo el Perú. No obstante, esta organización no hubiese logrado este crecimiento si no se hubiese propuesto esta misión: “llevar educación de c</w:t>
      </w:r>
      <w:r>
        <w:rPr>
          <w:lang w:val="es-PE"/>
        </w:rPr>
        <w:t>alidad a los menos favorecidos”</w:t>
      </w:r>
      <w:r>
        <w:rPr>
          <w:rStyle w:val="Refdenotaalpie"/>
          <w:lang w:val="es-PE"/>
        </w:rPr>
        <w:footnoteReference w:id="4"/>
      </w:r>
      <w:r w:rsidRPr="00CC39F5">
        <w:rPr>
          <w:lang w:val="es-PE"/>
        </w:rPr>
        <w:t>.</w:t>
      </w:r>
    </w:p>
    <w:p w:rsidR="00CC39F5" w:rsidRPr="00CC39F5" w:rsidRDefault="00CC39F5" w:rsidP="00CC39F5">
      <w:pPr>
        <w:jc w:val="both"/>
        <w:rPr>
          <w:lang w:val="es-PE"/>
        </w:rPr>
      </w:pPr>
    </w:p>
    <w:p w:rsidR="00CC39F5" w:rsidRPr="00CC39F5" w:rsidRDefault="00CC39F5" w:rsidP="00CC39F5">
      <w:pPr>
        <w:jc w:val="both"/>
        <w:rPr>
          <w:lang w:val="es-PE"/>
        </w:rPr>
      </w:pPr>
    </w:p>
    <w:p w:rsidR="00CC39F5" w:rsidRDefault="00CC39F5" w:rsidP="00CC39F5">
      <w:pPr>
        <w:pStyle w:val="Prrafodelista"/>
        <w:numPr>
          <w:ilvl w:val="0"/>
          <w:numId w:val="2"/>
        </w:numPr>
        <w:jc w:val="both"/>
        <w:rPr>
          <w:b/>
          <w:lang w:val="es-PE"/>
        </w:rPr>
      </w:pPr>
      <w:r w:rsidRPr="00CC39F5">
        <w:rPr>
          <w:b/>
          <w:lang w:val="es-PE"/>
        </w:rPr>
        <w:t>Función de la Oficina Central de Fe y Alegría Perú</w:t>
      </w:r>
    </w:p>
    <w:p w:rsidR="00CC39F5" w:rsidRPr="00CC39F5" w:rsidRDefault="00CC39F5" w:rsidP="00CC39F5">
      <w:pPr>
        <w:jc w:val="both"/>
        <w:rPr>
          <w:b/>
          <w:lang w:val="es-PE"/>
        </w:rPr>
      </w:pPr>
    </w:p>
    <w:p w:rsidR="00CC39F5" w:rsidRPr="00CC39F5" w:rsidRDefault="00CC39F5" w:rsidP="00CC39F5">
      <w:pPr>
        <w:jc w:val="both"/>
        <w:rPr>
          <w:lang w:val="es-PE"/>
        </w:rPr>
      </w:pPr>
      <w:r w:rsidRPr="00CC39F5">
        <w:rPr>
          <w:lang w:val="es-PE"/>
        </w:rPr>
        <w:t>La Oficina Central de Fe y Alegría Perú tiene como objetivo impulsar la ejecución de los procesos en cuanto al Plan Estratégico y Fortalecimiento de la Organización, para que, de esta manera, todos los centros educativos  preserven la fidelidad a la identidad, misión y principios del Movimiento. Asimismo, la Oficina Central apoya en el ejercicio de funciones a la Dirección General</w:t>
      </w:r>
      <w:r>
        <w:rPr>
          <w:rStyle w:val="Refdenotaalpie"/>
          <w:lang w:val="es-PE"/>
        </w:rPr>
        <w:footnoteReference w:id="5"/>
      </w:r>
      <w:r w:rsidRPr="00CC39F5">
        <w:rPr>
          <w:lang w:val="es-PE"/>
        </w:rPr>
        <w:t xml:space="preserve">.  </w:t>
      </w:r>
    </w:p>
    <w:p w:rsidR="00CC39F5" w:rsidRPr="00CC39F5" w:rsidRDefault="00CC39F5" w:rsidP="00CC39F5">
      <w:pPr>
        <w:jc w:val="both"/>
        <w:rPr>
          <w:lang w:val="es-PE"/>
        </w:rPr>
      </w:pPr>
    </w:p>
    <w:p w:rsidR="00CC39F5" w:rsidRPr="00CC39F5" w:rsidRDefault="00CC39F5" w:rsidP="00CC39F5">
      <w:pPr>
        <w:jc w:val="both"/>
        <w:rPr>
          <w:lang w:val="es-PE"/>
        </w:rPr>
      </w:pPr>
      <w:r w:rsidRPr="00CC39F5">
        <w:rPr>
          <w:lang w:val="es-PE"/>
        </w:rPr>
        <w:t xml:space="preserve">La Oficina Central de Fe y Alegría Perú comprende cuatro instancias diferenciadas: la Dirección Nacional;  las Instancias Técnicas de Apoyo; Instancias de Implementación de la Propuesta Educativa; e Instancias ad-hoc asesoras y/o coordinadoras de procesos especializados. En la Dirección General  se encuentra el Director Nacional quien es responsable de toda la Oficina Central de Fe y Alegría y se rige por los estatutos y Reglamentos de Fe y Alegría del Perú. Además, esta instancia se encarga de dirigir a las </w:t>
      </w:r>
      <w:r w:rsidRPr="00CC39F5">
        <w:rPr>
          <w:lang w:val="es-PE"/>
        </w:rPr>
        <w:lastRenderedPageBreak/>
        <w:t xml:space="preserve">demás instancias y así garantizar que trabajen íntegramente. Las Instancias Técnicas de Apoyo están conformadas por </w:t>
      </w:r>
      <w:r>
        <w:rPr>
          <w:lang w:val="es-PE"/>
        </w:rPr>
        <w:t>distintas áreas y departamentos</w:t>
      </w:r>
      <w:r>
        <w:rPr>
          <w:rStyle w:val="Refdenotaalpie"/>
          <w:lang w:val="es-PE"/>
        </w:rPr>
        <w:footnoteReference w:id="6"/>
      </w:r>
      <w:r w:rsidRPr="00CC39F5">
        <w:rPr>
          <w:lang w:val="es-PE"/>
        </w:rPr>
        <w:t>, los cuales se encargan de la orientación y acompañamiento de todos los centros educativos y programas rurales en lo que les compete. Asimismo, las Instancias de Implementación de la Propuesta Educativa</w:t>
      </w:r>
      <w:r>
        <w:rPr>
          <w:rStyle w:val="Refdenotaalpie"/>
          <w:lang w:val="es-PE"/>
        </w:rPr>
        <w:footnoteReference w:id="7"/>
      </w:r>
      <w:r w:rsidRPr="00CC39F5">
        <w:rPr>
          <w:lang w:val="es-PE"/>
        </w:rPr>
        <w:t xml:space="preserve">  se encargan de difundir y orientar a los demás colegios sobre la manera y forma de impartir la educación alineada al planteamiento del Movimiento Fe y Alegría Perú</w:t>
      </w:r>
      <w:r>
        <w:rPr>
          <w:rStyle w:val="Refdenotaalpie"/>
          <w:lang w:val="es-PE"/>
        </w:rPr>
        <w:footnoteReference w:id="8"/>
      </w:r>
      <w:r w:rsidRPr="00CC39F5">
        <w:rPr>
          <w:lang w:val="es-PE"/>
        </w:rPr>
        <w:t>. Por último, en las instancias Ad-hoc asesoras y/o coordinadoras de procesos especializados se contempla la existencia de otras comisiones</w:t>
      </w:r>
      <w:r>
        <w:rPr>
          <w:rStyle w:val="Refdenotaalpie"/>
          <w:lang w:val="es-PE"/>
        </w:rPr>
        <w:footnoteReference w:id="9"/>
      </w:r>
      <w:r w:rsidRPr="00CC39F5">
        <w:rPr>
          <w:lang w:val="es-PE"/>
        </w:rPr>
        <w:t xml:space="preserve">. </w:t>
      </w:r>
    </w:p>
    <w:p w:rsidR="00CC39F5" w:rsidRPr="00CC39F5" w:rsidRDefault="00CC39F5" w:rsidP="00CC39F5">
      <w:pPr>
        <w:jc w:val="both"/>
        <w:rPr>
          <w:lang w:val="es-PE"/>
        </w:rPr>
      </w:pPr>
    </w:p>
    <w:p w:rsidR="00CC39F5" w:rsidRPr="00CC39F5" w:rsidRDefault="00CC39F5" w:rsidP="00CC39F5">
      <w:pPr>
        <w:jc w:val="both"/>
        <w:rPr>
          <w:lang w:val="es-PE"/>
        </w:rPr>
      </w:pPr>
      <w:r w:rsidRPr="00CC39F5">
        <w:rPr>
          <w:lang w:val="es-PE"/>
        </w:rPr>
        <w:t>En efecto, todas estas instancias de la Oficina Central se apoyan y se complementan entre sí para poder supervisar que todos los centros educativos se orienten a los procesos y actividades, técnicas y formativas, que plantea el Movimiento Fe y Alegría del Perú.</w:t>
      </w:r>
    </w:p>
    <w:p w:rsidR="00CC39F5" w:rsidRPr="00CC39F5" w:rsidRDefault="00CC39F5" w:rsidP="00CC39F5">
      <w:pPr>
        <w:jc w:val="both"/>
        <w:rPr>
          <w:lang w:val="es-PE"/>
        </w:rPr>
      </w:pPr>
    </w:p>
    <w:p w:rsidR="00CC39F5" w:rsidRPr="00CC39F5" w:rsidRDefault="00CC39F5" w:rsidP="00CC39F5">
      <w:pPr>
        <w:jc w:val="both"/>
        <w:rPr>
          <w:lang w:val="es-PE"/>
        </w:rPr>
      </w:pPr>
    </w:p>
    <w:p w:rsidR="00CC39F5" w:rsidRDefault="00CC39F5" w:rsidP="00CC39F5">
      <w:pPr>
        <w:pStyle w:val="Prrafodelista"/>
        <w:numPr>
          <w:ilvl w:val="0"/>
          <w:numId w:val="2"/>
        </w:numPr>
        <w:jc w:val="both"/>
        <w:rPr>
          <w:b/>
          <w:lang w:val="es-PE"/>
        </w:rPr>
      </w:pPr>
      <w:r w:rsidRPr="00CC39F5">
        <w:rPr>
          <w:b/>
          <w:lang w:val="es-PE"/>
        </w:rPr>
        <w:t>Situación Actual de la Oficina Central de Fe y Alegría Perú</w:t>
      </w:r>
    </w:p>
    <w:p w:rsidR="00CC39F5" w:rsidRPr="00CC39F5" w:rsidRDefault="00CC39F5" w:rsidP="00CC39F5">
      <w:pPr>
        <w:pStyle w:val="Prrafodelista"/>
        <w:jc w:val="both"/>
        <w:rPr>
          <w:b/>
          <w:lang w:val="es-PE"/>
        </w:rPr>
      </w:pPr>
    </w:p>
    <w:p w:rsidR="00CC39F5" w:rsidRPr="00CC39F5" w:rsidRDefault="00CC39F5" w:rsidP="00CC39F5">
      <w:pPr>
        <w:jc w:val="both"/>
        <w:rPr>
          <w:lang w:val="es-PE"/>
        </w:rPr>
      </w:pPr>
      <w:r w:rsidRPr="00CC39F5">
        <w:rPr>
          <w:lang w:val="es-PE"/>
        </w:rPr>
        <w:t>A lo largo de estos 45 años de la labor del Movimiento de Fe y Alegría en Perú, éste ha tenido un activo crecimiento en cuanto a infraestructura, lo cual no ha permitido que la Oficina Central de Fe y Alegría tenga debidamente definidas las funciones que le corresponde a cada área.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w:t>
      </w:r>
    </w:p>
    <w:p w:rsidR="00CC39F5" w:rsidRPr="00CC39F5" w:rsidRDefault="00CC39F5" w:rsidP="00CC39F5">
      <w:pPr>
        <w:jc w:val="both"/>
        <w:rPr>
          <w:lang w:val="es-PE"/>
        </w:rPr>
      </w:pPr>
    </w:p>
    <w:p w:rsidR="00CC39F5" w:rsidRPr="00CC39F5" w:rsidRDefault="00CC39F5" w:rsidP="00CC39F5">
      <w:pPr>
        <w:jc w:val="both"/>
        <w:rPr>
          <w:lang w:val="es-PE"/>
        </w:rPr>
      </w:pPr>
      <w:r w:rsidRPr="00CC39F5">
        <w:rPr>
          <w:lang w:val="es-PE"/>
        </w:rPr>
        <w:t>Actualmente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CC39F5" w:rsidRPr="00CC39F5" w:rsidRDefault="00CC39F5" w:rsidP="00CC39F5">
      <w:pPr>
        <w:jc w:val="both"/>
        <w:rPr>
          <w:lang w:val="es-PE"/>
        </w:rPr>
      </w:pPr>
    </w:p>
    <w:p w:rsidR="00CC39F5" w:rsidRPr="00CC39F5" w:rsidRDefault="00CC39F5" w:rsidP="00CC39F5">
      <w:pPr>
        <w:jc w:val="both"/>
        <w:rPr>
          <w:lang w:val="es-PE"/>
        </w:rPr>
      </w:pPr>
    </w:p>
    <w:p w:rsidR="00CC39F5" w:rsidRDefault="00CC39F5" w:rsidP="00631EDD">
      <w:pPr>
        <w:pStyle w:val="Prrafodelista"/>
        <w:numPr>
          <w:ilvl w:val="0"/>
          <w:numId w:val="1"/>
        </w:numPr>
        <w:jc w:val="both"/>
        <w:rPr>
          <w:b/>
          <w:lang w:val="es-PE"/>
        </w:rPr>
      </w:pPr>
      <w:r w:rsidRPr="00631EDD">
        <w:rPr>
          <w:b/>
          <w:lang w:val="es-PE"/>
        </w:rPr>
        <w:t>¿Qué es una Arquitectura de Negocios?</w:t>
      </w:r>
    </w:p>
    <w:p w:rsidR="00631EDD" w:rsidRPr="00631EDD" w:rsidRDefault="00631EDD" w:rsidP="00631EDD">
      <w:pPr>
        <w:pStyle w:val="Prrafodelista"/>
        <w:jc w:val="both"/>
        <w:rPr>
          <w:b/>
          <w:lang w:val="es-PE"/>
        </w:rPr>
      </w:pPr>
    </w:p>
    <w:p w:rsidR="00CC39F5" w:rsidRPr="00CC39F5" w:rsidRDefault="00CC39F5" w:rsidP="00CC39F5">
      <w:pPr>
        <w:jc w:val="both"/>
        <w:rPr>
          <w:lang w:val="es-PE"/>
        </w:rPr>
      </w:pPr>
      <w:r w:rsidRPr="00CC39F5">
        <w:rPr>
          <w:lang w:val="es-PE"/>
        </w:rPr>
        <w:t xml:space="preserve">La Arquitectura de Negocios Empresarial muestra el estado actual de una organización o empresa y cómo ésta orienta sus procesos para cumplir su objetivo principal. Así también, luego de analizar este estado actual, se propone automatizar actividades o ver en cómo éstas se pueden simplificar para evitar redundancias y trabajo repetitivo. Por consiguiente, el </w:t>
      </w:r>
      <w:r w:rsidRPr="00CC39F5">
        <w:rPr>
          <w:lang w:val="es-PE"/>
        </w:rPr>
        <w:lastRenderedPageBreak/>
        <w:t xml:space="preserve">tener una Arquitectura de Negocios permite asegurar la calidad y consistencia en los esfuerzos de diseño y rediseño de los procesos de negocios.  </w:t>
      </w:r>
    </w:p>
    <w:p w:rsidR="00CC39F5" w:rsidRPr="00CC39F5" w:rsidRDefault="00CC39F5" w:rsidP="00CC39F5">
      <w:pPr>
        <w:jc w:val="both"/>
        <w:rPr>
          <w:lang w:val="es-PE"/>
        </w:rPr>
      </w:pPr>
    </w:p>
    <w:p w:rsidR="00CC39F5" w:rsidRPr="00CC39F5" w:rsidRDefault="00CC39F5" w:rsidP="00CC39F5">
      <w:pPr>
        <w:jc w:val="both"/>
        <w:rPr>
          <w:lang w:val="es-PE"/>
        </w:rPr>
      </w:pPr>
    </w:p>
    <w:p w:rsidR="00CC39F5" w:rsidRPr="00631EDD" w:rsidRDefault="00CC39F5" w:rsidP="00631EDD">
      <w:pPr>
        <w:pStyle w:val="Prrafodelista"/>
        <w:numPr>
          <w:ilvl w:val="0"/>
          <w:numId w:val="1"/>
        </w:numPr>
        <w:jc w:val="both"/>
        <w:rPr>
          <w:b/>
          <w:lang w:val="es-PE"/>
        </w:rPr>
      </w:pPr>
      <w:r w:rsidRPr="00631EDD">
        <w:rPr>
          <w:b/>
          <w:lang w:val="es-PE"/>
        </w:rPr>
        <w:t>¿Por qué elaborar una Arquitectura de Negocios para la Oficina Central de Fe y Alegría Perú?</w:t>
      </w:r>
    </w:p>
    <w:p w:rsidR="00631EDD" w:rsidRDefault="00631EDD" w:rsidP="00CC39F5">
      <w:pPr>
        <w:jc w:val="both"/>
        <w:rPr>
          <w:lang w:val="es-PE"/>
        </w:rPr>
      </w:pPr>
    </w:p>
    <w:p w:rsidR="00CC39F5" w:rsidRPr="00CC39F5" w:rsidRDefault="00CC39F5" w:rsidP="00CC39F5">
      <w:pPr>
        <w:jc w:val="both"/>
        <w:rPr>
          <w:lang w:val="es-PE"/>
        </w:rPr>
      </w:pPr>
      <w:r w:rsidRPr="00CC39F5">
        <w:rPr>
          <w:lang w:val="es-PE"/>
        </w:rPr>
        <w:t xml:space="preserve">Al tener una Arquitectura de Negocios de la Oficina Central de Fe y Alegría Perú, nos permitirá tener una mejor visión sobre: </w:t>
      </w:r>
    </w:p>
    <w:p w:rsidR="00CC39F5" w:rsidRPr="00631EDD" w:rsidRDefault="00CC39F5" w:rsidP="00631EDD">
      <w:pPr>
        <w:pStyle w:val="Prrafodelista"/>
        <w:numPr>
          <w:ilvl w:val="0"/>
          <w:numId w:val="4"/>
        </w:numPr>
        <w:jc w:val="both"/>
        <w:rPr>
          <w:lang w:val="es-PE"/>
        </w:rPr>
      </w:pPr>
      <w:r w:rsidRPr="00631EDD">
        <w:rPr>
          <w:lang w:val="es-PE"/>
        </w:rPr>
        <w:t>los procesos que se realizan dentro de la organización;</w:t>
      </w:r>
    </w:p>
    <w:p w:rsidR="00CC39F5" w:rsidRPr="00631EDD" w:rsidRDefault="00CC39F5" w:rsidP="00631EDD">
      <w:pPr>
        <w:pStyle w:val="Prrafodelista"/>
        <w:numPr>
          <w:ilvl w:val="0"/>
          <w:numId w:val="4"/>
        </w:numPr>
        <w:jc w:val="both"/>
        <w:rPr>
          <w:lang w:val="es-PE"/>
        </w:rPr>
      </w:pPr>
      <w:r w:rsidRPr="00631EDD">
        <w:rPr>
          <w:lang w:val="es-PE"/>
        </w:rPr>
        <w:t>las personas que los realizan;</w:t>
      </w:r>
    </w:p>
    <w:p w:rsidR="00CC39F5" w:rsidRPr="00631EDD" w:rsidRDefault="00CC39F5" w:rsidP="00631EDD">
      <w:pPr>
        <w:pStyle w:val="Prrafodelista"/>
        <w:numPr>
          <w:ilvl w:val="0"/>
          <w:numId w:val="4"/>
        </w:numPr>
        <w:jc w:val="both"/>
        <w:rPr>
          <w:lang w:val="es-PE"/>
        </w:rPr>
      </w:pPr>
      <w:r w:rsidRPr="00631EDD">
        <w:rPr>
          <w:lang w:val="es-PE"/>
        </w:rPr>
        <w:t>la información – documentos, manuales, reglas de negocio, etc. – utilizada para las diversas actividades; así como,</w:t>
      </w:r>
    </w:p>
    <w:p w:rsidR="00CC39F5" w:rsidRPr="00631EDD" w:rsidRDefault="00CC39F5" w:rsidP="00631EDD">
      <w:pPr>
        <w:pStyle w:val="Prrafodelista"/>
        <w:numPr>
          <w:ilvl w:val="0"/>
          <w:numId w:val="4"/>
        </w:numPr>
        <w:jc w:val="both"/>
        <w:rPr>
          <w:lang w:val="es-PE"/>
        </w:rPr>
      </w:pPr>
      <w:r w:rsidRPr="00631EDD">
        <w:rPr>
          <w:lang w:val="es-PE"/>
        </w:rPr>
        <w:t>la relación entre todos ellos.</w:t>
      </w:r>
    </w:p>
    <w:p w:rsidR="00CC39F5" w:rsidRPr="00CC39F5" w:rsidRDefault="00CC39F5" w:rsidP="00CC39F5">
      <w:pPr>
        <w:jc w:val="both"/>
        <w:rPr>
          <w:lang w:val="es-PE"/>
        </w:rPr>
      </w:pPr>
    </w:p>
    <w:p w:rsidR="00CC39F5" w:rsidRDefault="00CC39F5"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pPr>
    </w:p>
    <w:p w:rsidR="00631EDD" w:rsidRDefault="00631EDD" w:rsidP="0077577F">
      <w:pPr>
        <w:jc w:val="both"/>
        <w:rPr>
          <w:lang w:val="es-PE"/>
        </w:rPr>
        <w:sectPr w:rsidR="00631EDD">
          <w:pgSz w:w="12240" w:h="15840"/>
          <w:pgMar w:top="1417" w:right="1701" w:bottom="1417" w:left="1701" w:header="708" w:footer="708" w:gutter="0"/>
          <w:cols w:space="708"/>
          <w:docGrid w:linePitch="360"/>
        </w:sectPr>
      </w:pPr>
    </w:p>
    <w:p w:rsidR="00895AC8" w:rsidRDefault="00895AC8" w:rsidP="00895AC8">
      <w:pPr>
        <w:jc w:val="center"/>
      </w:pPr>
    </w:p>
    <w:p w:rsidR="00895AC8" w:rsidRDefault="00895AC8" w:rsidP="00895AC8">
      <w:pPr>
        <w:jc w:val="center"/>
      </w:pPr>
    </w:p>
    <w:p w:rsidR="00895AC8" w:rsidRDefault="00895AC8" w:rsidP="00895AC8">
      <w:pPr>
        <w:jc w:val="center"/>
      </w:pPr>
    </w:p>
    <w:p w:rsidR="00895AC8" w:rsidRDefault="00895AC8" w:rsidP="00895AC8">
      <w:pPr>
        <w:jc w:val="center"/>
      </w:pPr>
    </w:p>
    <w:p w:rsidR="00895AC8" w:rsidRDefault="00895AC8" w:rsidP="00895AC8">
      <w:pPr>
        <w:jc w:val="center"/>
      </w:pPr>
    </w:p>
    <w:p w:rsidR="00895AC8" w:rsidRDefault="00895AC8" w:rsidP="00895AC8">
      <w:pPr>
        <w:jc w:val="center"/>
      </w:pPr>
    </w:p>
    <w:p w:rsidR="00895AC8" w:rsidRDefault="00895AC8" w:rsidP="00895AC8">
      <w:pPr>
        <w:jc w:val="center"/>
      </w:pPr>
    </w:p>
    <w:p w:rsidR="00895AC8" w:rsidRDefault="00895AC8" w:rsidP="00895AC8">
      <w:pPr>
        <w:jc w:val="center"/>
      </w:pPr>
    </w:p>
    <w:p w:rsidR="00895AC8" w:rsidRDefault="00895AC8" w:rsidP="00895AC8">
      <w:pPr>
        <w:jc w:val="center"/>
      </w:pPr>
    </w:p>
    <w:p w:rsidR="00895AC8" w:rsidRDefault="00895AC8" w:rsidP="00895AC8">
      <w:pPr>
        <w:jc w:val="right"/>
        <w:rPr>
          <w:b/>
          <w:sz w:val="40"/>
          <w:szCs w:val="40"/>
        </w:rPr>
      </w:pPr>
      <w:r>
        <w:rPr>
          <w:b/>
          <w:sz w:val="40"/>
          <w:szCs w:val="40"/>
        </w:rPr>
        <w:t>CAPÍTULO 2</w:t>
      </w:r>
    </w:p>
    <w:p w:rsidR="00895AC8" w:rsidRDefault="00895AC8" w:rsidP="00895AC8">
      <w:pPr>
        <w:jc w:val="right"/>
        <w:rPr>
          <w:b/>
          <w:sz w:val="40"/>
          <w:szCs w:val="40"/>
        </w:rPr>
      </w:pPr>
      <w:r w:rsidRPr="00895AC8">
        <w:rPr>
          <w:b/>
          <w:sz w:val="40"/>
          <w:szCs w:val="40"/>
        </w:rPr>
        <w:t>DESCRIPCIÓN DEL PROYECTO</w:t>
      </w:r>
    </w:p>
    <w:p w:rsidR="00895AC8" w:rsidRDefault="00895AC8" w:rsidP="00895AC8">
      <w:pPr>
        <w:jc w:val="right"/>
        <w:rPr>
          <w:lang w:val="es-PE"/>
        </w:rPr>
      </w:pPr>
    </w:p>
    <w:p w:rsidR="00895AC8" w:rsidRDefault="00895AC8" w:rsidP="00895AC8">
      <w:pPr>
        <w:jc w:val="both"/>
        <w:rPr>
          <w:lang w:val="es-PE"/>
        </w:rPr>
      </w:pPr>
      <w:r w:rsidRPr="00895AC8">
        <w:rPr>
          <w:lang w:val="es-PE"/>
        </w:rPr>
        <w:t>Este capítulo se centrará en brindar un mayor alcance sobre el proyecto: los beneficios que traerán a la Oficina Central de Fe y Alegría Perú; los objetivos de los proyectos, tanto generales como específicos; el alcance; la organización; la metodología de trabajo y los riesgos del proyecto.</w:t>
      </w: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Default="00895AC8" w:rsidP="00895AC8">
      <w:pPr>
        <w:jc w:val="both"/>
        <w:rPr>
          <w:lang w:val="es-PE"/>
        </w:rPr>
      </w:pPr>
    </w:p>
    <w:p w:rsidR="00895AC8" w:rsidRPr="00D92A1C" w:rsidRDefault="00895AC8" w:rsidP="00895AC8">
      <w:pPr>
        <w:pStyle w:val="Prrafodelista"/>
        <w:numPr>
          <w:ilvl w:val="0"/>
          <w:numId w:val="5"/>
        </w:numPr>
        <w:ind w:left="567"/>
        <w:jc w:val="both"/>
        <w:outlineLvl w:val="1"/>
        <w:rPr>
          <w:b/>
          <w:lang w:val="es-PE"/>
        </w:rPr>
      </w:pPr>
      <w:bookmarkStart w:id="0" w:name="_Toc290916787"/>
      <w:r w:rsidRPr="00D92A1C">
        <w:rPr>
          <w:b/>
          <w:lang w:val="es-PE"/>
        </w:rPr>
        <w:lastRenderedPageBreak/>
        <w:t>Beneficios del Proyecto para la Organización</w:t>
      </w:r>
      <w:bookmarkEnd w:id="0"/>
    </w:p>
    <w:p w:rsidR="00895AC8" w:rsidRPr="00D92A1C" w:rsidRDefault="00895AC8" w:rsidP="00895AC8">
      <w:pPr>
        <w:pStyle w:val="Prrafodelista"/>
        <w:ind w:left="567"/>
        <w:jc w:val="both"/>
        <w:outlineLvl w:val="1"/>
        <w:rPr>
          <w:b/>
          <w:u w:val="single"/>
          <w:lang w:val="es-PE"/>
        </w:rPr>
      </w:pPr>
    </w:p>
    <w:p w:rsidR="00895AC8" w:rsidRPr="00D92A1C" w:rsidRDefault="00895AC8" w:rsidP="00895AC8">
      <w:pPr>
        <w:pStyle w:val="Prrafodelista"/>
        <w:tabs>
          <w:tab w:val="left" w:pos="720"/>
        </w:tabs>
        <w:autoSpaceDE w:val="0"/>
        <w:autoSpaceDN w:val="0"/>
        <w:adjustRightInd w:val="0"/>
        <w:ind w:right="18"/>
        <w:jc w:val="both"/>
        <w:rPr>
          <w:color w:val="000000"/>
          <w:lang w:val="es-PE" w:eastAsia="es-PE"/>
        </w:rPr>
      </w:pPr>
      <w:r w:rsidRPr="00D92A1C">
        <w:rPr>
          <w:color w:val="000000"/>
          <w:lang w:val="es-PE" w:eastAsia="es-PE"/>
        </w:rPr>
        <w:t>Después de haber observado la situación actual de la Oficina Central de Fe y Alegría Perú, resulta necesaria la elaboración de una Arquitectura de Negocio, en donde se pueda contemplar todos los procesos de la Organización, analizarlos y ver cuáles se podrían mejorar.</w:t>
      </w:r>
    </w:p>
    <w:p w:rsidR="00895AC8" w:rsidRPr="00D92A1C" w:rsidRDefault="00895AC8" w:rsidP="00895AC8">
      <w:pPr>
        <w:pStyle w:val="Prrafodelista"/>
        <w:tabs>
          <w:tab w:val="left" w:pos="720"/>
        </w:tabs>
        <w:autoSpaceDE w:val="0"/>
        <w:autoSpaceDN w:val="0"/>
        <w:adjustRightInd w:val="0"/>
        <w:ind w:right="18"/>
        <w:jc w:val="both"/>
        <w:rPr>
          <w:color w:val="000000"/>
          <w:lang w:val="es-PE" w:eastAsia="es-PE"/>
        </w:rPr>
      </w:pPr>
    </w:p>
    <w:p w:rsidR="00895AC8" w:rsidRPr="00D92A1C" w:rsidRDefault="00895AC8" w:rsidP="00895AC8">
      <w:pPr>
        <w:pStyle w:val="Prrafodelista"/>
        <w:tabs>
          <w:tab w:val="left" w:pos="720"/>
        </w:tabs>
        <w:autoSpaceDE w:val="0"/>
        <w:autoSpaceDN w:val="0"/>
        <w:adjustRightInd w:val="0"/>
        <w:ind w:right="18"/>
        <w:jc w:val="both"/>
        <w:rPr>
          <w:color w:val="000000"/>
          <w:lang w:val="es-PE" w:eastAsia="es-PE"/>
        </w:rPr>
      </w:pPr>
      <w:r w:rsidRPr="00D92A1C">
        <w:rPr>
          <w:color w:val="000000"/>
          <w:lang w:val="es-PE" w:eastAsia="es-PE"/>
        </w:rPr>
        <w:t>Asimismo, esta labor no tendría sentido si no llegara a consolidar en un Sistema de Información que sea de apoyo para agilizar actividades que pueden realizarse en un menor tiempo, lo cual le permitiría a la Oficina Central enfocarse en la Gestión Educativa de los Colegios de Fe y Alegría y sus Instituciones Rurales y no en los procesos internos de la empresa.</w:t>
      </w:r>
    </w:p>
    <w:p w:rsidR="00895AC8" w:rsidRPr="00D92A1C" w:rsidRDefault="00895AC8" w:rsidP="00895AC8">
      <w:pPr>
        <w:pStyle w:val="Prrafodelista"/>
        <w:tabs>
          <w:tab w:val="left" w:pos="720"/>
        </w:tabs>
        <w:autoSpaceDE w:val="0"/>
        <w:autoSpaceDN w:val="0"/>
        <w:adjustRightInd w:val="0"/>
        <w:ind w:right="18"/>
        <w:jc w:val="both"/>
        <w:rPr>
          <w:color w:val="000000"/>
          <w:lang w:val="es-PE" w:eastAsia="es-PE"/>
        </w:rPr>
      </w:pPr>
    </w:p>
    <w:p w:rsidR="00895AC8" w:rsidRPr="00D92A1C" w:rsidRDefault="00895AC8" w:rsidP="00895AC8">
      <w:pPr>
        <w:pStyle w:val="Prrafodelista"/>
        <w:tabs>
          <w:tab w:val="left" w:pos="720"/>
        </w:tabs>
        <w:autoSpaceDE w:val="0"/>
        <w:autoSpaceDN w:val="0"/>
        <w:adjustRightInd w:val="0"/>
        <w:ind w:right="18"/>
        <w:jc w:val="both"/>
        <w:rPr>
          <w:color w:val="000000"/>
          <w:lang w:val="es-PE" w:eastAsia="es-PE"/>
        </w:rPr>
      </w:pPr>
      <w:r w:rsidRPr="00D92A1C">
        <w:rPr>
          <w:color w:val="000000"/>
          <w:lang w:val="es-PE" w:eastAsia="es-PE"/>
        </w:rPr>
        <w:t xml:space="preserve">Sin embargo, para tener la seguridad de que un Sistema de Información sirva de apoyo y no un obstáculo para el desenvolvimiento diario de las actividades, es necesario que este producto se conciba primero como una Propuesta de Automatización, en la cual el cliente podrá aprobar o reprobar esta propuesta. Esto evitará que la empresa realice un gasto de tiempo, y recursos. </w:t>
      </w:r>
    </w:p>
    <w:p w:rsidR="00895AC8" w:rsidRPr="00D92A1C" w:rsidRDefault="00895AC8" w:rsidP="00895AC8">
      <w:pPr>
        <w:tabs>
          <w:tab w:val="left" w:pos="720"/>
        </w:tabs>
        <w:autoSpaceDE w:val="0"/>
        <w:autoSpaceDN w:val="0"/>
        <w:adjustRightInd w:val="0"/>
        <w:ind w:right="18"/>
        <w:jc w:val="both"/>
        <w:rPr>
          <w:color w:val="333333"/>
          <w:lang w:val="es-PE" w:eastAsia="es-PE"/>
        </w:rPr>
      </w:pPr>
    </w:p>
    <w:p w:rsidR="00895AC8" w:rsidRPr="00D92A1C" w:rsidRDefault="00895AC8" w:rsidP="00895AC8">
      <w:pPr>
        <w:pStyle w:val="Prrafodelista"/>
        <w:ind w:left="567"/>
        <w:jc w:val="both"/>
        <w:rPr>
          <w:b/>
          <w:lang w:val="es-PE"/>
        </w:rPr>
      </w:pPr>
    </w:p>
    <w:p w:rsidR="00895AC8" w:rsidRPr="00D92A1C" w:rsidRDefault="00895AC8" w:rsidP="00895AC8">
      <w:pPr>
        <w:pStyle w:val="Prrafodelista"/>
        <w:ind w:left="567"/>
        <w:jc w:val="both"/>
        <w:rPr>
          <w:b/>
          <w:lang w:val="es-PE"/>
        </w:rPr>
      </w:pPr>
    </w:p>
    <w:p w:rsidR="00895AC8" w:rsidRPr="00D92A1C" w:rsidRDefault="00895AC8" w:rsidP="00895AC8">
      <w:pPr>
        <w:pStyle w:val="Prrafodelista"/>
        <w:numPr>
          <w:ilvl w:val="0"/>
          <w:numId w:val="5"/>
        </w:numPr>
        <w:ind w:left="567"/>
        <w:jc w:val="both"/>
        <w:outlineLvl w:val="1"/>
        <w:rPr>
          <w:b/>
          <w:lang w:val="es-PE"/>
        </w:rPr>
      </w:pPr>
      <w:bookmarkStart w:id="1" w:name="_Toc290916788"/>
      <w:r w:rsidRPr="00D92A1C">
        <w:rPr>
          <w:b/>
          <w:lang w:val="es-PE"/>
        </w:rPr>
        <w:t>Objetivos del Proyecto</w:t>
      </w:r>
      <w:bookmarkEnd w:id="1"/>
    </w:p>
    <w:p w:rsidR="00895AC8" w:rsidRPr="00D92A1C" w:rsidRDefault="00895AC8" w:rsidP="00895AC8">
      <w:pPr>
        <w:pStyle w:val="Prrafodelista"/>
        <w:ind w:left="567"/>
        <w:jc w:val="both"/>
        <w:outlineLvl w:val="1"/>
        <w:rPr>
          <w:b/>
          <w:lang w:val="es-PE"/>
        </w:rPr>
      </w:pPr>
    </w:p>
    <w:p w:rsidR="00895AC8" w:rsidRPr="00D92A1C" w:rsidRDefault="00895AC8" w:rsidP="00895AC8">
      <w:pPr>
        <w:pStyle w:val="Prrafodelista"/>
        <w:numPr>
          <w:ilvl w:val="0"/>
          <w:numId w:val="9"/>
        </w:numPr>
        <w:jc w:val="both"/>
        <w:outlineLvl w:val="2"/>
        <w:rPr>
          <w:b/>
          <w:lang w:val="es-PE"/>
        </w:rPr>
      </w:pPr>
      <w:bookmarkStart w:id="2" w:name="_Toc290916789"/>
      <w:bookmarkStart w:id="3" w:name="_Toc49842492"/>
      <w:r w:rsidRPr="00D92A1C">
        <w:rPr>
          <w:b/>
          <w:lang w:val="es-PE"/>
        </w:rPr>
        <w:t>Objetivo General</w:t>
      </w:r>
      <w:bookmarkEnd w:id="2"/>
      <w:r w:rsidRPr="00D92A1C">
        <w:rPr>
          <w:b/>
          <w:lang w:val="es-PE"/>
        </w:rPr>
        <w:t xml:space="preserve"> </w:t>
      </w:r>
    </w:p>
    <w:p w:rsidR="00895AC8" w:rsidRPr="00D92A1C" w:rsidRDefault="00895AC8" w:rsidP="00895AC8">
      <w:pPr>
        <w:pStyle w:val="Prrafodelista"/>
        <w:ind w:left="1440" w:firstLine="684"/>
        <w:jc w:val="both"/>
        <w:rPr>
          <w:b/>
          <w:lang w:val="es-PE"/>
        </w:rPr>
      </w:pPr>
      <w:r w:rsidRPr="00D92A1C">
        <w:rPr>
          <w:spacing w:val="-5"/>
        </w:rPr>
        <w:t>El proyecto tiene como objetivo general:</w:t>
      </w:r>
    </w:p>
    <w:p w:rsidR="00895AC8" w:rsidRPr="00D92A1C" w:rsidRDefault="00895AC8" w:rsidP="00895AC8">
      <w:pPr>
        <w:pStyle w:val="Organizacin"/>
        <w:tabs>
          <w:tab w:val="left" w:pos="2694"/>
        </w:tabs>
        <w:spacing w:line="240" w:lineRule="auto"/>
        <w:ind w:left="2552" w:hanging="1112"/>
        <w:jc w:val="both"/>
        <w:rPr>
          <w:rFonts w:ascii="Times New Roman" w:hAnsi="Times New Roman"/>
          <w:spacing w:val="-5"/>
          <w:kern w:val="0"/>
          <w:sz w:val="24"/>
          <w:szCs w:val="24"/>
        </w:rPr>
      </w:pPr>
      <w:r w:rsidRPr="00D92A1C">
        <w:rPr>
          <w:rFonts w:ascii="Times New Roman" w:hAnsi="Times New Roman"/>
          <w:b/>
          <w:spacing w:val="-5"/>
          <w:kern w:val="0"/>
          <w:sz w:val="24"/>
          <w:szCs w:val="24"/>
          <w:lang w:val="es-PE"/>
        </w:rPr>
        <w:t xml:space="preserve">            OG.</w:t>
      </w:r>
      <w:r w:rsidRPr="00D92A1C">
        <w:rPr>
          <w:rFonts w:ascii="Times New Roman" w:hAnsi="Times New Roman"/>
          <w:spacing w:val="-5"/>
          <w:kern w:val="0"/>
          <w:sz w:val="24"/>
          <w:szCs w:val="24"/>
          <w:lang w:val="es-PE"/>
        </w:rPr>
        <w:t xml:space="preserve"> </w:t>
      </w:r>
      <w:r w:rsidRPr="00D92A1C">
        <w:rPr>
          <w:rFonts w:ascii="Times New Roman" w:hAnsi="Times New Roman"/>
          <w:spacing w:val="-5"/>
          <w:kern w:val="0"/>
          <w:sz w:val="24"/>
          <w:szCs w:val="24"/>
        </w:rPr>
        <w:t>Elaborar la Arquitectura de Negocios de la Oficina Central de Fe y Alegría Perú.</w:t>
      </w:r>
    </w:p>
    <w:p w:rsidR="00895AC8" w:rsidRPr="00D92A1C" w:rsidRDefault="00895AC8" w:rsidP="00895AC8">
      <w:pPr>
        <w:pStyle w:val="Organizacin"/>
        <w:tabs>
          <w:tab w:val="left" w:pos="5141"/>
        </w:tabs>
        <w:spacing w:line="240" w:lineRule="auto"/>
        <w:jc w:val="both"/>
        <w:rPr>
          <w:rFonts w:ascii="Times New Roman" w:hAnsi="Times New Roman"/>
          <w:b/>
          <w:spacing w:val="-5"/>
          <w:kern w:val="0"/>
          <w:sz w:val="24"/>
          <w:szCs w:val="24"/>
        </w:rPr>
      </w:pPr>
    </w:p>
    <w:p w:rsidR="00895AC8" w:rsidRPr="00D92A1C" w:rsidRDefault="00895AC8" w:rsidP="00895AC8">
      <w:pPr>
        <w:pStyle w:val="Prrafodelista"/>
        <w:numPr>
          <w:ilvl w:val="0"/>
          <w:numId w:val="9"/>
        </w:numPr>
        <w:jc w:val="both"/>
        <w:outlineLvl w:val="2"/>
        <w:rPr>
          <w:b/>
          <w:lang w:val="es-PE"/>
        </w:rPr>
      </w:pPr>
      <w:bookmarkStart w:id="4" w:name="_Toc290916790"/>
      <w:bookmarkEnd w:id="3"/>
      <w:r w:rsidRPr="00D92A1C">
        <w:rPr>
          <w:b/>
          <w:lang w:val="es-PE"/>
        </w:rPr>
        <w:t>Objetivos Específicos</w:t>
      </w:r>
      <w:bookmarkEnd w:id="4"/>
    </w:p>
    <w:p w:rsidR="00895AC8" w:rsidRPr="00D92A1C" w:rsidRDefault="00895AC8" w:rsidP="00895AC8">
      <w:pPr>
        <w:pStyle w:val="Prrafodelista"/>
        <w:ind w:left="2127"/>
        <w:jc w:val="both"/>
        <w:outlineLvl w:val="2"/>
        <w:rPr>
          <w:spacing w:val="-5"/>
        </w:rPr>
      </w:pPr>
      <w:bookmarkStart w:id="5" w:name="_Toc290852392"/>
      <w:bookmarkStart w:id="6" w:name="_Toc290856983"/>
      <w:bookmarkStart w:id="7" w:name="_Toc290916791"/>
      <w:r w:rsidRPr="00D92A1C">
        <w:rPr>
          <w:spacing w:val="-5"/>
        </w:rPr>
        <w:t>Para lograr el objetivo general, se han planteado los siguientes Objetivos Específicos:</w:t>
      </w:r>
      <w:bookmarkEnd w:id="5"/>
      <w:bookmarkEnd w:id="6"/>
      <w:bookmarkEnd w:id="7"/>
    </w:p>
    <w:p w:rsidR="00895AC8" w:rsidRPr="00D92A1C" w:rsidRDefault="00895AC8" w:rsidP="00895AC8">
      <w:pPr>
        <w:pStyle w:val="Prrafodelista"/>
        <w:numPr>
          <w:ilvl w:val="0"/>
          <w:numId w:val="19"/>
        </w:numPr>
        <w:ind w:left="2835" w:hanging="708"/>
        <w:jc w:val="both"/>
        <w:outlineLvl w:val="2"/>
        <w:rPr>
          <w:spacing w:val="-5"/>
          <w:lang w:eastAsia="en-US"/>
        </w:rPr>
      </w:pPr>
      <w:r w:rsidRPr="00D92A1C">
        <w:rPr>
          <w:spacing w:val="-5"/>
          <w:lang w:eastAsia="en-US"/>
        </w:rPr>
        <w:t>Completar el modelado de los Macroprocesos de Gestión de Abastecimiento, Contabilidad y Presupuestos; y Gestión de Obras Civiles.</w:t>
      </w:r>
    </w:p>
    <w:p w:rsidR="00895AC8" w:rsidRPr="00D92A1C" w:rsidRDefault="00895AC8" w:rsidP="00895AC8">
      <w:pPr>
        <w:pStyle w:val="Prrafodelista"/>
        <w:numPr>
          <w:ilvl w:val="0"/>
          <w:numId w:val="19"/>
        </w:numPr>
        <w:ind w:left="2835" w:hanging="708"/>
        <w:jc w:val="both"/>
        <w:outlineLvl w:val="2"/>
        <w:rPr>
          <w:spacing w:val="-5"/>
          <w:lang w:eastAsia="en-US"/>
        </w:rPr>
      </w:pPr>
      <w:r w:rsidRPr="00D92A1C">
        <w:rPr>
          <w:spacing w:val="-5"/>
          <w:lang w:eastAsia="en-US"/>
        </w:rPr>
        <w:t>Realizar el modelado de los Macroprocesos de Gestión de Recursos Humanos, Gestión de Control de Pagos y Gestión de  Educación Rural.</w:t>
      </w:r>
    </w:p>
    <w:p w:rsidR="00895AC8" w:rsidRPr="00D92A1C" w:rsidRDefault="00895AC8" w:rsidP="00895AC8">
      <w:pPr>
        <w:pStyle w:val="Prrafodelista"/>
        <w:numPr>
          <w:ilvl w:val="0"/>
          <w:numId w:val="19"/>
        </w:numPr>
        <w:ind w:left="2835" w:hanging="708"/>
        <w:jc w:val="both"/>
        <w:outlineLvl w:val="2"/>
        <w:rPr>
          <w:spacing w:val="-5"/>
          <w:lang w:eastAsia="en-US"/>
        </w:rPr>
      </w:pPr>
      <w:r w:rsidRPr="00D92A1C">
        <w:rPr>
          <w:spacing w:val="-5"/>
          <w:lang w:eastAsia="en-US"/>
        </w:rPr>
        <w:t>Integrar los nuevos procesos definidos con los que fueron desarrollados en el Proyecto de Tesis “Modelo de Negocios Empresarial de la Oficina Central Fe y Alegría”.</w:t>
      </w:r>
    </w:p>
    <w:p w:rsidR="00895AC8" w:rsidRPr="00D92A1C" w:rsidRDefault="00895AC8" w:rsidP="00895AC8">
      <w:pPr>
        <w:pStyle w:val="Prrafodelista"/>
        <w:numPr>
          <w:ilvl w:val="0"/>
          <w:numId w:val="19"/>
        </w:numPr>
        <w:ind w:left="2835" w:hanging="708"/>
        <w:jc w:val="both"/>
        <w:outlineLvl w:val="2"/>
        <w:rPr>
          <w:spacing w:val="-5"/>
          <w:lang w:eastAsia="en-US"/>
        </w:rPr>
      </w:pPr>
      <w:r w:rsidRPr="00D92A1C">
        <w:rPr>
          <w:spacing w:val="-5"/>
          <w:lang w:eastAsia="en-US"/>
        </w:rPr>
        <w:t>Actualizar todos los documentos elaborados en el Proyecto de Tesis “Modelo de Negocios Empresarial de la Oficina Central Fe y Alegría”.</w:t>
      </w:r>
    </w:p>
    <w:p w:rsidR="00895AC8" w:rsidRPr="00D92A1C" w:rsidRDefault="00895AC8" w:rsidP="00895AC8">
      <w:pPr>
        <w:pStyle w:val="Prrafodelista"/>
        <w:ind w:left="2127"/>
        <w:jc w:val="both"/>
        <w:outlineLvl w:val="2"/>
        <w:rPr>
          <w:b/>
          <w:u w:val="single"/>
        </w:rPr>
      </w:pPr>
    </w:p>
    <w:p w:rsidR="00895AC8" w:rsidRPr="00D92A1C" w:rsidRDefault="00895AC8" w:rsidP="00895AC8">
      <w:pPr>
        <w:pStyle w:val="Prrafodelista"/>
        <w:ind w:left="567"/>
        <w:jc w:val="both"/>
        <w:rPr>
          <w:b/>
          <w:lang w:val="es-PE"/>
        </w:rPr>
      </w:pPr>
    </w:p>
    <w:p w:rsidR="00895AC8" w:rsidRPr="00D92A1C" w:rsidRDefault="00895AC8" w:rsidP="00895AC8">
      <w:pPr>
        <w:pStyle w:val="Prrafodelista"/>
        <w:ind w:left="567"/>
        <w:jc w:val="both"/>
        <w:rPr>
          <w:b/>
          <w:lang w:val="es-PE"/>
        </w:rPr>
      </w:pPr>
    </w:p>
    <w:p w:rsidR="00895AC8" w:rsidRPr="00D92A1C" w:rsidRDefault="00895AC8" w:rsidP="00895AC8">
      <w:pPr>
        <w:pStyle w:val="Prrafodelista"/>
        <w:ind w:left="567"/>
        <w:jc w:val="both"/>
        <w:rPr>
          <w:b/>
          <w:lang w:val="es-PE"/>
        </w:rPr>
      </w:pPr>
    </w:p>
    <w:p w:rsidR="00895AC8" w:rsidRPr="00D92A1C" w:rsidRDefault="00895AC8" w:rsidP="00895AC8">
      <w:pPr>
        <w:pStyle w:val="Prrafodelista"/>
        <w:numPr>
          <w:ilvl w:val="0"/>
          <w:numId w:val="5"/>
        </w:numPr>
        <w:ind w:left="567"/>
        <w:jc w:val="both"/>
        <w:outlineLvl w:val="1"/>
        <w:rPr>
          <w:b/>
          <w:lang w:val="es-PE"/>
        </w:rPr>
      </w:pPr>
      <w:bookmarkStart w:id="8" w:name="_Toc290916792"/>
      <w:r w:rsidRPr="00D92A1C">
        <w:rPr>
          <w:b/>
          <w:lang w:val="es-PE"/>
        </w:rPr>
        <w:lastRenderedPageBreak/>
        <w:t>Alcance</w:t>
      </w:r>
      <w:bookmarkEnd w:id="8"/>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b/>
        </w:rPr>
      </w:pPr>
      <w:r w:rsidRPr="00D92A1C">
        <w:rPr>
          <w:b/>
        </w:rPr>
        <w:t>El Alcance del proyecto incluirá:</w:t>
      </w:r>
    </w:p>
    <w:p w:rsidR="00895AC8" w:rsidRPr="00D92A1C" w:rsidRDefault="00895AC8" w:rsidP="00895AC8">
      <w:pPr>
        <w:pStyle w:val="Prrafodelista"/>
        <w:ind w:left="567"/>
        <w:jc w:val="both"/>
      </w:pPr>
      <w:r w:rsidRPr="00D92A1C">
        <w:t>La actualización y/o desarrollo de los siguientes documentos del Modelo de Negocios Empresarial (EBM):</w:t>
      </w:r>
    </w:p>
    <w:p w:rsidR="00895AC8" w:rsidRPr="00D92A1C" w:rsidRDefault="00895AC8" w:rsidP="00895AC8">
      <w:pPr>
        <w:pStyle w:val="Prrafodelista"/>
        <w:numPr>
          <w:ilvl w:val="4"/>
          <w:numId w:val="20"/>
        </w:numPr>
        <w:ind w:left="1134" w:hanging="141"/>
        <w:jc w:val="both"/>
      </w:pPr>
      <w:r w:rsidRPr="00D92A1C">
        <w:t>Mapa de Procesos</w:t>
      </w:r>
    </w:p>
    <w:p w:rsidR="00895AC8" w:rsidRPr="00D92A1C" w:rsidRDefault="00895AC8" w:rsidP="00895AC8">
      <w:pPr>
        <w:pStyle w:val="Prrafodelista"/>
        <w:numPr>
          <w:ilvl w:val="4"/>
          <w:numId w:val="20"/>
        </w:numPr>
        <w:ind w:left="1134" w:hanging="141"/>
        <w:jc w:val="both"/>
      </w:pPr>
      <w:r w:rsidRPr="00D92A1C">
        <w:t>Mapa de Procesos - Objetivos</w:t>
      </w:r>
    </w:p>
    <w:p w:rsidR="00895AC8" w:rsidRPr="00D92A1C" w:rsidRDefault="00895AC8" w:rsidP="00895AC8">
      <w:pPr>
        <w:pStyle w:val="Prrafodelista"/>
        <w:numPr>
          <w:ilvl w:val="4"/>
          <w:numId w:val="20"/>
        </w:numPr>
        <w:ind w:left="1134" w:hanging="141"/>
        <w:jc w:val="both"/>
      </w:pPr>
      <w:r w:rsidRPr="00D92A1C">
        <w:t>Definición  de Procesos</w:t>
      </w:r>
    </w:p>
    <w:p w:rsidR="00895AC8" w:rsidRPr="00D92A1C" w:rsidRDefault="00895AC8" w:rsidP="00895AC8">
      <w:pPr>
        <w:pStyle w:val="Prrafodelista"/>
        <w:numPr>
          <w:ilvl w:val="5"/>
          <w:numId w:val="21"/>
        </w:numPr>
        <w:ind w:left="1418" w:hanging="322"/>
        <w:jc w:val="both"/>
      </w:pPr>
      <w:r w:rsidRPr="00D92A1C">
        <w:t>Macroproceso de Contabilidad y Presupuestos</w:t>
      </w:r>
    </w:p>
    <w:p w:rsidR="00895AC8" w:rsidRPr="00D92A1C" w:rsidRDefault="00895AC8" w:rsidP="00895AC8">
      <w:pPr>
        <w:pStyle w:val="Prrafodelista"/>
        <w:numPr>
          <w:ilvl w:val="5"/>
          <w:numId w:val="21"/>
        </w:numPr>
        <w:ind w:left="1418" w:hanging="322"/>
        <w:jc w:val="both"/>
      </w:pPr>
      <w:r w:rsidRPr="00D92A1C">
        <w:t>Macroproceso de Gestión de Abastecimiento</w:t>
      </w:r>
    </w:p>
    <w:p w:rsidR="00895AC8" w:rsidRPr="00D92A1C" w:rsidRDefault="00895AC8" w:rsidP="00895AC8">
      <w:pPr>
        <w:pStyle w:val="Prrafodelista"/>
        <w:numPr>
          <w:ilvl w:val="5"/>
          <w:numId w:val="21"/>
        </w:numPr>
        <w:ind w:left="1418" w:hanging="322"/>
        <w:jc w:val="both"/>
      </w:pPr>
      <w:r w:rsidRPr="00D92A1C">
        <w:t>Macroproceso de Gestión de  Obras Civiles</w:t>
      </w:r>
    </w:p>
    <w:p w:rsidR="00895AC8" w:rsidRPr="00D92A1C" w:rsidRDefault="00895AC8" w:rsidP="00895AC8">
      <w:pPr>
        <w:pStyle w:val="Prrafodelista"/>
        <w:numPr>
          <w:ilvl w:val="5"/>
          <w:numId w:val="21"/>
        </w:numPr>
        <w:ind w:left="1418" w:hanging="322"/>
        <w:jc w:val="both"/>
      </w:pPr>
      <w:r w:rsidRPr="00D92A1C">
        <w:t>Macroproceso de Gestión de Recursos Humanos</w:t>
      </w:r>
    </w:p>
    <w:p w:rsidR="00895AC8" w:rsidRPr="00D92A1C" w:rsidRDefault="00895AC8" w:rsidP="00895AC8">
      <w:pPr>
        <w:pStyle w:val="Prrafodelista"/>
        <w:numPr>
          <w:ilvl w:val="5"/>
          <w:numId w:val="21"/>
        </w:numPr>
        <w:ind w:left="1418" w:hanging="322"/>
        <w:jc w:val="both"/>
      </w:pPr>
      <w:r w:rsidRPr="00D92A1C">
        <w:t>Macroproceso de Gestión de Control de Pagos</w:t>
      </w:r>
    </w:p>
    <w:p w:rsidR="00895AC8" w:rsidRPr="00D92A1C" w:rsidRDefault="00895AC8" w:rsidP="00895AC8">
      <w:pPr>
        <w:pStyle w:val="Prrafodelista"/>
        <w:numPr>
          <w:ilvl w:val="4"/>
          <w:numId w:val="20"/>
        </w:numPr>
        <w:ind w:left="1134" w:hanging="141"/>
        <w:jc w:val="both"/>
      </w:pPr>
      <w:r w:rsidRPr="00D92A1C">
        <w:t>Macroproceso de Educación Rural</w:t>
      </w:r>
    </w:p>
    <w:p w:rsidR="00895AC8" w:rsidRPr="00D92A1C" w:rsidRDefault="00895AC8" w:rsidP="00895AC8">
      <w:pPr>
        <w:pStyle w:val="Prrafodelista"/>
        <w:numPr>
          <w:ilvl w:val="4"/>
          <w:numId w:val="20"/>
        </w:numPr>
        <w:ind w:left="1134" w:hanging="141"/>
        <w:jc w:val="both"/>
      </w:pPr>
      <w:r w:rsidRPr="00D92A1C">
        <w:t>Arquitectura de Procesos</w:t>
      </w:r>
    </w:p>
    <w:p w:rsidR="00895AC8" w:rsidRPr="00D92A1C" w:rsidRDefault="00895AC8" w:rsidP="00895AC8">
      <w:pPr>
        <w:pStyle w:val="Prrafodelista"/>
        <w:numPr>
          <w:ilvl w:val="4"/>
          <w:numId w:val="20"/>
        </w:numPr>
        <w:ind w:left="1134" w:hanging="141"/>
        <w:jc w:val="both"/>
      </w:pPr>
      <w:r w:rsidRPr="00D92A1C">
        <w:t>Matriz de Asignación de Responsabilidades (RAM)</w:t>
      </w:r>
    </w:p>
    <w:p w:rsidR="00895AC8" w:rsidRPr="00D92A1C" w:rsidRDefault="00895AC8" w:rsidP="00895AC8">
      <w:pPr>
        <w:pStyle w:val="Prrafodelista"/>
        <w:numPr>
          <w:ilvl w:val="4"/>
          <w:numId w:val="20"/>
        </w:numPr>
        <w:ind w:left="1134" w:hanging="141"/>
        <w:jc w:val="both"/>
      </w:pPr>
      <w:r w:rsidRPr="00D92A1C">
        <w:t>Stakeholders Empresariales</w:t>
      </w:r>
    </w:p>
    <w:p w:rsidR="00895AC8" w:rsidRPr="00D92A1C" w:rsidRDefault="00895AC8" w:rsidP="00895AC8">
      <w:pPr>
        <w:pStyle w:val="Prrafodelista"/>
        <w:numPr>
          <w:ilvl w:val="4"/>
          <w:numId w:val="20"/>
        </w:numPr>
        <w:ind w:left="1134" w:hanging="141"/>
        <w:jc w:val="both"/>
      </w:pPr>
      <w:r w:rsidRPr="00D92A1C">
        <w:t>Modelo de Dominio</w:t>
      </w:r>
    </w:p>
    <w:p w:rsidR="00895AC8" w:rsidRPr="00D92A1C" w:rsidRDefault="00895AC8" w:rsidP="00895AC8">
      <w:pPr>
        <w:pStyle w:val="Prrafodelista"/>
        <w:numPr>
          <w:ilvl w:val="4"/>
          <w:numId w:val="20"/>
        </w:numPr>
        <w:ind w:left="1134" w:hanging="141"/>
        <w:jc w:val="both"/>
      </w:pPr>
      <w:r w:rsidRPr="00D92A1C">
        <w:t>Reglas de Negocio</w:t>
      </w:r>
    </w:p>
    <w:p w:rsidR="00895AC8" w:rsidRPr="00D92A1C" w:rsidRDefault="00895AC8" w:rsidP="00895AC8">
      <w:pPr>
        <w:pStyle w:val="Prrafodelista"/>
        <w:numPr>
          <w:ilvl w:val="4"/>
          <w:numId w:val="20"/>
        </w:numPr>
        <w:ind w:left="1134" w:hanging="141"/>
        <w:jc w:val="both"/>
      </w:pPr>
      <w:r w:rsidRPr="00D92A1C">
        <w:t>Mapeo Entidad – Proceso</w:t>
      </w:r>
    </w:p>
    <w:p w:rsidR="00895AC8" w:rsidRPr="00D92A1C" w:rsidRDefault="00895AC8" w:rsidP="00895AC8">
      <w:pPr>
        <w:pStyle w:val="Prrafodelista"/>
        <w:numPr>
          <w:ilvl w:val="4"/>
          <w:numId w:val="20"/>
        </w:numPr>
        <w:ind w:left="1134" w:hanging="141"/>
        <w:jc w:val="both"/>
      </w:pPr>
      <w:r w:rsidRPr="00D92A1C">
        <w:t>Priorización de Procesos</w:t>
      </w:r>
    </w:p>
    <w:p w:rsidR="00895AC8" w:rsidRPr="00D92A1C" w:rsidRDefault="00895AC8" w:rsidP="00895AC8">
      <w:pPr>
        <w:pStyle w:val="Prrafodelista"/>
        <w:numPr>
          <w:ilvl w:val="4"/>
          <w:numId w:val="20"/>
        </w:numPr>
        <w:ind w:left="1134" w:hanging="141"/>
        <w:jc w:val="both"/>
      </w:pPr>
      <w:r w:rsidRPr="00D92A1C">
        <w:t>Priorización de Entidades</w:t>
      </w:r>
    </w:p>
    <w:p w:rsidR="00895AC8" w:rsidRPr="00D92A1C" w:rsidRDefault="00895AC8" w:rsidP="00895AC8">
      <w:pPr>
        <w:pStyle w:val="Prrafodelista"/>
        <w:numPr>
          <w:ilvl w:val="4"/>
          <w:numId w:val="20"/>
        </w:numPr>
        <w:ind w:left="1134" w:hanging="141"/>
        <w:jc w:val="both"/>
      </w:pPr>
      <w:r w:rsidRPr="00D92A1C">
        <w:t>Descomposición Funcional</w:t>
      </w:r>
    </w:p>
    <w:p w:rsidR="00895AC8" w:rsidRPr="00D92A1C" w:rsidRDefault="00895AC8" w:rsidP="00895AC8">
      <w:pPr>
        <w:pStyle w:val="Prrafodelista"/>
        <w:ind w:left="1134"/>
        <w:jc w:val="both"/>
      </w:pPr>
    </w:p>
    <w:p w:rsidR="00895AC8" w:rsidRPr="00D92A1C" w:rsidRDefault="00895AC8" w:rsidP="00895AC8">
      <w:pPr>
        <w:pStyle w:val="Prrafodelista"/>
        <w:ind w:left="567"/>
        <w:jc w:val="both"/>
      </w:pPr>
      <w:r w:rsidRPr="00D92A1C">
        <w:t>Además, se elaborarán actas de aceptación de usuario para asegurar la correcta definición de los procesos.</w:t>
      </w:r>
    </w:p>
    <w:p w:rsidR="00895AC8" w:rsidRPr="00D92A1C" w:rsidRDefault="00895AC8" w:rsidP="00895AC8">
      <w:pPr>
        <w:pStyle w:val="Prrafodelista"/>
        <w:ind w:left="567"/>
        <w:jc w:val="both"/>
        <w:rPr>
          <w:b/>
        </w:rPr>
      </w:pPr>
    </w:p>
    <w:p w:rsidR="00895AC8" w:rsidRPr="00D92A1C" w:rsidRDefault="00895AC8" w:rsidP="00895AC8">
      <w:pPr>
        <w:pStyle w:val="Prrafodelista"/>
        <w:ind w:left="567"/>
        <w:jc w:val="both"/>
        <w:rPr>
          <w:b/>
        </w:rPr>
      </w:pPr>
      <w:r w:rsidRPr="00D92A1C">
        <w:rPr>
          <w:b/>
        </w:rPr>
        <w:t>El Alcance del proyecto NO incluirá:</w:t>
      </w:r>
    </w:p>
    <w:p w:rsidR="00895AC8" w:rsidRPr="00D92A1C" w:rsidRDefault="00895AC8" w:rsidP="00895AC8">
      <w:pPr>
        <w:pStyle w:val="Prrafodelista"/>
        <w:numPr>
          <w:ilvl w:val="0"/>
          <w:numId w:val="22"/>
        </w:numPr>
        <w:ind w:left="1134" w:hanging="207"/>
        <w:jc w:val="both"/>
      </w:pPr>
      <w:r w:rsidRPr="00D92A1C">
        <w:t>El modelamiento de los procesos que realiza los colegios de Fe y Alegría.</w:t>
      </w:r>
    </w:p>
    <w:p w:rsidR="00895AC8" w:rsidRPr="00D92A1C" w:rsidRDefault="00895AC8" w:rsidP="00895AC8">
      <w:pPr>
        <w:pStyle w:val="Prrafodelista"/>
        <w:numPr>
          <w:ilvl w:val="0"/>
          <w:numId w:val="22"/>
        </w:numPr>
        <w:ind w:left="1134" w:hanging="207"/>
        <w:jc w:val="both"/>
      </w:pPr>
      <w:r w:rsidRPr="00D92A1C">
        <w:t>La elaboración del Portafolio de Proyectos.</w:t>
      </w:r>
    </w:p>
    <w:p w:rsidR="00895AC8" w:rsidRPr="00D92A1C" w:rsidRDefault="00895AC8" w:rsidP="00895AC8">
      <w:pPr>
        <w:pStyle w:val="Prrafodelista"/>
        <w:numPr>
          <w:ilvl w:val="0"/>
          <w:numId w:val="22"/>
        </w:numPr>
        <w:ind w:left="1134" w:hanging="207"/>
        <w:jc w:val="both"/>
      </w:pPr>
      <w:r w:rsidRPr="00D92A1C">
        <w:t>La elaboración de la Arquitectura de Aplicaciones de la Oficina Central de Fe y Alegría Perú.</w:t>
      </w:r>
    </w:p>
    <w:p w:rsidR="00895AC8" w:rsidRPr="00D92A1C" w:rsidRDefault="00895AC8" w:rsidP="00895AC8">
      <w:pPr>
        <w:pStyle w:val="Prrafodelista"/>
        <w:numPr>
          <w:ilvl w:val="0"/>
          <w:numId w:val="22"/>
        </w:numPr>
        <w:ind w:left="1134" w:hanging="207"/>
        <w:jc w:val="both"/>
      </w:pPr>
      <w:r w:rsidRPr="00D92A1C">
        <w:t xml:space="preserve">La elaboración de la Arquitectura de Redes de la Oficina Central de Fe y Alegría Perú. </w:t>
      </w:r>
    </w:p>
    <w:p w:rsidR="00895AC8" w:rsidRPr="00D92A1C" w:rsidRDefault="00895AC8" w:rsidP="00895AC8">
      <w:pPr>
        <w:pStyle w:val="Prrafodelista"/>
        <w:numPr>
          <w:ilvl w:val="0"/>
          <w:numId w:val="22"/>
        </w:numPr>
        <w:ind w:left="1134" w:hanging="207"/>
        <w:jc w:val="both"/>
      </w:pPr>
      <w:r w:rsidRPr="00D92A1C">
        <w:t xml:space="preserve">La elaboración de la Arquitectura de Datos de la Oficina Central de Fe y Alegría Perú. </w:t>
      </w:r>
    </w:p>
    <w:p w:rsidR="00895AC8" w:rsidRPr="00D92A1C" w:rsidRDefault="00895AC8" w:rsidP="00895AC8">
      <w:pPr>
        <w:pStyle w:val="Prrafodelista"/>
        <w:numPr>
          <w:ilvl w:val="0"/>
          <w:numId w:val="22"/>
        </w:numPr>
        <w:ind w:left="1134" w:hanging="207"/>
        <w:jc w:val="both"/>
      </w:pPr>
      <w:r w:rsidRPr="00D92A1C">
        <w:t>La implementación de la Arquitectura Empresarial.</w:t>
      </w: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ind w:left="567"/>
        <w:jc w:val="both"/>
        <w:rPr>
          <w:u w:val="single"/>
        </w:rPr>
      </w:pPr>
    </w:p>
    <w:p w:rsidR="00895AC8" w:rsidRPr="00D92A1C" w:rsidRDefault="00895AC8" w:rsidP="00895AC8">
      <w:pPr>
        <w:pStyle w:val="Prrafodelista"/>
        <w:numPr>
          <w:ilvl w:val="0"/>
          <w:numId w:val="5"/>
        </w:numPr>
        <w:ind w:left="567"/>
        <w:jc w:val="both"/>
        <w:outlineLvl w:val="1"/>
        <w:rPr>
          <w:b/>
          <w:lang w:val="es-PE"/>
        </w:rPr>
      </w:pPr>
      <w:bookmarkStart w:id="9" w:name="_Toc290916794"/>
      <w:r w:rsidRPr="00D92A1C">
        <w:rPr>
          <w:b/>
          <w:lang w:val="es-PE"/>
        </w:rPr>
        <w:lastRenderedPageBreak/>
        <w:t>Organización del Proyecto</w:t>
      </w:r>
      <w:bookmarkEnd w:id="9"/>
    </w:p>
    <w:p w:rsidR="00895AC8" w:rsidRPr="00D92A1C" w:rsidRDefault="00895AC8" w:rsidP="00895AC8">
      <w:pPr>
        <w:ind w:left="207"/>
        <w:jc w:val="both"/>
        <w:outlineLvl w:val="1"/>
        <w:rPr>
          <w:b/>
          <w:lang w:val="es-PE"/>
        </w:rPr>
      </w:pPr>
    </w:p>
    <w:p w:rsidR="00895AC8" w:rsidRPr="00D92A1C" w:rsidRDefault="00895AC8" w:rsidP="00895AC8">
      <w:pPr>
        <w:pStyle w:val="Prrafodelista"/>
        <w:ind w:left="0"/>
        <w:jc w:val="both"/>
        <w:outlineLvl w:val="1"/>
        <w:rPr>
          <w:b/>
          <w:u w:val="single"/>
          <w:lang w:val="es-PE"/>
        </w:rPr>
      </w:pPr>
      <w:bookmarkStart w:id="10" w:name="_Toc290852396"/>
      <w:bookmarkStart w:id="11" w:name="_Toc290856987"/>
      <w:bookmarkStart w:id="12" w:name="_Toc290916795"/>
      <w:r w:rsidRPr="00D92A1C">
        <w:rPr>
          <w:b/>
          <w:noProof/>
          <w:lang w:val="es-PE" w:eastAsia="es-PE"/>
        </w:rPr>
        <w:drawing>
          <wp:inline distT="0" distB="0" distL="0" distR="0" wp14:anchorId="2A257E00" wp14:editId="7B5F7EC1">
            <wp:extent cx="5720316" cy="6996223"/>
            <wp:effectExtent l="0" t="19050" r="0" b="1460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0"/>
      <w:bookmarkEnd w:id="11"/>
      <w:bookmarkEnd w:id="12"/>
    </w:p>
    <w:p w:rsidR="00895AC8" w:rsidRPr="00D92A1C" w:rsidRDefault="00895AC8" w:rsidP="00895AC8">
      <w:pPr>
        <w:pStyle w:val="Prrafodelista"/>
        <w:ind w:left="0"/>
        <w:jc w:val="center"/>
        <w:outlineLvl w:val="1"/>
        <w:rPr>
          <w:lang w:val="es-PE"/>
        </w:rPr>
      </w:pPr>
      <w:r w:rsidRPr="00D92A1C">
        <w:rPr>
          <w:b/>
          <w:lang w:val="es-PE"/>
        </w:rPr>
        <w:t xml:space="preserve">Figura 2.1 – </w:t>
      </w:r>
      <w:r w:rsidRPr="00D92A1C">
        <w:rPr>
          <w:lang w:val="es-PE"/>
        </w:rPr>
        <w:t>Estructura del Proyecto</w:t>
      </w:r>
    </w:p>
    <w:p w:rsidR="00895AC8" w:rsidRPr="00D92A1C" w:rsidRDefault="00895AC8" w:rsidP="00895AC8">
      <w:pPr>
        <w:pStyle w:val="Prrafodelista"/>
        <w:ind w:left="0"/>
        <w:jc w:val="center"/>
        <w:outlineLvl w:val="1"/>
        <w:rPr>
          <w:b/>
          <w:lang w:val="es-PE"/>
        </w:rPr>
      </w:pPr>
      <w:r w:rsidRPr="00D92A1C">
        <w:rPr>
          <w:b/>
          <w:lang w:val="es-PE"/>
        </w:rPr>
        <w:t xml:space="preserve">Fuente: </w:t>
      </w:r>
      <w:r w:rsidRPr="00D92A1C">
        <w:rPr>
          <w:lang w:val="es-PE"/>
        </w:rPr>
        <w:t>Elaboración Propia</w:t>
      </w:r>
    </w:p>
    <w:p w:rsidR="00895AC8" w:rsidRPr="00D92A1C" w:rsidRDefault="00895AC8" w:rsidP="00895AC8">
      <w:pPr>
        <w:pStyle w:val="Prrafodelista"/>
        <w:ind w:left="0"/>
        <w:jc w:val="both"/>
        <w:outlineLvl w:val="1"/>
        <w:rPr>
          <w:b/>
          <w:u w:val="single"/>
          <w:lang w:val="es-PE"/>
        </w:rPr>
      </w:pPr>
    </w:p>
    <w:p w:rsidR="00895AC8" w:rsidRPr="00D92A1C" w:rsidRDefault="00895AC8" w:rsidP="00895AC8">
      <w:pPr>
        <w:pStyle w:val="Prrafodelista"/>
        <w:ind w:left="0"/>
        <w:jc w:val="both"/>
        <w:outlineLvl w:val="1"/>
        <w:rPr>
          <w:b/>
          <w:u w:val="single"/>
          <w:lang w:val="es-PE"/>
        </w:rPr>
      </w:pPr>
    </w:p>
    <w:p w:rsidR="00895AC8" w:rsidRPr="00D92A1C" w:rsidRDefault="00895AC8" w:rsidP="00895AC8">
      <w:pPr>
        <w:pStyle w:val="Prrafodelista"/>
        <w:ind w:left="0"/>
        <w:jc w:val="both"/>
        <w:outlineLvl w:val="1"/>
        <w:rPr>
          <w:b/>
          <w:u w:val="single"/>
          <w:lang w:val="es-PE"/>
        </w:rPr>
      </w:pPr>
    </w:p>
    <w:p w:rsidR="00895AC8" w:rsidRPr="00D92A1C" w:rsidRDefault="00895AC8" w:rsidP="00895AC8">
      <w:pPr>
        <w:pStyle w:val="Prrafodelista"/>
        <w:numPr>
          <w:ilvl w:val="1"/>
          <w:numId w:val="5"/>
        </w:numPr>
        <w:jc w:val="both"/>
        <w:outlineLvl w:val="2"/>
        <w:rPr>
          <w:b/>
          <w:u w:val="single"/>
          <w:lang w:val="es-PE"/>
        </w:rPr>
      </w:pPr>
      <w:bookmarkStart w:id="13" w:name="_Toc290842213"/>
      <w:bookmarkStart w:id="14" w:name="_Toc290852397"/>
      <w:bookmarkStart w:id="15" w:name="_Toc290856988"/>
      <w:bookmarkStart w:id="16" w:name="_Toc290916796"/>
      <w:r w:rsidRPr="00D92A1C">
        <w:rPr>
          <w:rFonts w:eastAsia="Arial"/>
          <w:b/>
          <w:bCs/>
        </w:rPr>
        <w:lastRenderedPageBreak/>
        <w:t>Estructura del Proyecto</w:t>
      </w:r>
      <w:bookmarkEnd w:id="13"/>
      <w:bookmarkEnd w:id="14"/>
      <w:bookmarkEnd w:id="15"/>
      <w:bookmarkEnd w:id="16"/>
    </w:p>
    <w:p w:rsidR="00895AC8" w:rsidRPr="00D92A1C" w:rsidRDefault="00895AC8" w:rsidP="00895AC8">
      <w:pPr>
        <w:pStyle w:val="Prrafodelista"/>
        <w:ind w:left="1440"/>
        <w:jc w:val="both"/>
        <w:outlineLvl w:val="2"/>
        <w:rPr>
          <w:b/>
          <w:u w:val="single"/>
          <w:lang w:val="es-PE"/>
        </w:rPr>
      </w:pPr>
    </w:p>
    <w:tbl>
      <w:tblPr>
        <w:tblW w:w="0" w:type="auto"/>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3189"/>
      </w:tblGrid>
      <w:tr w:rsidR="00895AC8" w:rsidRPr="00D92A1C" w:rsidTr="00AA175F">
        <w:tc>
          <w:tcPr>
            <w:tcW w:w="4253" w:type="dxa"/>
            <w:shd w:val="clear" w:color="auto" w:fill="000000" w:themeFill="text1"/>
            <w:tcMar>
              <w:top w:w="72" w:type="dxa"/>
              <w:left w:w="72" w:type="dxa"/>
              <w:bottom w:w="72" w:type="dxa"/>
              <w:right w:w="72" w:type="dxa"/>
            </w:tcMar>
            <w:vAlign w:val="center"/>
          </w:tcPr>
          <w:p w:rsidR="00895AC8" w:rsidRPr="00D92A1C" w:rsidRDefault="00895AC8" w:rsidP="00D92A1C">
            <w:pPr>
              <w:ind w:left="284" w:right="-22"/>
              <w:jc w:val="center"/>
              <w:rPr>
                <w:rFonts w:eastAsia="Arial"/>
                <w:b/>
                <w:bCs/>
              </w:rPr>
            </w:pPr>
            <w:r w:rsidRPr="00D92A1C">
              <w:rPr>
                <w:rFonts w:eastAsia="Arial"/>
                <w:b/>
                <w:bCs/>
              </w:rPr>
              <w:t>ROL</w:t>
            </w:r>
          </w:p>
        </w:tc>
        <w:tc>
          <w:tcPr>
            <w:tcW w:w="3189" w:type="dxa"/>
            <w:shd w:val="clear" w:color="auto" w:fill="000000" w:themeFill="text1"/>
            <w:tcMar>
              <w:top w:w="72" w:type="dxa"/>
              <w:left w:w="72" w:type="dxa"/>
              <w:bottom w:w="72" w:type="dxa"/>
              <w:right w:w="72" w:type="dxa"/>
            </w:tcMar>
            <w:vAlign w:val="center"/>
          </w:tcPr>
          <w:p w:rsidR="00895AC8" w:rsidRPr="00D92A1C" w:rsidRDefault="00895AC8" w:rsidP="00D92A1C">
            <w:pPr>
              <w:ind w:right="-22"/>
              <w:jc w:val="center"/>
              <w:rPr>
                <w:rFonts w:eastAsia="Arial"/>
                <w:b/>
                <w:bCs/>
              </w:rPr>
            </w:pPr>
            <w:r w:rsidRPr="00D92A1C">
              <w:rPr>
                <w:rFonts w:eastAsia="Arial"/>
                <w:b/>
                <w:bCs/>
              </w:rPr>
              <w:t>RESPONSABLE</w:t>
            </w:r>
          </w:p>
        </w:tc>
      </w:tr>
      <w:tr w:rsidR="00895AC8" w:rsidRPr="00D92A1C" w:rsidTr="00AA175F">
        <w:tc>
          <w:tcPr>
            <w:tcW w:w="4253"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Comité de Proyectos</w:t>
            </w:r>
          </w:p>
        </w:tc>
        <w:tc>
          <w:tcPr>
            <w:tcW w:w="3189"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Jorge Cabrera Berrios</w:t>
            </w:r>
          </w:p>
          <w:p w:rsidR="00895AC8" w:rsidRPr="00D92A1C" w:rsidRDefault="00895AC8" w:rsidP="00AA175F">
            <w:pPr>
              <w:ind w:right="-22"/>
              <w:jc w:val="center"/>
              <w:rPr>
                <w:rFonts w:eastAsia="Arial"/>
                <w:bCs/>
              </w:rPr>
            </w:pPr>
            <w:r w:rsidRPr="00D92A1C">
              <w:rPr>
                <w:rFonts w:eastAsia="Arial"/>
                <w:bCs/>
              </w:rPr>
              <w:t>Rosario Villalta Riega</w:t>
            </w:r>
          </w:p>
          <w:p w:rsidR="00895AC8" w:rsidRPr="00D92A1C" w:rsidRDefault="00895AC8" w:rsidP="00AA175F">
            <w:pPr>
              <w:ind w:right="-22"/>
              <w:jc w:val="center"/>
              <w:rPr>
                <w:rFonts w:eastAsia="Arial"/>
                <w:bCs/>
              </w:rPr>
            </w:pPr>
            <w:r w:rsidRPr="00D92A1C">
              <w:rPr>
                <w:rFonts w:eastAsia="Arial"/>
                <w:bCs/>
              </w:rPr>
              <w:t>Carlos Raymundo Ibáñez</w:t>
            </w:r>
          </w:p>
        </w:tc>
      </w:tr>
      <w:tr w:rsidR="00895AC8" w:rsidRPr="00D92A1C" w:rsidTr="00AA175F">
        <w:tc>
          <w:tcPr>
            <w:tcW w:w="4253"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Gerente General de las Empresas Virtuales</w:t>
            </w:r>
          </w:p>
        </w:tc>
        <w:tc>
          <w:tcPr>
            <w:tcW w:w="3189"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Amanda Sánchez Larriega</w:t>
            </w:r>
          </w:p>
        </w:tc>
      </w:tr>
      <w:tr w:rsidR="00895AC8" w:rsidRPr="00D92A1C" w:rsidTr="00AA175F">
        <w:tc>
          <w:tcPr>
            <w:tcW w:w="4253"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Gerente General de Educa-T</w:t>
            </w:r>
          </w:p>
        </w:tc>
        <w:tc>
          <w:tcPr>
            <w:tcW w:w="3189"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 xml:space="preserve">José Díaz </w:t>
            </w:r>
            <w:proofErr w:type="spellStart"/>
            <w:r w:rsidRPr="00D92A1C">
              <w:rPr>
                <w:rFonts w:eastAsia="Arial"/>
                <w:bCs/>
              </w:rPr>
              <w:t>Díaz</w:t>
            </w:r>
            <w:proofErr w:type="spellEnd"/>
          </w:p>
        </w:tc>
      </w:tr>
      <w:tr w:rsidR="00895AC8" w:rsidRPr="00D92A1C" w:rsidTr="00AA175F">
        <w:tc>
          <w:tcPr>
            <w:tcW w:w="4253"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Gerente de Proyectos y Recursos</w:t>
            </w:r>
          </w:p>
        </w:tc>
        <w:tc>
          <w:tcPr>
            <w:tcW w:w="3189" w:type="dxa"/>
            <w:shd w:val="clear" w:color="auto" w:fill="auto"/>
            <w:tcMar>
              <w:top w:w="72" w:type="dxa"/>
              <w:left w:w="72" w:type="dxa"/>
              <w:bottom w:w="72" w:type="dxa"/>
              <w:right w:w="72" w:type="dxa"/>
            </w:tcMar>
            <w:vAlign w:val="center"/>
          </w:tcPr>
          <w:p w:rsidR="00895AC8" w:rsidRPr="00D92A1C" w:rsidRDefault="00895AC8" w:rsidP="00AA175F">
            <w:pPr>
              <w:ind w:right="-22"/>
              <w:jc w:val="center"/>
              <w:rPr>
                <w:rFonts w:eastAsia="Arial"/>
                <w:bCs/>
              </w:rPr>
            </w:pPr>
            <w:r w:rsidRPr="00D92A1C">
              <w:rPr>
                <w:rFonts w:eastAsia="Arial"/>
                <w:bCs/>
              </w:rPr>
              <w:t>Roberto Ruiz Neyra</w:t>
            </w:r>
          </w:p>
        </w:tc>
      </w:tr>
      <w:tr w:rsidR="00895AC8" w:rsidRPr="00D92A1C" w:rsidTr="00AA175F">
        <w:tc>
          <w:tcPr>
            <w:tcW w:w="4253" w:type="dxa"/>
            <w:tcMar>
              <w:top w:w="72" w:type="dxa"/>
              <w:left w:w="72" w:type="dxa"/>
              <w:bottom w:w="72" w:type="dxa"/>
              <w:right w:w="72" w:type="dxa"/>
            </w:tcMar>
            <w:vAlign w:val="center"/>
          </w:tcPr>
          <w:p w:rsidR="00895AC8" w:rsidRPr="00D92A1C" w:rsidRDefault="00895AC8" w:rsidP="00AA175F">
            <w:pPr>
              <w:ind w:right="-22"/>
              <w:jc w:val="center"/>
              <w:rPr>
                <w:rFonts w:eastAsia="SimSun"/>
              </w:rPr>
            </w:pPr>
            <w:r w:rsidRPr="00D92A1C">
              <w:rPr>
                <w:rFonts w:eastAsia="SimSun"/>
              </w:rPr>
              <w:t>Jefe de Proyecto</w:t>
            </w:r>
          </w:p>
        </w:tc>
        <w:tc>
          <w:tcPr>
            <w:tcW w:w="3189" w:type="dxa"/>
            <w:tcMar>
              <w:top w:w="72" w:type="dxa"/>
              <w:left w:w="72" w:type="dxa"/>
              <w:bottom w:w="72" w:type="dxa"/>
              <w:right w:w="72" w:type="dxa"/>
            </w:tcMar>
            <w:vAlign w:val="center"/>
          </w:tcPr>
          <w:p w:rsidR="00895AC8" w:rsidRPr="00D92A1C" w:rsidRDefault="00895AC8" w:rsidP="00AA175F">
            <w:pPr>
              <w:ind w:right="-22"/>
              <w:jc w:val="center"/>
            </w:pPr>
            <w:r w:rsidRPr="00D92A1C">
              <w:rPr>
                <w:rFonts w:eastAsia="SimSun"/>
              </w:rPr>
              <w:t>José Ramos Ramírez</w:t>
            </w:r>
          </w:p>
        </w:tc>
      </w:tr>
      <w:tr w:rsidR="00895AC8" w:rsidRPr="00D92A1C" w:rsidTr="00AA175F">
        <w:tc>
          <w:tcPr>
            <w:tcW w:w="4253" w:type="dxa"/>
            <w:tcMar>
              <w:top w:w="72" w:type="dxa"/>
              <w:left w:w="72" w:type="dxa"/>
              <w:bottom w:w="72" w:type="dxa"/>
              <w:right w:w="72" w:type="dxa"/>
            </w:tcMar>
            <w:vAlign w:val="center"/>
          </w:tcPr>
          <w:p w:rsidR="00895AC8" w:rsidRPr="00D92A1C" w:rsidRDefault="00895AC8" w:rsidP="00AA175F">
            <w:pPr>
              <w:ind w:right="-22"/>
              <w:jc w:val="center"/>
              <w:rPr>
                <w:rFonts w:eastAsia="SimSun"/>
              </w:rPr>
            </w:pPr>
            <w:r w:rsidRPr="00D92A1C">
              <w:rPr>
                <w:rFonts w:eastAsia="SimSun"/>
              </w:rPr>
              <w:t>Modelador de Negocios Empresarial</w:t>
            </w:r>
          </w:p>
        </w:tc>
        <w:tc>
          <w:tcPr>
            <w:tcW w:w="3189" w:type="dxa"/>
            <w:tcMar>
              <w:top w:w="72" w:type="dxa"/>
              <w:left w:w="72" w:type="dxa"/>
              <w:bottom w:w="72" w:type="dxa"/>
              <w:right w:w="72" w:type="dxa"/>
            </w:tcMar>
            <w:vAlign w:val="center"/>
          </w:tcPr>
          <w:p w:rsidR="00895AC8" w:rsidRPr="00D92A1C" w:rsidRDefault="00895AC8" w:rsidP="00AA175F">
            <w:pPr>
              <w:ind w:right="-22"/>
              <w:jc w:val="center"/>
            </w:pPr>
            <w:r w:rsidRPr="00D92A1C">
              <w:rPr>
                <w:rFonts w:eastAsia="SimSun"/>
              </w:rPr>
              <w:t>Susan Rios Sarmiento</w:t>
            </w:r>
          </w:p>
        </w:tc>
      </w:tr>
      <w:tr w:rsidR="00895AC8" w:rsidRPr="00D92A1C" w:rsidTr="00AA175F">
        <w:tc>
          <w:tcPr>
            <w:tcW w:w="4253" w:type="dxa"/>
            <w:tcMar>
              <w:top w:w="72" w:type="dxa"/>
              <w:left w:w="72" w:type="dxa"/>
              <w:bottom w:w="72" w:type="dxa"/>
              <w:right w:w="72" w:type="dxa"/>
            </w:tcMar>
            <w:vAlign w:val="center"/>
          </w:tcPr>
          <w:p w:rsidR="00895AC8" w:rsidRPr="00D92A1C" w:rsidRDefault="00895AC8" w:rsidP="00AA175F">
            <w:pPr>
              <w:ind w:right="-22"/>
              <w:jc w:val="center"/>
              <w:rPr>
                <w:rFonts w:eastAsia="SimSun"/>
              </w:rPr>
            </w:pPr>
            <w:r w:rsidRPr="00D92A1C">
              <w:rPr>
                <w:rFonts w:eastAsia="SimSun"/>
              </w:rPr>
              <w:t>Ingeniero de Procesos</w:t>
            </w:r>
          </w:p>
        </w:tc>
        <w:tc>
          <w:tcPr>
            <w:tcW w:w="3189" w:type="dxa"/>
            <w:tcMar>
              <w:top w:w="72" w:type="dxa"/>
              <w:left w:w="72" w:type="dxa"/>
              <w:bottom w:w="72" w:type="dxa"/>
              <w:right w:w="72" w:type="dxa"/>
            </w:tcMar>
            <w:vAlign w:val="center"/>
          </w:tcPr>
          <w:p w:rsidR="00895AC8" w:rsidRPr="00D92A1C" w:rsidRDefault="00895AC8" w:rsidP="00AA175F">
            <w:pPr>
              <w:ind w:right="-22"/>
              <w:jc w:val="center"/>
            </w:pPr>
            <w:r w:rsidRPr="00D92A1C">
              <w:rPr>
                <w:rFonts w:eastAsia="SimSun"/>
              </w:rPr>
              <w:t>José Ramos Ramírez</w:t>
            </w:r>
          </w:p>
        </w:tc>
      </w:tr>
    </w:tbl>
    <w:p w:rsidR="00895AC8" w:rsidRPr="00D92A1C" w:rsidRDefault="00895AC8" w:rsidP="00895AC8">
      <w:pPr>
        <w:pStyle w:val="Ttulo2"/>
        <w:spacing w:before="0"/>
        <w:ind w:left="1440" w:right="-22"/>
        <w:jc w:val="both"/>
        <w:rPr>
          <w:rFonts w:ascii="Times New Roman" w:hAnsi="Times New Roman" w:cs="Times New Roman"/>
          <w:iCs/>
          <w:sz w:val="24"/>
          <w:szCs w:val="24"/>
        </w:rPr>
      </w:pPr>
      <w:bookmarkStart w:id="17" w:name="id.fd76ffed77dd"/>
      <w:bookmarkStart w:id="18" w:name="_Toc289100771"/>
      <w:bookmarkEnd w:id="17"/>
    </w:p>
    <w:p w:rsidR="00895AC8" w:rsidRPr="00D92A1C" w:rsidRDefault="00895AC8" w:rsidP="00895AC8">
      <w:pPr>
        <w:pStyle w:val="Ttulo3"/>
        <w:numPr>
          <w:ilvl w:val="1"/>
          <w:numId w:val="5"/>
        </w:numPr>
        <w:jc w:val="both"/>
        <w:rPr>
          <w:rFonts w:ascii="Times New Roman" w:hAnsi="Times New Roman" w:cs="Times New Roman"/>
          <w:bCs w:val="0"/>
          <w:color w:val="auto"/>
        </w:rPr>
      </w:pPr>
      <w:bookmarkStart w:id="19" w:name="_Toc290837190"/>
      <w:bookmarkStart w:id="20" w:name="_Toc290842214"/>
      <w:bookmarkStart w:id="21" w:name="_Toc290852398"/>
      <w:bookmarkStart w:id="22" w:name="_Toc290856989"/>
      <w:bookmarkStart w:id="23" w:name="_Toc290916797"/>
      <w:r w:rsidRPr="00D92A1C">
        <w:rPr>
          <w:rFonts w:ascii="Times New Roman" w:hAnsi="Times New Roman" w:cs="Times New Roman"/>
          <w:bCs w:val="0"/>
          <w:color w:val="auto"/>
        </w:rPr>
        <w:t>Stakeholders</w:t>
      </w:r>
      <w:bookmarkEnd w:id="18"/>
      <w:bookmarkEnd w:id="19"/>
      <w:bookmarkEnd w:id="20"/>
      <w:bookmarkEnd w:id="21"/>
      <w:bookmarkEnd w:id="22"/>
      <w:bookmarkEnd w:id="23"/>
    </w:p>
    <w:p w:rsidR="00895AC8" w:rsidRPr="00D92A1C" w:rsidRDefault="00895AC8" w:rsidP="00D92A1C">
      <w:pPr>
        <w:jc w:val="center"/>
      </w:pPr>
    </w:p>
    <w:tbl>
      <w:tblPr>
        <w:tblW w:w="0" w:type="auto"/>
        <w:tblInd w:w="1206" w:type="dxa"/>
        <w:tblLayout w:type="fixed"/>
        <w:tblLook w:val="0000" w:firstRow="0" w:lastRow="0" w:firstColumn="0" w:lastColumn="0" w:noHBand="0" w:noVBand="0"/>
      </w:tblPr>
      <w:tblGrid>
        <w:gridCol w:w="4962"/>
        <w:gridCol w:w="2480"/>
      </w:tblGrid>
      <w:tr w:rsidR="00895AC8" w:rsidRPr="00D92A1C" w:rsidTr="00AA175F">
        <w:tc>
          <w:tcPr>
            <w:tcW w:w="4962"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895AC8" w:rsidRPr="00D92A1C" w:rsidRDefault="00895AC8" w:rsidP="00D92A1C">
            <w:pPr>
              <w:ind w:right="-22"/>
              <w:jc w:val="center"/>
              <w:rPr>
                <w:rFonts w:eastAsia="Arial"/>
                <w:b/>
                <w:bCs/>
              </w:rPr>
            </w:pPr>
            <w:r w:rsidRPr="00D92A1C">
              <w:rPr>
                <w:rFonts w:eastAsia="Arial"/>
                <w:b/>
                <w:bCs/>
              </w:rPr>
              <w:t>FUNCIÓN DEL STAKEHOLDER</w:t>
            </w:r>
          </w:p>
        </w:tc>
        <w:tc>
          <w:tcPr>
            <w:tcW w:w="2480"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895AC8" w:rsidRPr="00D92A1C" w:rsidRDefault="00895AC8" w:rsidP="00D92A1C">
            <w:pPr>
              <w:ind w:right="-22"/>
              <w:jc w:val="center"/>
              <w:rPr>
                <w:rFonts w:eastAsia="Arial"/>
                <w:b/>
                <w:bCs/>
              </w:rPr>
            </w:pPr>
            <w:r w:rsidRPr="00D92A1C">
              <w:rPr>
                <w:rFonts w:eastAsia="Arial"/>
                <w:b/>
                <w:bCs/>
              </w:rPr>
              <w:t>STAKEHOLDER</w:t>
            </w:r>
          </w:p>
        </w:tc>
      </w:tr>
      <w:tr w:rsidR="00895AC8" w:rsidRPr="00D92A1C" w:rsidTr="00AA175F">
        <w:tc>
          <w:tcPr>
            <w:tcW w:w="4962"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895AC8" w:rsidRPr="00D92A1C" w:rsidRDefault="00895AC8" w:rsidP="00AA175F">
            <w:pPr>
              <w:ind w:right="-22"/>
              <w:jc w:val="both"/>
            </w:pPr>
            <w:r w:rsidRPr="00D92A1C">
              <w:t>Los administrativos son los que realicen diversos procesos para la gestión de los colegios Fe y Alegría de Perú. Como representante de estos usuarios e intermediario directo contamos con el Sr. Martin Chocano.</w:t>
            </w:r>
          </w:p>
        </w:tc>
        <w:tc>
          <w:tcPr>
            <w:tcW w:w="248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895AC8" w:rsidRPr="00D92A1C" w:rsidRDefault="00895AC8" w:rsidP="00AA175F">
            <w:pPr>
              <w:ind w:right="-22"/>
              <w:jc w:val="center"/>
            </w:pPr>
            <w:r w:rsidRPr="00D92A1C">
              <w:rPr>
                <w:b/>
              </w:rPr>
              <w:t>Administrativos</w:t>
            </w:r>
          </w:p>
        </w:tc>
      </w:tr>
      <w:tr w:rsidR="00895AC8" w:rsidRPr="00D92A1C" w:rsidTr="00AA175F">
        <w:tc>
          <w:tcPr>
            <w:tcW w:w="4962"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895AC8" w:rsidRPr="00D92A1C" w:rsidRDefault="00895AC8" w:rsidP="00AA175F">
            <w:pPr>
              <w:ind w:right="-22"/>
              <w:jc w:val="both"/>
            </w:pPr>
            <w:r w:rsidRPr="00D92A1C">
              <w:t>Los directores de la Oficina Central Fe y Alegría.</w:t>
            </w:r>
          </w:p>
        </w:tc>
        <w:tc>
          <w:tcPr>
            <w:tcW w:w="248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895AC8" w:rsidRPr="00D92A1C" w:rsidRDefault="00895AC8" w:rsidP="00AA175F">
            <w:pPr>
              <w:ind w:right="-22"/>
              <w:jc w:val="center"/>
            </w:pPr>
            <w:r w:rsidRPr="00D92A1C">
              <w:rPr>
                <w:b/>
              </w:rPr>
              <w:t>Directivos</w:t>
            </w:r>
          </w:p>
        </w:tc>
      </w:tr>
    </w:tbl>
    <w:p w:rsidR="00895AC8" w:rsidRPr="00D92A1C" w:rsidRDefault="00895AC8" w:rsidP="00895AC8">
      <w:pPr>
        <w:pStyle w:val="Prrafodelista"/>
        <w:ind w:left="567"/>
        <w:jc w:val="both"/>
        <w:rPr>
          <w:b/>
          <w:u w:val="single"/>
          <w:lang w:val="es-PE"/>
        </w:rPr>
      </w:pPr>
    </w:p>
    <w:p w:rsidR="00895AC8" w:rsidRPr="00D92A1C" w:rsidRDefault="00895AC8" w:rsidP="00895AC8">
      <w:pPr>
        <w:pStyle w:val="Prrafodelista"/>
        <w:ind w:left="567"/>
        <w:jc w:val="both"/>
        <w:rPr>
          <w:b/>
          <w:u w:val="single"/>
          <w:lang w:val="es-PE"/>
        </w:rPr>
      </w:pPr>
    </w:p>
    <w:p w:rsidR="00895AC8" w:rsidRPr="00D92A1C" w:rsidRDefault="00895AC8" w:rsidP="00895AC8">
      <w:pPr>
        <w:pStyle w:val="Prrafodelista"/>
        <w:numPr>
          <w:ilvl w:val="0"/>
          <w:numId w:val="5"/>
        </w:numPr>
        <w:ind w:left="567"/>
        <w:jc w:val="both"/>
        <w:outlineLvl w:val="1"/>
        <w:rPr>
          <w:b/>
          <w:lang w:val="es-PE"/>
        </w:rPr>
      </w:pPr>
      <w:bookmarkStart w:id="24" w:name="_Toc290916798"/>
      <w:r w:rsidRPr="00D92A1C">
        <w:rPr>
          <w:b/>
          <w:lang w:val="es-PE"/>
        </w:rPr>
        <w:t>Metodología de Trabajo</w:t>
      </w:r>
      <w:bookmarkEnd w:id="24"/>
    </w:p>
    <w:p w:rsidR="00895AC8" w:rsidRPr="00D92A1C" w:rsidRDefault="00895AC8" w:rsidP="00895AC8">
      <w:pPr>
        <w:pStyle w:val="Prrafodelista"/>
        <w:ind w:left="567"/>
        <w:jc w:val="both"/>
        <w:outlineLvl w:val="1"/>
        <w:rPr>
          <w:b/>
          <w:u w:val="single"/>
          <w:lang w:val="es-PE"/>
        </w:rPr>
      </w:pPr>
    </w:p>
    <w:p w:rsidR="00895AC8" w:rsidRPr="00D92A1C" w:rsidRDefault="00895AC8" w:rsidP="00895AC8">
      <w:pPr>
        <w:ind w:left="567"/>
        <w:jc w:val="both"/>
        <w:rPr>
          <w:lang w:val="es-PE"/>
        </w:rPr>
      </w:pPr>
      <w:r w:rsidRPr="00D92A1C">
        <w:rPr>
          <w:lang w:val="es-PE"/>
        </w:rPr>
        <w:t xml:space="preserve">Para el desarrollo de este proyecto, se utilizará tanto el Framework Zachman, el cual nos permitirá tener una visión general de todos los elementos – personas, procesos y tecnología - que componen a la Oficina Central de Fe y Alegría Perú; como la metodología EUP, principalmente en sus disciplinas de EBM – Enterprise Business Modelling (Modelamiento de Negocios Empresarial) y PM – Portfolio Management (Administración de Portafolio). </w:t>
      </w:r>
    </w:p>
    <w:p w:rsidR="00895AC8" w:rsidRPr="00D92A1C" w:rsidRDefault="00895AC8" w:rsidP="00895AC8">
      <w:pPr>
        <w:ind w:left="567"/>
        <w:jc w:val="both"/>
      </w:pPr>
      <w:r w:rsidRPr="00D92A1C">
        <w:rPr>
          <w:lang w:val="es-PE"/>
        </w:rPr>
        <w:t>Por otra parte, para la gestión del proyecto, se utilizará el PMBOK (Project Management Body of Knowledge), más específicamente en las áreas de conocimiento de la Gestión de Tiempo, la Gestión del Alcance y la Gestión de Riesgos.</w:t>
      </w:r>
    </w:p>
    <w:p w:rsidR="00895AC8" w:rsidRPr="00D92A1C" w:rsidRDefault="00895AC8" w:rsidP="00895AC8">
      <w:pPr>
        <w:jc w:val="both"/>
      </w:pPr>
    </w:p>
    <w:p w:rsidR="00895AC8" w:rsidRPr="00D92A1C" w:rsidRDefault="00895AC8" w:rsidP="00895AC8">
      <w:pPr>
        <w:jc w:val="both"/>
        <w:rPr>
          <w:lang w:val="es-PE"/>
        </w:rPr>
      </w:pPr>
    </w:p>
    <w:p w:rsidR="00895AC8" w:rsidRPr="00D92A1C" w:rsidRDefault="00895AC8" w:rsidP="00895AC8">
      <w:pPr>
        <w:jc w:val="both"/>
        <w:rPr>
          <w:lang w:val="es-PE"/>
        </w:rPr>
      </w:pPr>
    </w:p>
    <w:p w:rsidR="00895AC8" w:rsidRPr="00D92A1C" w:rsidRDefault="00895AC8" w:rsidP="00895AC8">
      <w:pPr>
        <w:jc w:val="both"/>
        <w:rPr>
          <w:lang w:val="es-PE"/>
        </w:rPr>
      </w:pPr>
    </w:p>
    <w:p w:rsidR="00895AC8" w:rsidRPr="00D92A1C" w:rsidRDefault="00895AC8" w:rsidP="00895AC8">
      <w:pPr>
        <w:pStyle w:val="Prrafodelista"/>
        <w:numPr>
          <w:ilvl w:val="0"/>
          <w:numId w:val="6"/>
        </w:numPr>
        <w:tabs>
          <w:tab w:val="left" w:pos="1276"/>
        </w:tabs>
        <w:ind w:left="993" w:hanging="426"/>
        <w:jc w:val="both"/>
        <w:outlineLvl w:val="2"/>
        <w:rPr>
          <w:b/>
          <w:lang w:val="es-PE"/>
        </w:rPr>
      </w:pPr>
      <w:bookmarkStart w:id="25" w:name="_Toc290916799"/>
      <w:r w:rsidRPr="00D92A1C">
        <w:rPr>
          <w:b/>
          <w:lang w:val="es-PE"/>
        </w:rPr>
        <w:lastRenderedPageBreak/>
        <w:t>Framework Zachman</w:t>
      </w:r>
      <w:bookmarkEnd w:id="25"/>
    </w:p>
    <w:p w:rsidR="00895AC8" w:rsidRPr="00D92A1C" w:rsidRDefault="00895AC8" w:rsidP="00895AC8">
      <w:pPr>
        <w:pStyle w:val="Prrafodelista"/>
        <w:ind w:left="567"/>
        <w:jc w:val="both"/>
        <w:rPr>
          <w:lang w:val="es-PE"/>
        </w:rPr>
      </w:pPr>
    </w:p>
    <w:p w:rsidR="00895AC8" w:rsidRPr="00D92A1C" w:rsidRDefault="00895AC8" w:rsidP="00895AC8">
      <w:pPr>
        <w:pStyle w:val="Prrafodelista"/>
        <w:ind w:left="1276"/>
        <w:jc w:val="both"/>
        <w:rPr>
          <w:lang w:val="es-PE"/>
        </w:rPr>
      </w:pPr>
      <w:r w:rsidRPr="00D92A1C">
        <w:rPr>
          <w:lang w:val="es-PE"/>
        </w:rPr>
        <w:t xml:space="preserve">Según Zachman: </w:t>
      </w:r>
    </w:p>
    <w:p w:rsidR="00895AC8" w:rsidRPr="00D92A1C" w:rsidRDefault="00895AC8" w:rsidP="00895AC8">
      <w:pPr>
        <w:pStyle w:val="Prrafodelista"/>
        <w:ind w:left="1701"/>
        <w:jc w:val="both"/>
      </w:pPr>
      <w:r w:rsidRPr="00D92A1C">
        <w:t>“Una estructura lógica para clasificar y organizar las representaciones descriptivas de una Empresa, las cuales son especialmente significativas tanto para la dirección y control de la organización como para el desarrollo de sus sistemas” (Zachman 2010)</w:t>
      </w:r>
    </w:p>
    <w:p w:rsidR="00895AC8" w:rsidRPr="00D92A1C" w:rsidRDefault="00895AC8" w:rsidP="00895AC8">
      <w:pPr>
        <w:pStyle w:val="Prrafodelista"/>
        <w:ind w:left="1276"/>
        <w:jc w:val="both"/>
        <w:rPr>
          <w:b/>
          <w:lang w:val="es-PE"/>
        </w:rPr>
      </w:pPr>
    </w:p>
    <w:p w:rsidR="00895AC8" w:rsidRPr="00D92A1C" w:rsidRDefault="00895AC8" w:rsidP="00895AC8">
      <w:pPr>
        <w:pStyle w:val="Prrafodelista"/>
        <w:ind w:left="1276"/>
        <w:jc w:val="both"/>
        <w:rPr>
          <w:lang w:val="es-PE"/>
        </w:rPr>
      </w:pPr>
      <w:r w:rsidRPr="00D92A1C">
        <w:rPr>
          <w:lang w:val="es-PE"/>
        </w:rPr>
        <w:t>A partir de esta definición, se puede decir que el Framework Zachman para Arquitectura Empresarial permite conocer a todos los elementos que componen a una empresa, la relación entre éstos y así poder desarrollar un sistema de información que los integre.</w:t>
      </w:r>
    </w:p>
    <w:p w:rsidR="00895AC8" w:rsidRPr="00D92A1C" w:rsidRDefault="00895AC8" w:rsidP="00895AC8">
      <w:pPr>
        <w:pStyle w:val="Prrafodelista"/>
        <w:ind w:left="1276"/>
        <w:jc w:val="both"/>
        <w:rPr>
          <w:lang w:val="es-PE"/>
        </w:rPr>
      </w:pPr>
    </w:p>
    <w:p w:rsidR="00895AC8" w:rsidRPr="00D92A1C" w:rsidRDefault="00895AC8" w:rsidP="00895AC8">
      <w:pPr>
        <w:pStyle w:val="Prrafodelista"/>
        <w:ind w:left="1276"/>
        <w:jc w:val="both"/>
      </w:pPr>
      <w:r w:rsidRPr="00D92A1C">
        <w:t>El Framework Zachman proporciona una infraestructura para la información de una organización a través de una matriz formada por seis filas y seis columnas que componen treinta y seis celdas o aspectos distintos.</w:t>
      </w:r>
    </w:p>
    <w:p w:rsidR="00895AC8" w:rsidRPr="00D92A1C" w:rsidRDefault="00895AC8" w:rsidP="00895AC8">
      <w:pPr>
        <w:pStyle w:val="Prrafodelista"/>
        <w:ind w:left="1276"/>
        <w:jc w:val="both"/>
        <w:rPr>
          <w:b/>
        </w:rPr>
      </w:pPr>
    </w:p>
    <w:p w:rsidR="00895AC8" w:rsidRPr="00D92A1C" w:rsidRDefault="00895AC8" w:rsidP="00895AC8">
      <w:pPr>
        <w:pStyle w:val="Prrafodelista"/>
        <w:ind w:left="1276" w:hanging="709"/>
        <w:jc w:val="both"/>
        <w:rPr>
          <w:b/>
        </w:rPr>
      </w:pPr>
    </w:p>
    <w:p w:rsidR="00895AC8" w:rsidRPr="00D92A1C" w:rsidRDefault="00895AC8" w:rsidP="00895AC8">
      <w:pPr>
        <w:pStyle w:val="Prrafodelista"/>
        <w:ind w:left="1276"/>
        <w:jc w:val="both"/>
        <w:rPr>
          <w:b/>
        </w:rPr>
      </w:pPr>
      <w:r w:rsidRPr="00D92A1C">
        <w:rPr>
          <w:b/>
        </w:rPr>
        <w:t>Filas del Modelo Zachman</w:t>
      </w:r>
    </w:p>
    <w:p w:rsidR="00895AC8" w:rsidRPr="00D92A1C" w:rsidRDefault="00895AC8" w:rsidP="00895AC8">
      <w:pPr>
        <w:pStyle w:val="Prrafodelista"/>
        <w:numPr>
          <w:ilvl w:val="0"/>
          <w:numId w:val="7"/>
        </w:numPr>
        <w:ind w:left="1560" w:hanging="284"/>
        <w:jc w:val="both"/>
      </w:pPr>
      <w:r w:rsidRPr="00D92A1C">
        <w:t>Alcance: Representa básicamente la estructura del sistema; es decir, corresponde a un resumen de una visión general, el costo de la implementación, así como la relación con el medio ambiente en el que operará.</w:t>
      </w:r>
    </w:p>
    <w:p w:rsidR="00895AC8" w:rsidRPr="00D92A1C" w:rsidRDefault="00895AC8" w:rsidP="00895AC8">
      <w:pPr>
        <w:pStyle w:val="Prrafodelista"/>
        <w:numPr>
          <w:ilvl w:val="1"/>
          <w:numId w:val="7"/>
        </w:numPr>
        <w:ind w:left="1560" w:hanging="284"/>
        <w:jc w:val="both"/>
      </w:pPr>
      <w:r w:rsidRPr="00D92A1C">
        <w:t>Modelo del Negocio: Representa mediante dibujos la construcción final desde la perspectiva del propietario. Constituye los diseños de la empresa y muestra la relación de los procesos.</w:t>
      </w:r>
    </w:p>
    <w:p w:rsidR="00895AC8" w:rsidRPr="00D92A1C" w:rsidRDefault="00895AC8" w:rsidP="00895AC8">
      <w:pPr>
        <w:pStyle w:val="Prrafodelista"/>
        <w:numPr>
          <w:ilvl w:val="1"/>
          <w:numId w:val="7"/>
        </w:numPr>
        <w:ind w:left="1560" w:hanging="284"/>
        <w:jc w:val="both"/>
      </w:pPr>
      <w:r w:rsidRPr="00D92A1C">
        <w:t>Modelo del Sistema: Traducción detallada de los requisitos desde la perspectiva del diseñador. Se determina la información, los flujos de los procesos lógicos y las funciones que representan los negocios, entidades y procesos.</w:t>
      </w:r>
    </w:p>
    <w:p w:rsidR="00895AC8" w:rsidRPr="00D92A1C" w:rsidRDefault="00895AC8" w:rsidP="00895AC8">
      <w:pPr>
        <w:pStyle w:val="Prrafodelista"/>
        <w:numPr>
          <w:ilvl w:val="1"/>
          <w:numId w:val="7"/>
        </w:numPr>
        <w:ind w:left="1560" w:hanging="284"/>
        <w:jc w:val="both"/>
      </w:pPr>
      <w:r w:rsidRPr="00D92A1C">
        <w:t>Modelo Tecnológico: Corresponde  a los modelos de tecnología, la adaptación del sistema con el lenguaje de programación, los dispositivos de entra/salida, o de otra tecnología de apoyo necesaria.</w:t>
      </w:r>
    </w:p>
    <w:p w:rsidR="00895AC8" w:rsidRPr="00D92A1C" w:rsidRDefault="00895AC8" w:rsidP="00895AC8">
      <w:pPr>
        <w:pStyle w:val="Prrafodelista"/>
        <w:numPr>
          <w:ilvl w:val="1"/>
          <w:numId w:val="7"/>
        </w:numPr>
        <w:ind w:left="1560" w:hanging="284"/>
        <w:jc w:val="both"/>
      </w:pPr>
      <w:r w:rsidRPr="00D92A1C">
        <w:t>Representación Detallada: Especificación de las partes mencionadas en el modelo físico, indicando los individuos involucrados, así como las funciones a las cuales están autorizados a desempeñar.</w:t>
      </w:r>
    </w:p>
    <w:p w:rsidR="00895AC8" w:rsidRPr="00D92A1C" w:rsidRDefault="00895AC8" w:rsidP="00895AC8">
      <w:pPr>
        <w:pStyle w:val="Prrafodelista"/>
        <w:numPr>
          <w:ilvl w:val="1"/>
          <w:numId w:val="7"/>
        </w:numPr>
        <w:ind w:left="1560" w:hanging="284"/>
        <w:jc w:val="both"/>
      </w:pPr>
      <w:r w:rsidRPr="00D92A1C">
        <w:t>Sistema Funcional: Fundamentalmente la instalación de comunicaciones para el sistema, así como verificar el cumplimiento de reglas propuestas.</w:t>
      </w:r>
    </w:p>
    <w:p w:rsidR="00895AC8" w:rsidRPr="00D92A1C" w:rsidRDefault="00895AC8" w:rsidP="00895AC8">
      <w:pPr>
        <w:pStyle w:val="Prrafodelista"/>
        <w:ind w:left="567"/>
        <w:jc w:val="both"/>
        <w:rPr>
          <w:b/>
        </w:rPr>
      </w:pPr>
    </w:p>
    <w:p w:rsidR="00895AC8" w:rsidRPr="00D92A1C" w:rsidRDefault="00895AC8" w:rsidP="00895AC8">
      <w:pPr>
        <w:pStyle w:val="Prrafodelista"/>
        <w:ind w:left="567"/>
        <w:jc w:val="both"/>
        <w:rPr>
          <w:b/>
        </w:rPr>
      </w:pPr>
      <w:r w:rsidRPr="00D92A1C">
        <w:rPr>
          <w:b/>
        </w:rPr>
        <w:t> </w:t>
      </w:r>
    </w:p>
    <w:p w:rsidR="00895AC8" w:rsidRPr="00D92A1C" w:rsidRDefault="00895AC8" w:rsidP="00895AC8">
      <w:pPr>
        <w:pStyle w:val="Prrafodelista"/>
        <w:ind w:left="1276"/>
        <w:jc w:val="both"/>
        <w:rPr>
          <w:b/>
        </w:rPr>
      </w:pPr>
      <w:r w:rsidRPr="00D92A1C">
        <w:rPr>
          <w:b/>
        </w:rPr>
        <w:t>Columnas del Modelo Zachman</w:t>
      </w:r>
    </w:p>
    <w:p w:rsidR="00895AC8" w:rsidRPr="00D92A1C" w:rsidRDefault="00895AC8" w:rsidP="00895AC8">
      <w:pPr>
        <w:pStyle w:val="Prrafodelista"/>
        <w:numPr>
          <w:ilvl w:val="1"/>
          <w:numId w:val="7"/>
        </w:numPr>
        <w:ind w:left="1560" w:hanging="284"/>
        <w:jc w:val="both"/>
      </w:pPr>
      <w:r w:rsidRPr="00D92A1C">
        <w:t>Quién: Representa las relaciones interpersonales y profesionales en la empresa. El diseño de la organización de la empresa tiene que ver con la asignación de trabajo, la estructura de autoridad, la responsabilidad.</w:t>
      </w:r>
    </w:p>
    <w:p w:rsidR="00895AC8" w:rsidRPr="00D92A1C" w:rsidRDefault="00895AC8" w:rsidP="00895AC8">
      <w:pPr>
        <w:pStyle w:val="Prrafodelista"/>
        <w:numPr>
          <w:ilvl w:val="1"/>
          <w:numId w:val="7"/>
        </w:numPr>
        <w:ind w:left="1560" w:hanging="284"/>
        <w:jc w:val="both"/>
      </w:pPr>
      <w:r w:rsidRPr="00D92A1C">
        <w:t xml:space="preserve">Cuándo: Representa el tiempo o las relaciones de acontecimiento que establecen los criterios de funcionamiento y niveles para los recursos de la </w:t>
      </w:r>
      <w:r w:rsidRPr="00D92A1C">
        <w:lastRenderedPageBreak/>
        <w:t>empresa. Esto es útil para saber cómo distribuir de forma correcta los recursos o grupos de trabajo.</w:t>
      </w:r>
    </w:p>
    <w:p w:rsidR="00895AC8" w:rsidRPr="00D92A1C" w:rsidRDefault="00895AC8" w:rsidP="00895AC8">
      <w:pPr>
        <w:pStyle w:val="Prrafodelista"/>
        <w:numPr>
          <w:ilvl w:val="1"/>
          <w:numId w:val="7"/>
        </w:numPr>
        <w:ind w:left="1560" w:hanging="284"/>
        <w:jc w:val="both"/>
      </w:pPr>
      <w:r w:rsidRPr="00D92A1C">
        <w:t>Por qué: Describe las motivaciones y objetivos de la empresa. Además de estos también ayuda al plan de negocio, la arquitectura de conocimiento, y el diseño de la empresa.</w:t>
      </w:r>
    </w:p>
    <w:p w:rsidR="00895AC8" w:rsidRPr="00D92A1C" w:rsidRDefault="00895AC8" w:rsidP="00895AC8">
      <w:pPr>
        <w:pStyle w:val="Prrafodelista"/>
        <w:numPr>
          <w:ilvl w:val="1"/>
          <w:numId w:val="7"/>
        </w:numPr>
        <w:ind w:left="1560" w:hanging="284"/>
        <w:jc w:val="both"/>
      </w:pPr>
      <w:r w:rsidRPr="00D92A1C">
        <w:t>Qué: Describe las entidades primarias implicadas en cada sector de la empresa. Por ejemplo los  objetos de negocio, sistema de datos y definiciones de campos.</w:t>
      </w:r>
    </w:p>
    <w:p w:rsidR="00895AC8" w:rsidRPr="00D92A1C" w:rsidRDefault="00895AC8" w:rsidP="00895AC8">
      <w:pPr>
        <w:pStyle w:val="Prrafodelista"/>
        <w:numPr>
          <w:ilvl w:val="1"/>
          <w:numId w:val="7"/>
        </w:numPr>
        <w:ind w:left="1560" w:hanging="284"/>
        <w:jc w:val="both"/>
      </w:pPr>
      <w:r w:rsidRPr="00D92A1C">
        <w:t>Cómo: Muestra las funciones dentro de cada perspectiva. Los ejemplos incluyen procesos de negocio, la función del software y la función del hardware.</w:t>
      </w:r>
    </w:p>
    <w:p w:rsidR="00895AC8" w:rsidRPr="00D92A1C" w:rsidRDefault="00895AC8" w:rsidP="00895AC8">
      <w:pPr>
        <w:pStyle w:val="Prrafodelista"/>
        <w:numPr>
          <w:ilvl w:val="1"/>
          <w:numId w:val="7"/>
        </w:numPr>
        <w:ind w:left="1560" w:hanging="284"/>
        <w:jc w:val="both"/>
      </w:pPr>
      <w:r w:rsidRPr="00D92A1C">
        <w:t>Dónde: Muestra posiciones (ubicaciones) e interconexiones dentro de la empresa. Esto incluye posiciones principales geográficas de negocio, secciones separadas dentro de una red de logística, la asignación de nodos de sistema e inclusive direcciones de memoria dentro del sistema.</w:t>
      </w:r>
    </w:p>
    <w:p w:rsidR="00895AC8" w:rsidRPr="00D92A1C" w:rsidRDefault="00895AC8" w:rsidP="00895AC8">
      <w:pPr>
        <w:pStyle w:val="Prrafodelista"/>
        <w:ind w:left="567"/>
        <w:jc w:val="both"/>
        <w:rPr>
          <w:b/>
        </w:rPr>
      </w:pPr>
    </w:p>
    <w:p w:rsidR="00895AC8" w:rsidRPr="00D92A1C" w:rsidRDefault="00895AC8" w:rsidP="00895AC8">
      <w:pPr>
        <w:pStyle w:val="Prrafodelista"/>
        <w:ind w:left="567"/>
        <w:jc w:val="both"/>
        <w:rPr>
          <w:b/>
        </w:rPr>
      </w:pPr>
    </w:p>
    <w:p w:rsidR="00895AC8" w:rsidRPr="00D92A1C" w:rsidRDefault="00895AC8" w:rsidP="00895AC8">
      <w:pPr>
        <w:pStyle w:val="Prrafodelista"/>
        <w:numPr>
          <w:ilvl w:val="0"/>
          <w:numId w:val="6"/>
        </w:numPr>
        <w:ind w:left="1276" w:hanging="709"/>
        <w:jc w:val="both"/>
        <w:outlineLvl w:val="2"/>
        <w:rPr>
          <w:b/>
          <w:lang w:val="en-US"/>
        </w:rPr>
      </w:pPr>
      <w:bookmarkStart w:id="26" w:name="_Toc290916800"/>
      <w:r w:rsidRPr="00D92A1C">
        <w:rPr>
          <w:b/>
          <w:lang w:val="en-US"/>
        </w:rPr>
        <w:t>EUP – Enterprise Unified Process</w:t>
      </w:r>
      <w:bookmarkEnd w:id="26"/>
    </w:p>
    <w:p w:rsidR="00895AC8" w:rsidRPr="00D92A1C" w:rsidRDefault="00895AC8" w:rsidP="00895AC8">
      <w:pPr>
        <w:pStyle w:val="Prrafodelista"/>
        <w:ind w:left="1276"/>
        <w:jc w:val="both"/>
      </w:pPr>
      <w:r w:rsidRPr="00D92A1C">
        <w:t>La metodología EUP es una extensión de la metodología RUP. A continuación se muestra un gráfico sobre la metodología EUP:</w:t>
      </w:r>
    </w:p>
    <w:p w:rsidR="00895AC8" w:rsidRPr="00D92A1C" w:rsidRDefault="00895AC8" w:rsidP="00895AC8">
      <w:pPr>
        <w:pStyle w:val="Prrafodelista"/>
        <w:ind w:left="1276"/>
        <w:jc w:val="both"/>
      </w:pPr>
    </w:p>
    <w:p w:rsidR="00895AC8" w:rsidRPr="00D92A1C" w:rsidRDefault="00895AC8" w:rsidP="00895AC8">
      <w:pPr>
        <w:pStyle w:val="Prrafodelista"/>
        <w:ind w:left="0"/>
        <w:jc w:val="both"/>
      </w:pPr>
      <w:r w:rsidRPr="00D92A1C">
        <w:rPr>
          <w:noProof/>
          <w:lang w:val="es-PE" w:eastAsia="es-PE"/>
        </w:rPr>
        <w:drawing>
          <wp:inline distT="0" distB="0" distL="0" distR="0" wp14:anchorId="198EB5E1" wp14:editId="12E428EC">
            <wp:extent cx="5382883" cy="3278958"/>
            <wp:effectExtent l="0" t="0" r="8890" b="0"/>
            <wp:docPr id="2" name="Imagen 2" descr="http://www.enterpriseunifiedprocess.com/images/eup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terpriseunifiedprocess.com/images/eup_lifecyc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772" cy="3281327"/>
                    </a:xfrm>
                    <a:prstGeom prst="rect">
                      <a:avLst/>
                    </a:prstGeom>
                    <a:noFill/>
                    <a:ln>
                      <a:noFill/>
                    </a:ln>
                  </pic:spPr>
                </pic:pic>
              </a:graphicData>
            </a:graphic>
          </wp:inline>
        </w:drawing>
      </w:r>
    </w:p>
    <w:p w:rsidR="00895AC8" w:rsidRPr="00D92A1C" w:rsidRDefault="00895AC8" w:rsidP="00895AC8">
      <w:pPr>
        <w:pStyle w:val="Prrafodelista"/>
        <w:ind w:left="0"/>
        <w:jc w:val="center"/>
        <w:outlineLvl w:val="1"/>
        <w:rPr>
          <w:lang w:val="es-PE"/>
        </w:rPr>
      </w:pPr>
      <w:r w:rsidRPr="00D92A1C">
        <w:rPr>
          <w:b/>
          <w:lang w:val="es-PE"/>
        </w:rPr>
        <w:t xml:space="preserve">Figura 2.2 – </w:t>
      </w:r>
      <w:r w:rsidRPr="00D92A1C">
        <w:rPr>
          <w:lang w:val="es-PE"/>
        </w:rPr>
        <w:t>Fases del EUP</w:t>
      </w:r>
    </w:p>
    <w:p w:rsidR="00895AC8" w:rsidRPr="00D92A1C" w:rsidRDefault="00895AC8" w:rsidP="00895AC8">
      <w:pPr>
        <w:pStyle w:val="Prrafodelista"/>
        <w:ind w:left="0"/>
        <w:jc w:val="center"/>
        <w:outlineLvl w:val="1"/>
        <w:rPr>
          <w:b/>
          <w:lang w:val="es-PE"/>
        </w:rPr>
      </w:pPr>
      <w:r w:rsidRPr="00D92A1C">
        <w:rPr>
          <w:b/>
          <w:lang w:val="es-PE"/>
        </w:rPr>
        <w:t xml:space="preserve">Fuente: </w:t>
      </w:r>
      <w:r w:rsidRPr="00D92A1C">
        <w:rPr>
          <w:lang w:val="es-PE"/>
        </w:rPr>
        <w:t>Enterprise Unified Process</w:t>
      </w:r>
    </w:p>
    <w:p w:rsidR="00895AC8" w:rsidRPr="00D92A1C" w:rsidRDefault="00895AC8" w:rsidP="00895AC8">
      <w:pPr>
        <w:pStyle w:val="Prrafodelista"/>
        <w:ind w:left="0"/>
        <w:jc w:val="both"/>
        <w:rPr>
          <w:lang w:val="es-PE"/>
        </w:rPr>
      </w:pPr>
    </w:p>
    <w:p w:rsidR="00895AC8" w:rsidRPr="00D92A1C" w:rsidRDefault="00895AC8" w:rsidP="00895AC8">
      <w:pPr>
        <w:pStyle w:val="Prrafodelista"/>
        <w:ind w:left="1276"/>
        <w:jc w:val="both"/>
      </w:pPr>
    </w:p>
    <w:p w:rsidR="00895AC8" w:rsidRPr="00D92A1C" w:rsidRDefault="00895AC8" w:rsidP="00895AC8">
      <w:pPr>
        <w:pStyle w:val="Prrafodelista"/>
        <w:ind w:left="1276"/>
        <w:jc w:val="both"/>
      </w:pPr>
    </w:p>
    <w:p w:rsidR="00895AC8" w:rsidRPr="00D92A1C" w:rsidRDefault="00895AC8" w:rsidP="00895AC8">
      <w:pPr>
        <w:pStyle w:val="Prrafodelista"/>
        <w:ind w:left="1276"/>
        <w:jc w:val="both"/>
      </w:pPr>
      <w:r w:rsidRPr="00D92A1C">
        <w:lastRenderedPageBreak/>
        <w:t>Como podemos observar en el gráfico, a las fases conocidas del RUP: Concepción, Elaboración, Construcción y Transición, se añade la fase de Pre – Inspección, que está compuesta por nuevas disciplinas, que son:</w:t>
      </w:r>
    </w:p>
    <w:p w:rsidR="00895AC8" w:rsidRPr="00D92A1C" w:rsidRDefault="00895AC8" w:rsidP="00895AC8">
      <w:pPr>
        <w:pStyle w:val="Prrafodelista"/>
        <w:numPr>
          <w:ilvl w:val="1"/>
          <w:numId w:val="23"/>
        </w:numPr>
        <w:ind w:left="1843" w:hanging="142"/>
        <w:jc w:val="both"/>
      </w:pPr>
      <w:r w:rsidRPr="00D92A1C">
        <w:t>EBM – Enterprise Business Modelling</w:t>
      </w:r>
    </w:p>
    <w:p w:rsidR="00895AC8" w:rsidRPr="00D92A1C" w:rsidRDefault="00895AC8" w:rsidP="00895AC8">
      <w:pPr>
        <w:pStyle w:val="Prrafodelista"/>
        <w:numPr>
          <w:ilvl w:val="1"/>
          <w:numId w:val="23"/>
        </w:numPr>
        <w:ind w:left="1843" w:hanging="142"/>
        <w:jc w:val="both"/>
      </w:pPr>
      <w:r w:rsidRPr="00D92A1C">
        <w:t>PM – Portfolio Management</w:t>
      </w:r>
    </w:p>
    <w:p w:rsidR="00895AC8" w:rsidRPr="00D92A1C" w:rsidRDefault="00895AC8" w:rsidP="00895AC8">
      <w:pPr>
        <w:pStyle w:val="Prrafodelista"/>
        <w:numPr>
          <w:ilvl w:val="1"/>
          <w:numId w:val="23"/>
        </w:numPr>
        <w:ind w:left="1843" w:hanging="142"/>
        <w:jc w:val="both"/>
      </w:pPr>
      <w:r w:rsidRPr="00D92A1C">
        <w:t>EA – Enterprise Architecture</w:t>
      </w:r>
    </w:p>
    <w:p w:rsidR="00895AC8" w:rsidRPr="00D92A1C" w:rsidRDefault="00895AC8" w:rsidP="00895AC8">
      <w:pPr>
        <w:pStyle w:val="Prrafodelista"/>
        <w:numPr>
          <w:ilvl w:val="1"/>
          <w:numId w:val="23"/>
        </w:numPr>
        <w:ind w:left="1843" w:hanging="142"/>
        <w:jc w:val="both"/>
      </w:pPr>
      <w:r w:rsidRPr="00D92A1C">
        <w:t>SR – Strategic Reuse</w:t>
      </w:r>
    </w:p>
    <w:p w:rsidR="00895AC8" w:rsidRPr="00D92A1C" w:rsidRDefault="00895AC8" w:rsidP="00895AC8">
      <w:pPr>
        <w:pStyle w:val="Prrafodelista"/>
        <w:numPr>
          <w:ilvl w:val="1"/>
          <w:numId w:val="23"/>
        </w:numPr>
        <w:ind w:left="1843" w:hanging="142"/>
        <w:jc w:val="both"/>
      </w:pPr>
      <w:r w:rsidRPr="00D92A1C">
        <w:t>PM – People Management</w:t>
      </w:r>
    </w:p>
    <w:p w:rsidR="00895AC8" w:rsidRPr="00D92A1C" w:rsidRDefault="00895AC8" w:rsidP="00895AC8">
      <w:pPr>
        <w:pStyle w:val="Prrafodelista"/>
        <w:numPr>
          <w:ilvl w:val="1"/>
          <w:numId w:val="23"/>
        </w:numPr>
        <w:ind w:left="1843" w:hanging="142"/>
        <w:jc w:val="both"/>
      </w:pPr>
      <w:r w:rsidRPr="00D92A1C">
        <w:t>EA – Enterprise Administration</w:t>
      </w:r>
    </w:p>
    <w:p w:rsidR="00895AC8" w:rsidRPr="00D92A1C" w:rsidRDefault="00895AC8" w:rsidP="00895AC8">
      <w:pPr>
        <w:pStyle w:val="Prrafodelista"/>
        <w:numPr>
          <w:ilvl w:val="1"/>
          <w:numId w:val="23"/>
        </w:numPr>
        <w:ind w:left="1843" w:hanging="142"/>
        <w:jc w:val="both"/>
      </w:pPr>
      <w:r w:rsidRPr="00D92A1C">
        <w:t>SPI – Software Process Improvement</w:t>
      </w:r>
    </w:p>
    <w:p w:rsidR="00895AC8" w:rsidRPr="00D92A1C" w:rsidRDefault="00895AC8" w:rsidP="00895AC8">
      <w:pPr>
        <w:pStyle w:val="Prrafodelista"/>
        <w:ind w:left="1440"/>
        <w:jc w:val="both"/>
      </w:pPr>
    </w:p>
    <w:p w:rsidR="00895AC8" w:rsidRPr="00D92A1C" w:rsidRDefault="00895AC8" w:rsidP="00895AC8">
      <w:pPr>
        <w:pStyle w:val="Prrafodelista"/>
        <w:ind w:left="1440"/>
        <w:jc w:val="both"/>
      </w:pPr>
      <w:r w:rsidRPr="00D92A1C">
        <w:t>De igual manera, el EUP incluye dos nuevas fases al RUP: Producción y Retiro, donde interviene la disciplina de Operación y Soporte.</w:t>
      </w:r>
    </w:p>
    <w:p w:rsidR="00895AC8" w:rsidRPr="00D92A1C" w:rsidRDefault="00895AC8" w:rsidP="00895AC8">
      <w:pPr>
        <w:pStyle w:val="Prrafodelista"/>
        <w:ind w:left="1440"/>
        <w:jc w:val="both"/>
      </w:pPr>
    </w:p>
    <w:p w:rsidR="00895AC8" w:rsidRPr="00D92A1C" w:rsidRDefault="00895AC8" w:rsidP="00895AC8">
      <w:pPr>
        <w:pStyle w:val="Prrafodelista"/>
        <w:ind w:left="1440"/>
        <w:jc w:val="both"/>
      </w:pPr>
      <w:r w:rsidRPr="00D92A1C">
        <w:t>Para efectos del proyecto, sólo se abarcará la fase de Pre – Inspección en sus disciplinas de Modelamiento de Negocios Empresarial (EBM) y Administración del Portafolio (PM).</w:t>
      </w:r>
    </w:p>
    <w:p w:rsidR="00895AC8" w:rsidRPr="00D92A1C" w:rsidRDefault="00895AC8" w:rsidP="00895AC8">
      <w:pPr>
        <w:pStyle w:val="Prrafodelista"/>
        <w:ind w:left="1276"/>
        <w:jc w:val="both"/>
        <w:rPr>
          <w:lang w:val="es-PE"/>
        </w:rPr>
      </w:pPr>
    </w:p>
    <w:p w:rsidR="00895AC8" w:rsidRPr="00D92A1C" w:rsidRDefault="00895AC8" w:rsidP="00895AC8">
      <w:pPr>
        <w:pStyle w:val="Prrafodelista"/>
        <w:ind w:left="1276"/>
        <w:jc w:val="both"/>
        <w:rPr>
          <w:lang w:val="es-PE"/>
        </w:rPr>
      </w:pPr>
    </w:p>
    <w:p w:rsidR="00895AC8" w:rsidRPr="00D92A1C" w:rsidRDefault="00895AC8" w:rsidP="00895AC8">
      <w:pPr>
        <w:pStyle w:val="Prrafodelista"/>
        <w:numPr>
          <w:ilvl w:val="0"/>
          <w:numId w:val="6"/>
        </w:numPr>
        <w:ind w:left="1276" w:hanging="709"/>
        <w:jc w:val="both"/>
        <w:outlineLvl w:val="2"/>
        <w:rPr>
          <w:b/>
          <w:lang w:val="en-US"/>
        </w:rPr>
      </w:pPr>
      <w:bookmarkStart w:id="27" w:name="_Toc290916801"/>
      <w:r w:rsidRPr="00D92A1C">
        <w:rPr>
          <w:b/>
          <w:lang w:val="en-US"/>
        </w:rPr>
        <w:t>Project Management Body of Knowledge (PMBOK)</w:t>
      </w:r>
      <w:bookmarkEnd w:id="27"/>
    </w:p>
    <w:p w:rsidR="00895AC8" w:rsidRPr="00D92A1C" w:rsidRDefault="00895AC8" w:rsidP="00895AC8">
      <w:pPr>
        <w:pStyle w:val="Prrafodelista"/>
        <w:ind w:left="1276"/>
        <w:jc w:val="both"/>
      </w:pPr>
      <w:r w:rsidRPr="00D92A1C">
        <w:t>El PMBOK es una guía de buenas prácticas para la gestión de proyectos. Según el PMBOK, un proyecto tiene 5 fases</w:t>
      </w:r>
      <w:r w:rsidRPr="00D92A1C">
        <w:rPr>
          <w:rStyle w:val="Refdenotaalpie"/>
        </w:rPr>
        <w:footnoteReference w:id="10"/>
      </w:r>
      <w:r w:rsidRPr="00D92A1C">
        <w:t>:</w:t>
      </w:r>
    </w:p>
    <w:p w:rsidR="00895AC8" w:rsidRPr="00D92A1C" w:rsidRDefault="00895AC8" w:rsidP="00895AC8">
      <w:pPr>
        <w:pStyle w:val="Prrafodelista"/>
        <w:ind w:left="1276"/>
        <w:jc w:val="both"/>
      </w:pPr>
    </w:p>
    <w:p w:rsidR="00895AC8" w:rsidRPr="00D92A1C" w:rsidRDefault="00895AC8" w:rsidP="00895AC8">
      <w:pPr>
        <w:pStyle w:val="Prrafodelista"/>
        <w:numPr>
          <w:ilvl w:val="0"/>
          <w:numId w:val="13"/>
        </w:numPr>
        <w:jc w:val="both"/>
        <w:rPr>
          <w:b/>
        </w:rPr>
      </w:pPr>
      <w:r w:rsidRPr="00D92A1C">
        <w:rPr>
          <w:b/>
        </w:rPr>
        <w:t>Iniciación</w:t>
      </w:r>
    </w:p>
    <w:p w:rsidR="00895AC8" w:rsidRPr="00D92A1C" w:rsidRDefault="00895AC8" w:rsidP="00895AC8">
      <w:pPr>
        <w:pStyle w:val="Prrafodelista"/>
        <w:ind w:left="1636"/>
        <w:jc w:val="both"/>
        <w:rPr>
          <w:b/>
        </w:rPr>
      </w:pPr>
      <w:r w:rsidRPr="00D92A1C">
        <w:t>Es la etapa donde se define el proyecto en sí y para a ser autorizado por los jefes del proyecto.</w:t>
      </w:r>
    </w:p>
    <w:p w:rsidR="00895AC8" w:rsidRPr="00D92A1C" w:rsidRDefault="00895AC8" w:rsidP="00895AC8">
      <w:pPr>
        <w:pStyle w:val="Prrafodelista"/>
        <w:numPr>
          <w:ilvl w:val="0"/>
          <w:numId w:val="13"/>
        </w:numPr>
        <w:jc w:val="both"/>
        <w:rPr>
          <w:b/>
        </w:rPr>
      </w:pPr>
      <w:r w:rsidRPr="00D92A1C">
        <w:rPr>
          <w:b/>
        </w:rPr>
        <w:t>Planificación</w:t>
      </w:r>
    </w:p>
    <w:p w:rsidR="00895AC8" w:rsidRPr="00D92A1C" w:rsidRDefault="00895AC8" w:rsidP="00895AC8">
      <w:pPr>
        <w:pStyle w:val="Prrafodelista"/>
        <w:ind w:left="1560"/>
        <w:jc w:val="both"/>
      </w:pPr>
      <w:r w:rsidRPr="00D92A1C">
        <w:t>Es la etapa donde se detallan los objetivos del proyecto y se planifican las acciones a tomar para alcanzar los objetivos. Asimismo se trazan los límites y alcance del proyecto.</w:t>
      </w:r>
    </w:p>
    <w:p w:rsidR="00895AC8" w:rsidRPr="00D92A1C" w:rsidRDefault="00895AC8" w:rsidP="00895AC8">
      <w:pPr>
        <w:pStyle w:val="Prrafodelista"/>
        <w:numPr>
          <w:ilvl w:val="0"/>
          <w:numId w:val="13"/>
        </w:numPr>
        <w:jc w:val="both"/>
        <w:rPr>
          <w:b/>
        </w:rPr>
      </w:pPr>
      <w:r w:rsidRPr="00D92A1C">
        <w:rPr>
          <w:b/>
        </w:rPr>
        <w:t>Ejecución</w:t>
      </w:r>
    </w:p>
    <w:p w:rsidR="00895AC8" w:rsidRPr="00D92A1C" w:rsidRDefault="00895AC8" w:rsidP="00895AC8">
      <w:pPr>
        <w:pStyle w:val="Prrafodelista"/>
        <w:ind w:left="1560"/>
        <w:jc w:val="both"/>
      </w:pPr>
      <w:r w:rsidRPr="00D92A1C">
        <w:t>Esta etapa se encuentra compuesta por todos aquellos procesos que han sido definidos en la etapa previa para cumplir con los objetivos del proyecto. Además, involucra administrar los recursos, de tal manera que se cumpla el plan del proyecto.</w:t>
      </w:r>
    </w:p>
    <w:p w:rsidR="00895AC8" w:rsidRPr="00D92A1C" w:rsidRDefault="00895AC8" w:rsidP="00895AC8">
      <w:pPr>
        <w:pStyle w:val="Prrafodelista"/>
        <w:ind w:left="1560"/>
        <w:jc w:val="both"/>
      </w:pPr>
    </w:p>
    <w:p w:rsidR="00895AC8" w:rsidRPr="00D92A1C" w:rsidRDefault="00895AC8" w:rsidP="00895AC8">
      <w:pPr>
        <w:pStyle w:val="Prrafodelista"/>
        <w:numPr>
          <w:ilvl w:val="0"/>
          <w:numId w:val="13"/>
        </w:numPr>
        <w:jc w:val="both"/>
        <w:rPr>
          <w:b/>
        </w:rPr>
      </w:pPr>
      <w:r w:rsidRPr="00D92A1C">
        <w:rPr>
          <w:b/>
        </w:rPr>
        <w:t>Seguimiento y Control</w:t>
      </w:r>
    </w:p>
    <w:p w:rsidR="00895AC8" w:rsidRPr="00D92A1C" w:rsidRDefault="00895AC8" w:rsidP="00895AC8">
      <w:pPr>
        <w:pStyle w:val="Prrafodelista"/>
        <w:ind w:left="1560"/>
        <w:jc w:val="both"/>
      </w:pPr>
      <w:r w:rsidRPr="00D92A1C">
        <w:t>Durante esta etapa se realiza la medición del porcentaje de alcance de los objetivos, el nivel de utilización de los recursos, etc.; y a partir de esto, realizar reajustes en el plan de proyecto.</w:t>
      </w:r>
    </w:p>
    <w:p w:rsidR="00895AC8" w:rsidRPr="00D92A1C" w:rsidRDefault="00895AC8" w:rsidP="00895AC8">
      <w:pPr>
        <w:pStyle w:val="Prrafodelista"/>
        <w:numPr>
          <w:ilvl w:val="0"/>
          <w:numId w:val="13"/>
        </w:numPr>
        <w:jc w:val="both"/>
        <w:rPr>
          <w:b/>
        </w:rPr>
      </w:pPr>
      <w:r w:rsidRPr="00D92A1C">
        <w:rPr>
          <w:b/>
        </w:rPr>
        <w:t>Cierre</w:t>
      </w:r>
    </w:p>
    <w:p w:rsidR="00895AC8" w:rsidRPr="00D92A1C" w:rsidRDefault="00895AC8" w:rsidP="00895AC8">
      <w:pPr>
        <w:pStyle w:val="Prrafodelista"/>
        <w:ind w:left="1560"/>
        <w:jc w:val="both"/>
      </w:pPr>
      <w:r w:rsidRPr="00D92A1C">
        <w:t>En esta etapa final, se formaliza la aceptación del producto o servicio; o se finaliza alguna etapa.</w:t>
      </w:r>
    </w:p>
    <w:p w:rsidR="00895AC8" w:rsidRPr="00D92A1C" w:rsidRDefault="00895AC8" w:rsidP="00895AC8">
      <w:pPr>
        <w:pStyle w:val="Prrafodelista"/>
        <w:ind w:left="1276"/>
        <w:jc w:val="both"/>
      </w:pPr>
    </w:p>
    <w:p w:rsidR="00895AC8" w:rsidRPr="00D92A1C" w:rsidRDefault="00895AC8" w:rsidP="00895AC8">
      <w:pPr>
        <w:pStyle w:val="Prrafodelista"/>
        <w:ind w:left="1276"/>
        <w:jc w:val="both"/>
      </w:pPr>
    </w:p>
    <w:p w:rsidR="00895AC8" w:rsidRPr="00D92A1C" w:rsidRDefault="00895AC8" w:rsidP="00895AC8">
      <w:pPr>
        <w:pStyle w:val="Prrafodelista"/>
        <w:ind w:left="1276"/>
        <w:jc w:val="both"/>
      </w:pPr>
      <w:r w:rsidRPr="00D92A1C">
        <w:lastRenderedPageBreak/>
        <w:t>De igual manera, para el PMBOK existen 9 áreas de conocimiento indispensables para la administración de un proyecto</w:t>
      </w:r>
      <w:r w:rsidRPr="00D92A1C">
        <w:rPr>
          <w:rStyle w:val="Refdenotaalpie"/>
        </w:rPr>
        <w:footnoteReference w:id="11"/>
      </w:r>
      <w:r w:rsidRPr="00D92A1C">
        <w:t>:</w:t>
      </w:r>
    </w:p>
    <w:p w:rsidR="00895AC8" w:rsidRPr="00D92A1C" w:rsidRDefault="00895AC8" w:rsidP="00895AC8">
      <w:pPr>
        <w:pStyle w:val="Prrafodelista"/>
        <w:ind w:left="1276"/>
        <w:jc w:val="both"/>
        <w:rPr>
          <w:b/>
        </w:rPr>
      </w:pPr>
    </w:p>
    <w:p w:rsidR="00895AC8" w:rsidRPr="00D92A1C" w:rsidRDefault="00895AC8" w:rsidP="00895AC8">
      <w:pPr>
        <w:pStyle w:val="Prrafodelista"/>
        <w:numPr>
          <w:ilvl w:val="0"/>
          <w:numId w:val="14"/>
        </w:numPr>
        <w:jc w:val="both"/>
        <w:rPr>
          <w:b/>
        </w:rPr>
      </w:pPr>
      <w:r w:rsidRPr="00D92A1C">
        <w:rPr>
          <w:b/>
        </w:rPr>
        <w:t>Gestión de la Integración del Proyecto</w:t>
      </w:r>
    </w:p>
    <w:p w:rsidR="00895AC8" w:rsidRPr="00D92A1C" w:rsidRDefault="00895AC8" w:rsidP="00895AC8">
      <w:pPr>
        <w:pStyle w:val="Prrafodelista"/>
        <w:ind w:left="1701"/>
        <w:jc w:val="both"/>
      </w:pPr>
      <w:r w:rsidRPr="00D92A1C">
        <w:t>Esta área involucra la coordinación de las diversas actividades y procesos de la dirección de Proyectos.</w:t>
      </w:r>
    </w:p>
    <w:p w:rsidR="00895AC8" w:rsidRPr="00D92A1C" w:rsidRDefault="00895AC8" w:rsidP="00895AC8">
      <w:pPr>
        <w:pStyle w:val="Prrafodelista"/>
        <w:numPr>
          <w:ilvl w:val="0"/>
          <w:numId w:val="14"/>
        </w:numPr>
        <w:jc w:val="both"/>
        <w:rPr>
          <w:b/>
        </w:rPr>
      </w:pPr>
      <w:r w:rsidRPr="00D92A1C">
        <w:rPr>
          <w:b/>
        </w:rPr>
        <w:t>Gestión del Alcance del Proyecto</w:t>
      </w:r>
    </w:p>
    <w:p w:rsidR="00895AC8" w:rsidRPr="00D92A1C" w:rsidRDefault="00895AC8" w:rsidP="00895AC8">
      <w:pPr>
        <w:pStyle w:val="Prrafodelista"/>
        <w:ind w:left="1701"/>
        <w:jc w:val="both"/>
      </w:pPr>
      <w:r w:rsidRPr="00D92A1C">
        <w:t>Involucra todos los procesos necesarios para que el proyecto se limite adecuadamente a desarrollar el trabajo necesario para completarlo con éxito.</w:t>
      </w:r>
    </w:p>
    <w:p w:rsidR="00895AC8" w:rsidRPr="00D92A1C" w:rsidRDefault="00895AC8" w:rsidP="00895AC8">
      <w:pPr>
        <w:pStyle w:val="Prrafodelista"/>
        <w:numPr>
          <w:ilvl w:val="0"/>
          <w:numId w:val="14"/>
        </w:numPr>
        <w:jc w:val="both"/>
        <w:rPr>
          <w:b/>
        </w:rPr>
      </w:pPr>
      <w:r w:rsidRPr="00D92A1C">
        <w:rPr>
          <w:b/>
        </w:rPr>
        <w:t>Gestión del Tiempo del Proyecto</w:t>
      </w:r>
    </w:p>
    <w:p w:rsidR="00895AC8" w:rsidRPr="00D92A1C" w:rsidRDefault="00895AC8" w:rsidP="00895AC8">
      <w:pPr>
        <w:pStyle w:val="Prrafodelista"/>
        <w:ind w:left="1636"/>
        <w:jc w:val="both"/>
      </w:pPr>
      <w:r w:rsidRPr="00D92A1C">
        <w:t>Abarca todos los procesos necesarios para administrar los tiempos de las actividades o etapas del proyecto.</w:t>
      </w:r>
    </w:p>
    <w:p w:rsidR="00895AC8" w:rsidRPr="00D92A1C" w:rsidRDefault="00895AC8" w:rsidP="00895AC8">
      <w:pPr>
        <w:pStyle w:val="Prrafodelista"/>
        <w:numPr>
          <w:ilvl w:val="0"/>
          <w:numId w:val="14"/>
        </w:numPr>
        <w:jc w:val="both"/>
        <w:rPr>
          <w:b/>
        </w:rPr>
      </w:pPr>
      <w:r w:rsidRPr="00D92A1C">
        <w:rPr>
          <w:b/>
        </w:rPr>
        <w:t>Gestión de los Costos del Proyecto:</w:t>
      </w:r>
    </w:p>
    <w:p w:rsidR="00895AC8" w:rsidRPr="00D92A1C" w:rsidRDefault="00895AC8" w:rsidP="00895AC8">
      <w:pPr>
        <w:pStyle w:val="Prrafodelista"/>
        <w:ind w:left="1701"/>
        <w:jc w:val="both"/>
      </w:pPr>
      <w:r w:rsidRPr="00D92A1C">
        <w:t>Involucra los procesos necesarios para estimar, presupuestar y realizar seguimiento a los costos de las actividades para que se finalice el proyecto dentro del presupuesto asignado.</w:t>
      </w:r>
    </w:p>
    <w:p w:rsidR="00895AC8" w:rsidRPr="00D92A1C" w:rsidRDefault="00895AC8" w:rsidP="00895AC8">
      <w:pPr>
        <w:pStyle w:val="Prrafodelista"/>
        <w:numPr>
          <w:ilvl w:val="0"/>
          <w:numId w:val="14"/>
        </w:numPr>
        <w:jc w:val="both"/>
        <w:rPr>
          <w:b/>
        </w:rPr>
      </w:pPr>
      <w:r w:rsidRPr="00D92A1C">
        <w:rPr>
          <w:b/>
        </w:rPr>
        <w:t>Gestión de la Calidad del Proyecto:</w:t>
      </w:r>
    </w:p>
    <w:p w:rsidR="00895AC8" w:rsidRPr="00D92A1C" w:rsidRDefault="00895AC8" w:rsidP="00895AC8">
      <w:pPr>
        <w:pStyle w:val="Prrafodelista"/>
        <w:ind w:left="1636"/>
        <w:jc w:val="both"/>
      </w:pPr>
      <w:r w:rsidRPr="00D92A1C">
        <w:t>Incluye los procesos necesarios para determinar estándares y niveles mínimos de calidad para satisfacer las necesidades requeridas.</w:t>
      </w:r>
    </w:p>
    <w:p w:rsidR="00895AC8" w:rsidRPr="00D92A1C" w:rsidRDefault="00895AC8" w:rsidP="00895AC8">
      <w:pPr>
        <w:pStyle w:val="Prrafodelista"/>
        <w:numPr>
          <w:ilvl w:val="0"/>
          <w:numId w:val="14"/>
        </w:numPr>
        <w:jc w:val="both"/>
        <w:rPr>
          <w:b/>
        </w:rPr>
      </w:pPr>
      <w:r w:rsidRPr="00D92A1C">
        <w:rPr>
          <w:b/>
        </w:rPr>
        <w:t>Gestión de los Recursos Humanos del Proyecto:</w:t>
      </w:r>
    </w:p>
    <w:p w:rsidR="00895AC8" w:rsidRPr="00D92A1C" w:rsidRDefault="00895AC8" w:rsidP="00895AC8">
      <w:pPr>
        <w:pStyle w:val="Prrafodelista"/>
        <w:ind w:left="1636"/>
        <w:jc w:val="both"/>
      </w:pPr>
      <w:r w:rsidRPr="00D92A1C">
        <w:t>Abarca los procesos que administran y dirigen a todo el capital humano asignado al proyecto.</w:t>
      </w:r>
    </w:p>
    <w:p w:rsidR="00895AC8" w:rsidRPr="00D92A1C" w:rsidRDefault="00895AC8" w:rsidP="00895AC8">
      <w:pPr>
        <w:pStyle w:val="Prrafodelista"/>
        <w:numPr>
          <w:ilvl w:val="0"/>
          <w:numId w:val="14"/>
        </w:numPr>
        <w:jc w:val="both"/>
        <w:rPr>
          <w:b/>
        </w:rPr>
      </w:pPr>
      <w:r w:rsidRPr="00D92A1C">
        <w:rPr>
          <w:b/>
        </w:rPr>
        <w:t>Gestión de las Comunicaciones del Proyecto:</w:t>
      </w:r>
    </w:p>
    <w:p w:rsidR="00895AC8" w:rsidRPr="00D92A1C" w:rsidRDefault="00895AC8" w:rsidP="00895AC8">
      <w:pPr>
        <w:pStyle w:val="Prrafodelista"/>
        <w:ind w:left="1701"/>
        <w:jc w:val="both"/>
      </w:pPr>
      <w:r w:rsidRPr="00D92A1C">
        <w:t>Comprende los procesos necesarios para garantizar que la comunicación y distribución de la información se realice de manera adecuada sin tener mayor impacto sobre el proyecto.</w:t>
      </w:r>
    </w:p>
    <w:p w:rsidR="00895AC8" w:rsidRPr="00D92A1C" w:rsidRDefault="00895AC8" w:rsidP="00895AC8">
      <w:pPr>
        <w:pStyle w:val="Prrafodelista"/>
        <w:numPr>
          <w:ilvl w:val="0"/>
          <w:numId w:val="14"/>
        </w:numPr>
        <w:jc w:val="both"/>
        <w:rPr>
          <w:b/>
        </w:rPr>
      </w:pPr>
      <w:r w:rsidRPr="00D92A1C">
        <w:rPr>
          <w:b/>
        </w:rPr>
        <w:t>Gestión de los Riesgos del Proyecto:</w:t>
      </w:r>
    </w:p>
    <w:p w:rsidR="00895AC8" w:rsidRPr="00D92A1C" w:rsidRDefault="00895AC8" w:rsidP="00895AC8">
      <w:pPr>
        <w:pStyle w:val="Prrafodelista"/>
        <w:ind w:left="1701"/>
        <w:jc w:val="both"/>
      </w:pPr>
      <w:r w:rsidRPr="00D92A1C">
        <w:t>Incluye los procesos relacionados con la planificación, gestión, identificación, análisis de impacto y seguimiento de los riesgos del proyecto.</w:t>
      </w:r>
    </w:p>
    <w:p w:rsidR="00895AC8" w:rsidRPr="00D92A1C" w:rsidRDefault="00895AC8" w:rsidP="00895AC8">
      <w:pPr>
        <w:pStyle w:val="Prrafodelista"/>
        <w:numPr>
          <w:ilvl w:val="0"/>
          <w:numId w:val="14"/>
        </w:numPr>
        <w:jc w:val="both"/>
        <w:rPr>
          <w:b/>
        </w:rPr>
      </w:pPr>
      <w:r w:rsidRPr="00D92A1C">
        <w:rPr>
          <w:b/>
        </w:rPr>
        <w:t>Gestión de las Adquisiciones del Proyecto:</w:t>
      </w:r>
    </w:p>
    <w:p w:rsidR="00895AC8" w:rsidRPr="00D92A1C" w:rsidRDefault="00895AC8" w:rsidP="00895AC8">
      <w:pPr>
        <w:pStyle w:val="Prrafodelista"/>
        <w:ind w:left="1701"/>
        <w:jc w:val="both"/>
      </w:pPr>
      <w:r w:rsidRPr="00D92A1C">
        <w:t>Comprende los procesos de compra y adquisición de recursos necesarios para culminar el proyecto.</w:t>
      </w:r>
    </w:p>
    <w:p w:rsidR="00895AC8" w:rsidRPr="00D92A1C" w:rsidRDefault="00895AC8" w:rsidP="00895AC8">
      <w:pPr>
        <w:pStyle w:val="Prrafodelista"/>
        <w:ind w:left="1276"/>
        <w:jc w:val="both"/>
      </w:pPr>
    </w:p>
    <w:p w:rsidR="00895AC8" w:rsidRPr="00D92A1C" w:rsidRDefault="00895AC8" w:rsidP="00895AC8">
      <w:pPr>
        <w:pStyle w:val="Prrafodelista"/>
        <w:ind w:left="1276"/>
        <w:jc w:val="both"/>
      </w:pPr>
      <w:r w:rsidRPr="00D92A1C">
        <w:t>Para efectos de este proyecto, sólo se aplicarán las áreas de conocimiento de Gestión del Alcance, Gestión del Tiempo y Gestión de los Riesgos.</w:t>
      </w:r>
    </w:p>
    <w:p w:rsidR="00895AC8" w:rsidRPr="00D92A1C" w:rsidRDefault="00895AC8" w:rsidP="00895AC8">
      <w:pPr>
        <w:pStyle w:val="Prrafodelista"/>
        <w:ind w:left="1276"/>
        <w:jc w:val="both"/>
      </w:pPr>
    </w:p>
    <w:p w:rsidR="00895AC8" w:rsidRPr="00D92A1C" w:rsidRDefault="00895AC8" w:rsidP="00895AC8">
      <w:pPr>
        <w:pStyle w:val="Prrafodelista"/>
        <w:numPr>
          <w:ilvl w:val="1"/>
          <w:numId w:val="6"/>
        </w:numPr>
        <w:ind w:left="1985" w:hanging="851"/>
        <w:jc w:val="both"/>
        <w:rPr>
          <w:b/>
          <w:lang w:val="es-PE"/>
        </w:rPr>
      </w:pPr>
      <w:r w:rsidRPr="00D92A1C">
        <w:rPr>
          <w:b/>
          <w:lang w:val="es-PE"/>
        </w:rPr>
        <w:t>Gestión del Alcance del Proyecto</w:t>
      </w:r>
    </w:p>
    <w:p w:rsidR="00895AC8" w:rsidRPr="00D92A1C" w:rsidRDefault="00895AC8" w:rsidP="00895AC8">
      <w:pPr>
        <w:pStyle w:val="Prrafodelista"/>
        <w:ind w:left="1985"/>
        <w:jc w:val="both"/>
        <w:rPr>
          <w:lang w:val="es-PE"/>
        </w:rPr>
      </w:pPr>
      <w:r w:rsidRPr="00D92A1C">
        <w:rPr>
          <w:lang w:val="es-PE"/>
        </w:rPr>
        <w:t>Esta área de conocimiento está compuesta por 5 procesos</w:t>
      </w:r>
      <w:r w:rsidRPr="00D92A1C">
        <w:rPr>
          <w:rStyle w:val="Refdenotaalpie"/>
          <w:lang w:val="es-PE"/>
        </w:rPr>
        <w:footnoteReference w:id="12"/>
      </w:r>
      <w:r w:rsidRPr="00D92A1C">
        <w:rPr>
          <w:lang w:val="es-PE"/>
        </w:rPr>
        <w:t>:</w:t>
      </w:r>
    </w:p>
    <w:p w:rsidR="00895AC8" w:rsidRPr="00D92A1C" w:rsidRDefault="00895AC8" w:rsidP="00895AC8">
      <w:pPr>
        <w:pStyle w:val="Prrafodelista"/>
        <w:numPr>
          <w:ilvl w:val="0"/>
          <w:numId w:val="15"/>
        </w:numPr>
        <w:ind w:left="2268" w:hanging="283"/>
        <w:jc w:val="both"/>
        <w:rPr>
          <w:b/>
          <w:lang w:val="es-PE"/>
        </w:rPr>
      </w:pPr>
      <w:r w:rsidRPr="00D92A1C">
        <w:rPr>
          <w:b/>
          <w:lang w:val="es-PE"/>
        </w:rPr>
        <w:t xml:space="preserve">Planificación del Alcance: </w:t>
      </w:r>
      <w:r w:rsidRPr="00D92A1C">
        <w:rPr>
          <w:lang w:val="es-PE"/>
        </w:rPr>
        <w:t>crear un plan de gestión del alcance del proyecto detallado como la Estructura de Desglose del Trabajo (EDT).</w:t>
      </w:r>
    </w:p>
    <w:p w:rsidR="00895AC8" w:rsidRPr="00D92A1C" w:rsidRDefault="00895AC8" w:rsidP="00895AC8">
      <w:pPr>
        <w:pStyle w:val="Prrafodelista"/>
        <w:numPr>
          <w:ilvl w:val="0"/>
          <w:numId w:val="15"/>
        </w:numPr>
        <w:ind w:left="2268" w:hanging="283"/>
        <w:jc w:val="both"/>
        <w:rPr>
          <w:b/>
          <w:lang w:val="es-PE"/>
        </w:rPr>
      </w:pPr>
      <w:r w:rsidRPr="00D92A1C">
        <w:rPr>
          <w:b/>
          <w:lang w:val="es-PE"/>
        </w:rPr>
        <w:lastRenderedPageBreak/>
        <w:t xml:space="preserve">Definición del Alcance: </w:t>
      </w:r>
      <w:r w:rsidRPr="00D92A1C">
        <w:rPr>
          <w:lang w:val="es-PE"/>
        </w:rPr>
        <w:t>desarrollar un enunciado del alcance del proyecto detallado como base para futuras decisiones del proyecto.</w:t>
      </w:r>
    </w:p>
    <w:p w:rsidR="00895AC8" w:rsidRPr="00D92A1C" w:rsidRDefault="00895AC8" w:rsidP="00895AC8">
      <w:pPr>
        <w:pStyle w:val="Prrafodelista"/>
        <w:numPr>
          <w:ilvl w:val="0"/>
          <w:numId w:val="15"/>
        </w:numPr>
        <w:ind w:left="2268" w:hanging="283"/>
        <w:jc w:val="both"/>
        <w:rPr>
          <w:b/>
          <w:lang w:val="es-PE"/>
        </w:rPr>
      </w:pPr>
      <w:r w:rsidRPr="00D92A1C">
        <w:rPr>
          <w:b/>
          <w:lang w:val="es-PE"/>
        </w:rPr>
        <w:t xml:space="preserve">Crear EDT: </w:t>
      </w:r>
      <w:r w:rsidRPr="00D92A1C">
        <w:rPr>
          <w:lang w:val="es-PE"/>
        </w:rPr>
        <w:t>subdividir los principales productos entregables del proyecto y el trabajo del proyecto en componentes más pequeños y más fáciles de manejar.</w:t>
      </w:r>
    </w:p>
    <w:p w:rsidR="00895AC8" w:rsidRPr="00D92A1C" w:rsidRDefault="00895AC8" w:rsidP="00895AC8">
      <w:pPr>
        <w:pStyle w:val="Prrafodelista"/>
        <w:numPr>
          <w:ilvl w:val="0"/>
          <w:numId w:val="15"/>
        </w:numPr>
        <w:ind w:left="2268" w:hanging="283"/>
        <w:jc w:val="both"/>
        <w:rPr>
          <w:b/>
          <w:lang w:val="es-PE"/>
        </w:rPr>
      </w:pPr>
      <w:r w:rsidRPr="00D92A1C">
        <w:rPr>
          <w:b/>
          <w:lang w:val="es-PE"/>
        </w:rPr>
        <w:t xml:space="preserve">Verificación del Alcance: </w:t>
      </w:r>
      <w:r w:rsidRPr="00D92A1C">
        <w:rPr>
          <w:lang w:val="es-PE"/>
        </w:rPr>
        <w:t>formalizar la aceptación de los productos entregables completados del proyecto.</w:t>
      </w:r>
    </w:p>
    <w:p w:rsidR="00895AC8" w:rsidRPr="00D92A1C" w:rsidRDefault="00895AC8" w:rsidP="00895AC8">
      <w:pPr>
        <w:pStyle w:val="Prrafodelista"/>
        <w:numPr>
          <w:ilvl w:val="0"/>
          <w:numId w:val="15"/>
        </w:numPr>
        <w:ind w:left="2268" w:hanging="283"/>
        <w:jc w:val="both"/>
        <w:rPr>
          <w:b/>
          <w:lang w:val="es-PE"/>
        </w:rPr>
      </w:pPr>
      <w:r w:rsidRPr="00D92A1C">
        <w:rPr>
          <w:b/>
          <w:lang w:val="es-PE"/>
        </w:rPr>
        <w:t xml:space="preserve">Control del Alcance: </w:t>
      </w:r>
      <w:r w:rsidRPr="00D92A1C">
        <w:rPr>
          <w:lang w:val="es-PE"/>
        </w:rPr>
        <w:t>controlar los cambios en el alcance del proyecto.</w:t>
      </w:r>
    </w:p>
    <w:p w:rsidR="00895AC8" w:rsidRPr="00D92A1C" w:rsidRDefault="00895AC8" w:rsidP="00895AC8">
      <w:pPr>
        <w:pStyle w:val="Prrafodelista"/>
        <w:ind w:left="1776"/>
        <w:jc w:val="both"/>
        <w:rPr>
          <w:b/>
          <w:lang w:val="es-PE"/>
        </w:rPr>
      </w:pPr>
    </w:p>
    <w:p w:rsidR="00895AC8" w:rsidRPr="00D92A1C" w:rsidRDefault="00895AC8" w:rsidP="00895AC8">
      <w:pPr>
        <w:pStyle w:val="Prrafodelista"/>
        <w:numPr>
          <w:ilvl w:val="1"/>
          <w:numId w:val="6"/>
        </w:numPr>
        <w:ind w:left="1985" w:hanging="851"/>
        <w:jc w:val="both"/>
        <w:rPr>
          <w:b/>
          <w:lang w:val="es-PE"/>
        </w:rPr>
      </w:pPr>
      <w:r w:rsidRPr="00D92A1C">
        <w:rPr>
          <w:b/>
          <w:lang w:val="es-PE"/>
        </w:rPr>
        <w:t>Gestión del Tiempo del Proyecto</w:t>
      </w:r>
    </w:p>
    <w:p w:rsidR="00895AC8" w:rsidRPr="00D92A1C" w:rsidRDefault="00895AC8" w:rsidP="00895AC8">
      <w:pPr>
        <w:pStyle w:val="Prrafodelista"/>
        <w:ind w:left="1289" w:firstLine="696"/>
        <w:jc w:val="both"/>
        <w:rPr>
          <w:lang w:val="es-PE"/>
        </w:rPr>
      </w:pPr>
      <w:r w:rsidRPr="00D92A1C">
        <w:rPr>
          <w:lang w:val="es-PE"/>
        </w:rPr>
        <w:t>Esta área de conocimiento está compuesta por 6 procesos</w:t>
      </w:r>
      <w:r w:rsidRPr="00D92A1C">
        <w:rPr>
          <w:rStyle w:val="Refdenotaalpie"/>
          <w:lang w:val="es-PE"/>
        </w:rPr>
        <w:footnoteReference w:id="13"/>
      </w:r>
      <w:r w:rsidRPr="00D92A1C">
        <w:rPr>
          <w:lang w:val="es-PE"/>
        </w:rPr>
        <w:t>:</w:t>
      </w:r>
    </w:p>
    <w:p w:rsidR="00895AC8" w:rsidRPr="00D92A1C" w:rsidRDefault="00895AC8" w:rsidP="00895AC8">
      <w:pPr>
        <w:pStyle w:val="Prrafodelista"/>
        <w:numPr>
          <w:ilvl w:val="0"/>
          <w:numId w:val="16"/>
        </w:numPr>
        <w:ind w:left="2268" w:hanging="283"/>
        <w:jc w:val="both"/>
        <w:rPr>
          <w:b/>
          <w:lang w:val="es-PE"/>
        </w:rPr>
      </w:pPr>
      <w:r w:rsidRPr="00D92A1C">
        <w:rPr>
          <w:b/>
          <w:lang w:val="es-PE"/>
        </w:rPr>
        <w:t xml:space="preserve">Definición de las Actividades: </w:t>
      </w:r>
      <w:r w:rsidRPr="00D92A1C">
        <w:rPr>
          <w:lang w:val="es-PE"/>
        </w:rPr>
        <w:t>identifica las actividades específicas del cronograma que deben ser realizadas para producir los diferentes productos entregables del proyecto.</w:t>
      </w:r>
    </w:p>
    <w:p w:rsidR="00895AC8" w:rsidRPr="00D92A1C" w:rsidRDefault="00895AC8" w:rsidP="00895AC8">
      <w:pPr>
        <w:pStyle w:val="Prrafodelista"/>
        <w:numPr>
          <w:ilvl w:val="0"/>
          <w:numId w:val="16"/>
        </w:numPr>
        <w:ind w:left="2268" w:hanging="283"/>
        <w:jc w:val="both"/>
        <w:rPr>
          <w:b/>
          <w:lang w:val="es-PE"/>
        </w:rPr>
      </w:pPr>
      <w:r w:rsidRPr="00D92A1C">
        <w:rPr>
          <w:b/>
          <w:lang w:val="es-PE"/>
        </w:rPr>
        <w:t xml:space="preserve">Establecimiento de la Secuencia de Actividades: </w:t>
      </w:r>
      <w:r w:rsidRPr="00D92A1C">
        <w:rPr>
          <w:lang w:val="es-PE"/>
        </w:rPr>
        <w:t>identifica y documenta las dependencias entre las actividades del cronograma.</w:t>
      </w:r>
    </w:p>
    <w:p w:rsidR="00895AC8" w:rsidRPr="00D92A1C" w:rsidRDefault="00895AC8" w:rsidP="00895AC8">
      <w:pPr>
        <w:pStyle w:val="Prrafodelista"/>
        <w:numPr>
          <w:ilvl w:val="0"/>
          <w:numId w:val="16"/>
        </w:numPr>
        <w:ind w:left="2268" w:hanging="283"/>
        <w:jc w:val="both"/>
        <w:rPr>
          <w:b/>
          <w:lang w:val="es-PE"/>
        </w:rPr>
      </w:pPr>
      <w:r w:rsidRPr="00D92A1C">
        <w:rPr>
          <w:b/>
          <w:lang w:val="es-PE"/>
        </w:rPr>
        <w:t xml:space="preserve">Estimación de Recursos de las Actividades: </w:t>
      </w:r>
      <w:r w:rsidRPr="00D92A1C">
        <w:rPr>
          <w:lang w:val="es-PE"/>
        </w:rPr>
        <w:t>estima el tipo y las cantidades de recursos necesarios para realizar cada actividad del cronograma.</w:t>
      </w:r>
    </w:p>
    <w:p w:rsidR="00895AC8" w:rsidRPr="00D92A1C" w:rsidRDefault="00895AC8" w:rsidP="00895AC8">
      <w:pPr>
        <w:pStyle w:val="Prrafodelista"/>
        <w:numPr>
          <w:ilvl w:val="0"/>
          <w:numId w:val="16"/>
        </w:numPr>
        <w:ind w:left="2268" w:hanging="283"/>
        <w:jc w:val="both"/>
        <w:rPr>
          <w:b/>
          <w:lang w:val="es-PE"/>
        </w:rPr>
      </w:pPr>
      <w:r w:rsidRPr="00D92A1C">
        <w:rPr>
          <w:b/>
          <w:lang w:val="es-PE"/>
        </w:rPr>
        <w:t xml:space="preserve">Estimación de la Duración de las Actividades: </w:t>
      </w:r>
      <w:r w:rsidRPr="00D92A1C">
        <w:rPr>
          <w:lang w:val="es-PE"/>
        </w:rPr>
        <w:t>estima la cantidad de periodos laborales que serán necesarios para completar cada actividad del cronograma.</w:t>
      </w:r>
    </w:p>
    <w:p w:rsidR="00895AC8" w:rsidRPr="00D92A1C" w:rsidRDefault="00895AC8" w:rsidP="00895AC8">
      <w:pPr>
        <w:pStyle w:val="Prrafodelista"/>
        <w:numPr>
          <w:ilvl w:val="0"/>
          <w:numId w:val="16"/>
        </w:numPr>
        <w:ind w:left="2268" w:hanging="283"/>
        <w:jc w:val="both"/>
        <w:rPr>
          <w:b/>
          <w:lang w:val="es-PE"/>
        </w:rPr>
      </w:pPr>
      <w:r w:rsidRPr="00D92A1C">
        <w:rPr>
          <w:b/>
          <w:lang w:val="es-PE"/>
        </w:rPr>
        <w:t xml:space="preserve">Desarrollo del Cronograma: </w:t>
      </w:r>
      <w:r w:rsidRPr="00D92A1C">
        <w:rPr>
          <w:lang w:val="es-PE"/>
        </w:rPr>
        <w:t>analiza las secuencias de las actividades, la duración de las actividades, los requisitos de recursos y las restricciones del cronograma para crear el cronograma del proyecto.</w:t>
      </w:r>
    </w:p>
    <w:p w:rsidR="00895AC8" w:rsidRPr="00D92A1C" w:rsidRDefault="00895AC8" w:rsidP="00895AC8">
      <w:pPr>
        <w:pStyle w:val="Prrafodelista"/>
        <w:numPr>
          <w:ilvl w:val="0"/>
          <w:numId w:val="16"/>
        </w:numPr>
        <w:ind w:left="2268" w:hanging="283"/>
        <w:jc w:val="both"/>
        <w:rPr>
          <w:b/>
          <w:lang w:val="es-PE"/>
        </w:rPr>
      </w:pPr>
      <w:r w:rsidRPr="00D92A1C">
        <w:rPr>
          <w:b/>
          <w:lang w:val="es-PE"/>
        </w:rPr>
        <w:t xml:space="preserve">Control del Cronograma: </w:t>
      </w:r>
      <w:r w:rsidRPr="00D92A1C">
        <w:rPr>
          <w:lang w:val="es-PE"/>
        </w:rPr>
        <w:t>controla los cambios del cronograma del proyecto.</w:t>
      </w:r>
    </w:p>
    <w:p w:rsidR="00895AC8" w:rsidRPr="00D92A1C" w:rsidRDefault="00895AC8" w:rsidP="00895AC8">
      <w:pPr>
        <w:pStyle w:val="Prrafodelista"/>
        <w:ind w:left="2268"/>
        <w:jc w:val="both"/>
        <w:rPr>
          <w:b/>
          <w:lang w:val="es-PE"/>
        </w:rPr>
      </w:pPr>
    </w:p>
    <w:p w:rsidR="00895AC8" w:rsidRPr="00D92A1C" w:rsidRDefault="00895AC8" w:rsidP="00895AC8">
      <w:pPr>
        <w:pStyle w:val="Prrafodelista"/>
        <w:numPr>
          <w:ilvl w:val="1"/>
          <w:numId w:val="6"/>
        </w:numPr>
        <w:ind w:left="1985" w:hanging="851"/>
        <w:jc w:val="both"/>
        <w:rPr>
          <w:b/>
          <w:lang w:val="es-PE"/>
        </w:rPr>
      </w:pPr>
      <w:r w:rsidRPr="00D92A1C">
        <w:rPr>
          <w:b/>
          <w:lang w:val="es-PE"/>
        </w:rPr>
        <w:t>Gestión de los Riesgos del Proyecto</w:t>
      </w:r>
    </w:p>
    <w:p w:rsidR="00895AC8" w:rsidRPr="00D92A1C" w:rsidRDefault="00895AC8" w:rsidP="00895AC8">
      <w:pPr>
        <w:pStyle w:val="Prrafodelista"/>
        <w:ind w:left="1289" w:firstLine="696"/>
        <w:jc w:val="both"/>
        <w:rPr>
          <w:lang w:val="es-PE"/>
        </w:rPr>
      </w:pPr>
      <w:r w:rsidRPr="00D92A1C">
        <w:rPr>
          <w:lang w:val="es-PE"/>
        </w:rPr>
        <w:t>Esta área de conocimiento está compuesta por 6 procesos</w:t>
      </w:r>
      <w:r w:rsidRPr="00D92A1C">
        <w:rPr>
          <w:rStyle w:val="Refdenotaalpie"/>
          <w:lang w:val="es-PE"/>
        </w:rPr>
        <w:footnoteReference w:id="14"/>
      </w:r>
      <w:r w:rsidRPr="00D92A1C">
        <w:rPr>
          <w:lang w:val="es-PE"/>
        </w:rPr>
        <w:t>:</w:t>
      </w:r>
    </w:p>
    <w:p w:rsidR="00895AC8" w:rsidRPr="00D92A1C" w:rsidRDefault="00895AC8" w:rsidP="00895AC8">
      <w:pPr>
        <w:pStyle w:val="Prrafodelista"/>
        <w:numPr>
          <w:ilvl w:val="0"/>
          <w:numId w:val="17"/>
        </w:numPr>
        <w:ind w:left="2268" w:hanging="283"/>
        <w:jc w:val="both"/>
        <w:rPr>
          <w:lang w:val="es-PE"/>
        </w:rPr>
      </w:pPr>
      <w:r w:rsidRPr="00D92A1C">
        <w:rPr>
          <w:b/>
          <w:lang w:val="es-PE"/>
        </w:rPr>
        <w:t>Planificación de la Gestión de Riesgos:</w:t>
      </w:r>
      <w:r w:rsidRPr="00D92A1C">
        <w:rPr>
          <w:lang w:val="es-PE"/>
        </w:rPr>
        <w:t xml:space="preserve"> decidir cómo enfocar, planificar y ejecutar las actividades de gestión de riesgos para un proyecto.</w:t>
      </w:r>
    </w:p>
    <w:p w:rsidR="00895AC8" w:rsidRPr="00D92A1C" w:rsidRDefault="00895AC8" w:rsidP="00895AC8">
      <w:pPr>
        <w:pStyle w:val="Prrafodelista"/>
        <w:numPr>
          <w:ilvl w:val="0"/>
          <w:numId w:val="17"/>
        </w:numPr>
        <w:ind w:left="2268" w:hanging="283"/>
        <w:jc w:val="both"/>
        <w:rPr>
          <w:lang w:val="es-PE"/>
        </w:rPr>
      </w:pPr>
      <w:r w:rsidRPr="00D92A1C">
        <w:rPr>
          <w:b/>
          <w:lang w:val="es-PE"/>
        </w:rPr>
        <w:t>Identificación de Riesgos:</w:t>
      </w:r>
      <w:r w:rsidRPr="00D92A1C">
        <w:rPr>
          <w:lang w:val="es-PE"/>
        </w:rPr>
        <w:t xml:space="preserve"> determinar qué riesgos pueden afectar al proyecto y documentar sus características.</w:t>
      </w:r>
    </w:p>
    <w:p w:rsidR="00895AC8" w:rsidRPr="00D92A1C" w:rsidRDefault="00895AC8" w:rsidP="00895AC8">
      <w:pPr>
        <w:pStyle w:val="Prrafodelista"/>
        <w:numPr>
          <w:ilvl w:val="0"/>
          <w:numId w:val="17"/>
        </w:numPr>
        <w:ind w:left="2268" w:hanging="283"/>
        <w:jc w:val="both"/>
        <w:rPr>
          <w:lang w:val="es-PE"/>
        </w:rPr>
      </w:pPr>
      <w:r w:rsidRPr="00D92A1C">
        <w:rPr>
          <w:b/>
          <w:lang w:val="es-PE"/>
        </w:rPr>
        <w:t>Análisis Cualitativo de Riesgos:</w:t>
      </w:r>
      <w:r w:rsidRPr="00D92A1C">
        <w:rPr>
          <w:lang w:val="es-PE"/>
        </w:rPr>
        <w:t xml:space="preserve"> priorizar los riesgos para realizar otros análisis o acciones posteriores, evaluando y combinando su probabilidad de ocurrencia y su impacto.</w:t>
      </w:r>
    </w:p>
    <w:p w:rsidR="00895AC8" w:rsidRPr="00D92A1C" w:rsidRDefault="00895AC8" w:rsidP="00895AC8">
      <w:pPr>
        <w:pStyle w:val="Prrafodelista"/>
        <w:numPr>
          <w:ilvl w:val="0"/>
          <w:numId w:val="17"/>
        </w:numPr>
        <w:ind w:left="2268" w:hanging="283"/>
        <w:jc w:val="both"/>
        <w:rPr>
          <w:lang w:val="es-PE"/>
        </w:rPr>
      </w:pPr>
      <w:r w:rsidRPr="00D92A1C">
        <w:rPr>
          <w:b/>
          <w:lang w:val="es-PE"/>
        </w:rPr>
        <w:t>Análisis Cuantitativo de Riesgos:</w:t>
      </w:r>
      <w:r w:rsidRPr="00D92A1C">
        <w:rPr>
          <w:lang w:val="es-PE"/>
        </w:rPr>
        <w:t xml:space="preserve"> analizar numéricamente el efecto de los riesgos identificados en los objetivos generales del proyecto.</w:t>
      </w:r>
    </w:p>
    <w:p w:rsidR="00895AC8" w:rsidRPr="00D92A1C" w:rsidRDefault="00895AC8" w:rsidP="00895AC8">
      <w:pPr>
        <w:pStyle w:val="Prrafodelista"/>
        <w:numPr>
          <w:ilvl w:val="0"/>
          <w:numId w:val="17"/>
        </w:numPr>
        <w:ind w:left="2268" w:hanging="283"/>
        <w:jc w:val="both"/>
        <w:rPr>
          <w:lang w:val="es-PE"/>
        </w:rPr>
      </w:pPr>
      <w:r w:rsidRPr="00D92A1C">
        <w:rPr>
          <w:b/>
          <w:lang w:val="es-PE"/>
        </w:rPr>
        <w:lastRenderedPageBreak/>
        <w:t>Planificación de la Respuesta a los riesgos:</w:t>
      </w:r>
      <w:r w:rsidRPr="00D92A1C">
        <w:rPr>
          <w:lang w:val="es-PE"/>
        </w:rPr>
        <w:t xml:space="preserve"> desarrollar opciones y acciones para mejorar las oportunidades y reducir las amenazas a los objetivos del proyecto.</w:t>
      </w:r>
    </w:p>
    <w:p w:rsidR="00895AC8" w:rsidRPr="00D92A1C" w:rsidRDefault="00895AC8" w:rsidP="00895AC8">
      <w:pPr>
        <w:pStyle w:val="Prrafodelista"/>
        <w:numPr>
          <w:ilvl w:val="0"/>
          <w:numId w:val="17"/>
        </w:numPr>
        <w:ind w:left="2268" w:hanging="283"/>
        <w:jc w:val="both"/>
        <w:rPr>
          <w:lang w:val="es-PE"/>
        </w:rPr>
      </w:pPr>
      <w:r w:rsidRPr="00D92A1C">
        <w:rPr>
          <w:b/>
          <w:lang w:val="es-PE"/>
        </w:rPr>
        <w:t>Seguimiento y Control de Riesgos:</w:t>
      </w:r>
      <w:r w:rsidRPr="00D92A1C">
        <w:rPr>
          <w:lang w:val="es-PE"/>
        </w:rPr>
        <w:t xml:space="preserve"> realizar el seguimiento de los riesgos identificados, supervisar los riesgos residuales, identificar nuevos riesgos, ejecutar planes de respuesta a los riesgos y evaluar su efectividad a lo largo del ciclo de vida del proyecto.</w:t>
      </w:r>
    </w:p>
    <w:p w:rsidR="00895AC8" w:rsidRPr="00D92A1C" w:rsidRDefault="00895AC8" w:rsidP="00895AC8">
      <w:pPr>
        <w:jc w:val="both"/>
        <w:rPr>
          <w:b/>
          <w:lang w:val="es-PE"/>
        </w:rPr>
      </w:pPr>
    </w:p>
    <w:p w:rsidR="00895AC8" w:rsidRPr="00D92A1C" w:rsidRDefault="00895AC8" w:rsidP="00D92A1C">
      <w:pPr>
        <w:pStyle w:val="Ttulo2"/>
        <w:numPr>
          <w:ilvl w:val="0"/>
          <w:numId w:val="5"/>
        </w:numPr>
        <w:jc w:val="both"/>
        <w:rPr>
          <w:rFonts w:ascii="Times New Roman" w:hAnsi="Times New Roman" w:cs="Times New Roman"/>
          <w:color w:val="auto"/>
          <w:sz w:val="24"/>
          <w:szCs w:val="24"/>
          <w:u w:val="single"/>
          <w:lang w:val="es-PE"/>
        </w:rPr>
      </w:pPr>
      <w:bookmarkStart w:id="28" w:name="_Toc290916802"/>
      <w:r w:rsidRPr="00D92A1C">
        <w:rPr>
          <w:rFonts w:ascii="Times New Roman" w:hAnsi="Times New Roman" w:cs="Times New Roman"/>
          <w:color w:val="auto"/>
          <w:sz w:val="24"/>
          <w:szCs w:val="24"/>
          <w:lang w:val="es-PE"/>
        </w:rPr>
        <w:t>Riesgos del Proyecto</w:t>
      </w:r>
      <w:bookmarkEnd w:id="28"/>
    </w:p>
    <w:p w:rsidR="00895AC8" w:rsidRPr="00D92A1C" w:rsidRDefault="00895AC8" w:rsidP="00895AC8">
      <w:pPr>
        <w:ind w:left="709"/>
        <w:jc w:val="both"/>
        <w:rPr>
          <w:lang w:val="es-PE"/>
        </w:rPr>
      </w:pPr>
      <w:r w:rsidRPr="00D92A1C">
        <w:rPr>
          <w:lang w:val="es-PE"/>
        </w:rPr>
        <w:t>Los riesgos que han sido identificados en el proyecto son:</w:t>
      </w:r>
    </w:p>
    <w:p w:rsidR="00895AC8" w:rsidRPr="00D92A1C" w:rsidRDefault="00895AC8" w:rsidP="00895AC8">
      <w:pPr>
        <w:pStyle w:val="Prrafodelista"/>
        <w:numPr>
          <w:ilvl w:val="0"/>
          <w:numId w:val="18"/>
        </w:numPr>
        <w:jc w:val="both"/>
      </w:pPr>
      <w:r w:rsidRPr="00D92A1C">
        <w:t>Falta de colaboración por parte de las autoridades de la Oficina Central de Fe y Alegría para ofrecer la información necesaria para el desarrollo del proyecto “Arquitectura de Negocios de la Oficina Central de Fe y Alegría Perú”.</w:t>
      </w:r>
    </w:p>
    <w:p w:rsidR="00895AC8" w:rsidRPr="00D92A1C" w:rsidRDefault="00895AC8" w:rsidP="00895AC8">
      <w:pPr>
        <w:pStyle w:val="Prrafodelista"/>
        <w:numPr>
          <w:ilvl w:val="0"/>
          <w:numId w:val="18"/>
        </w:numPr>
        <w:jc w:val="both"/>
      </w:pPr>
      <w:r w:rsidRPr="00D92A1C">
        <w:t xml:space="preserve">Mayor complejidad de la prevista en el desarrollo e integración de todos los procesos de negocio empresarial de la Oficina Central de Fe y Alegría Perú. </w:t>
      </w:r>
    </w:p>
    <w:p w:rsidR="00895AC8" w:rsidRPr="00D92A1C" w:rsidRDefault="00895AC8" w:rsidP="00895AC8">
      <w:pPr>
        <w:pStyle w:val="Prrafodelista"/>
        <w:numPr>
          <w:ilvl w:val="0"/>
          <w:numId w:val="18"/>
        </w:numPr>
        <w:jc w:val="both"/>
      </w:pPr>
      <w:r w:rsidRPr="00D92A1C">
        <w:t>Carencia de recursos asignados al proyecto por parte de la Gerencia de Proyectos y Recursos Humanos de la Empresa Virtual Educa-T.</w:t>
      </w:r>
    </w:p>
    <w:p w:rsidR="00895AC8" w:rsidRPr="00D92A1C" w:rsidRDefault="00895AC8" w:rsidP="00895AC8">
      <w:pPr>
        <w:pStyle w:val="Prrafodelista"/>
        <w:numPr>
          <w:ilvl w:val="0"/>
          <w:numId w:val="18"/>
        </w:numPr>
        <w:jc w:val="both"/>
      </w:pPr>
      <w:r w:rsidRPr="00D92A1C">
        <w:t>Insatisfacción por parte del cliente con el trabajo realizado durante el Proyecto.</w:t>
      </w:r>
    </w:p>
    <w:p w:rsidR="00895AC8" w:rsidRPr="00D92A1C" w:rsidRDefault="00895AC8" w:rsidP="00895AC8">
      <w:pPr>
        <w:pStyle w:val="Prrafodelista"/>
        <w:numPr>
          <w:ilvl w:val="0"/>
          <w:numId w:val="18"/>
        </w:numPr>
        <w:jc w:val="both"/>
      </w:pPr>
      <w:r w:rsidRPr="00D92A1C">
        <w:t>Cambios radicales en los procesos de la Oficina Central de Fe y Alegría después de que hayan sido modelados.</w:t>
      </w:r>
    </w:p>
    <w:p w:rsidR="00895AC8" w:rsidRPr="00D92A1C" w:rsidRDefault="00895AC8" w:rsidP="00895AC8"/>
    <w:p w:rsidR="00895AC8" w:rsidRPr="00D92A1C" w:rsidRDefault="00895AC8" w:rsidP="00895AC8">
      <w:pPr>
        <w:ind w:left="709"/>
      </w:pPr>
      <w:r w:rsidRPr="00D92A1C">
        <w:t>En el anexo () se puede observar, el tratamiento que se ha realizado sobre cada uno de los riesgos identificados.</w:t>
      </w:r>
    </w:p>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Default="00895AC8" w:rsidP="00895AC8"/>
    <w:p w:rsidR="00895AC8" w:rsidRPr="00895AC8" w:rsidRDefault="00895AC8" w:rsidP="00895AC8">
      <w:pPr>
        <w:jc w:val="both"/>
      </w:pPr>
    </w:p>
    <w:p w:rsidR="00631EDD" w:rsidRDefault="00631EDD" w:rsidP="0077577F">
      <w:pPr>
        <w:jc w:val="both"/>
        <w:rPr>
          <w:lang w:val="es-PE"/>
        </w:rPr>
      </w:pPr>
    </w:p>
    <w:p w:rsidR="00895AC8" w:rsidRDefault="00895AC8" w:rsidP="0077577F">
      <w:pPr>
        <w:jc w:val="both"/>
        <w:rPr>
          <w:lang w:val="es-PE"/>
        </w:rPr>
      </w:pPr>
    </w:p>
    <w:p w:rsidR="00895AC8" w:rsidRDefault="00895AC8" w:rsidP="0077577F">
      <w:pPr>
        <w:jc w:val="both"/>
        <w:rPr>
          <w:lang w:val="es-PE"/>
        </w:rPr>
      </w:pPr>
    </w:p>
    <w:p w:rsidR="00895AC8" w:rsidRDefault="00895AC8" w:rsidP="0077577F">
      <w:pPr>
        <w:jc w:val="both"/>
        <w:rPr>
          <w:lang w:val="es-PE"/>
        </w:rPr>
      </w:pPr>
    </w:p>
    <w:p w:rsidR="00895AC8" w:rsidRDefault="00895AC8" w:rsidP="0077577F">
      <w:pPr>
        <w:jc w:val="both"/>
        <w:rPr>
          <w:lang w:val="es-PE"/>
        </w:rPr>
      </w:pPr>
    </w:p>
    <w:p w:rsidR="00895AC8" w:rsidRDefault="00895AC8" w:rsidP="0077577F">
      <w:pPr>
        <w:jc w:val="both"/>
        <w:rPr>
          <w:lang w:val="es-PE"/>
        </w:rPr>
      </w:pPr>
    </w:p>
    <w:p w:rsidR="00D92A1C" w:rsidRDefault="00D92A1C" w:rsidP="0077577F">
      <w:pPr>
        <w:jc w:val="both"/>
        <w:rPr>
          <w:lang w:val="es-PE"/>
        </w:rPr>
        <w:sectPr w:rsidR="00D92A1C">
          <w:pgSz w:w="12240" w:h="15840"/>
          <w:pgMar w:top="1417" w:right="1701" w:bottom="1417" w:left="1701" w:header="708" w:footer="708" w:gutter="0"/>
          <w:cols w:space="708"/>
          <w:docGrid w:linePitch="360"/>
        </w:sectPr>
      </w:pPr>
    </w:p>
    <w:p w:rsidR="00895AC8" w:rsidRDefault="00895AC8"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D92A1C">
      <w:pPr>
        <w:jc w:val="right"/>
        <w:rPr>
          <w:b/>
          <w:sz w:val="40"/>
          <w:szCs w:val="40"/>
        </w:rPr>
      </w:pPr>
      <w:r>
        <w:rPr>
          <w:b/>
          <w:sz w:val="40"/>
          <w:szCs w:val="40"/>
        </w:rPr>
        <w:t xml:space="preserve">CAPÍTULO </w:t>
      </w:r>
      <w:r>
        <w:rPr>
          <w:b/>
          <w:sz w:val="40"/>
          <w:szCs w:val="40"/>
        </w:rPr>
        <w:t>3</w:t>
      </w:r>
    </w:p>
    <w:p w:rsidR="00D92A1C" w:rsidRDefault="00D92A1C" w:rsidP="00D92A1C">
      <w:pPr>
        <w:jc w:val="right"/>
        <w:rPr>
          <w:b/>
          <w:sz w:val="40"/>
          <w:szCs w:val="40"/>
        </w:rPr>
      </w:pPr>
      <w:r w:rsidRPr="00D92A1C">
        <w:rPr>
          <w:b/>
          <w:sz w:val="40"/>
          <w:szCs w:val="40"/>
        </w:rPr>
        <w:t>ARQUITECTURA DE NEGOCIOS DE LA OFICINA CENTRAL DE FE Y ALEGRÍA PERÚ</w:t>
      </w:r>
    </w:p>
    <w:p w:rsidR="00D92A1C" w:rsidRDefault="00D92A1C" w:rsidP="00D92A1C">
      <w:pPr>
        <w:jc w:val="right"/>
        <w:rPr>
          <w:lang w:val="es-PE"/>
        </w:rPr>
      </w:pPr>
    </w:p>
    <w:p w:rsidR="00D92A1C" w:rsidRDefault="00D92A1C" w:rsidP="00D92A1C">
      <w:pPr>
        <w:jc w:val="both"/>
        <w:rPr>
          <w:lang w:val="es-PE"/>
        </w:rPr>
      </w:pPr>
      <w:r w:rsidRPr="00D92A1C">
        <w:rPr>
          <w:lang w:val="es-PE"/>
        </w:rPr>
        <w:t>En este capítulo se desarrollarán todos aquellos artefactos y entregables para completar la Arquitectura de Negocios de la Oficina Central de Fe y Alegría Perú que nos servirá como base para elaborar la Propuesta de Automatización para la Oficina Central de Fe y Alegría Perú.</w:t>
      </w: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p>
    <w:p w:rsidR="00D92A1C" w:rsidRDefault="00D92A1C" w:rsidP="00D92A1C">
      <w:pPr>
        <w:jc w:val="both"/>
        <w:rPr>
          <w:lang w:val="es-PE"/>
        </w:rPr>
      </w:pPr>
      <w:bookmarkStart w:id="29" w:name="_GoBack"/>
      <w:bookmarkEnd w:id="29"/>
    </w:p>
    <w:p w:rsidR="00D92A1C" w:rsidRDefault="00D92A1C" w:rsidP="00D92A1C">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p w:rsidR="00D92A1C" w:rsidRDefault="00D92A1C" w:rsidP="0077577F">
      <w:pPr>
        <w:jc w:val="both"/>
        <w:rPr>
          <w:lang w:val="es-PE"/>
        </w:rPr>
      </w:pPr>
    </w:p>
    <w:sectPr w:rsidR="00D92A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95E" w:rsidRDefault="00FA095E" w:rsidP="00340305">
      <w:r>
        <w:separator/>
      </w:r>
    </w:p>
  </w:endnote>
  <w:endnote w:type="continuationSeparator" w:id="0">
    <w:p w:rsidR="00FA095E" w:rsidRDefault="00FA095E" w:rsidP="0034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95E" w:rsidRDefault="00FA095E" w:rsidP="00340305">
      <w:r>
        <w:separator/>
      </w:r>
    </w:p>
  </w:footnote>
  <w:footnote w:type="continuationSeparator" w:id="0">
    <w:p w:rsidR="00FA095E" w:rsidRDefault="00FA095E" w:rsidP="00340305">
      <w:r>
        <w:continuationSeparator/>
      </w:r>
    </w:p>
  </w:footnote>
  <w:footnote w:id="1">
    <w:p w:rsidR="00CC39F5" w:rsidRPr="00CC39F5" w:rsidRDefault="00CC39F5">
      <w:pPr>
        <w:pStyle w:val="Textonotapie"/>
        <w:rPr>
          <w:lang w:val="es-PE"/>
        </w:rPr>
      </w:pPr>
      <w:r w:rsidRPr="00CC39F5">
        <w:rPr>
          <w:rStyle w:val="Refdenotaalpie"/>
        </w:rPr>
        <w:footnoteRef/>
      </w:r>
      <w:r w:rsidRPr="00CC39F5">
        <w:t xml:space="preserve"> </w:t>
      </w:r>
      <w:r w:rsidRPr="00CC39F5">
        <w:t>Cfr. Fe y Alegría Perú 2011</w:t>
      </w:r>
    </w:p>
  </w:footnote>
  <w:footnote w:id="2">
    <w:p w:rsidR="00CC39F5" w:rsidRPr="00CC39F5" w:rsidRDefault="00CC39F5">
      <w:pPr>
        <w:pStyle w:val="Textonotapie"/>
        <w:rPr>
          <w:lang w:val="es-PE"/>
        </w:rPr>
      </w:pPr>
      <w:r w:rsidRPr="00CC39F5">
        <w:rPr>
          <w:rStyle w:val="Refdenotaalpie"/>
        </w:rPr>
        <w:footnoteRef/>
      </w:r>
      <w:r w:rsidRPr="00CC39F5">
        <w:t xml:space="preserve"> </w:t>
      </w:r>
      <w:r w:rsidRPr="00CC39F5">
        <w:t>Cfr. Fe y Alegría Perú 2011</w:t>
      </w:r>
    </w:p>
  </w:footnote>
  <w:footnote w:id="3">
    <w:p w:rsidR="00CC39F5" w:rsidRPr="00CC39F5" w:rsidRDefault="00CC39F5">
      <w:pPr>
        <w:pStyle w:val="Textonotapie"/>
        <w:rPr>
          <w:lang w:val="es-PE"/>
        </w:rPr>
      </w:pPr>
      <w:r w:rsidRPr="00CC39F5">
        <w:rPr>
          <w:rStyle w:val="Refdenotaalpie"/>
        </w:rPr>
        <w:footnoteRef/>
      </w:r>
      <w:r w:rsidRPr="00CC39F5">
        <w:t xml:space="preserve"> Proyectos Educativos: “Programas de Autoempleo”, colegios en la Selva, “Defensoría del Niño”, Escuela de Padres y la educación Radiofónica, etc.(Cfr. Fe y Alegría Perú 2011)</w:t>
      </w:r>
    </w:p>
  </w:footnote>
  <w:footnote w:id="4">
    <w:p w:rsidR="00CC39F5" w:rsidRPr="00CC39F5" w:rsidRDefault="00CC39F5">
      <w:pPr>
        <w:pStyle w:val="Textonotapie"/>
        <w:rPr>
          <w:lang w:val="es-PE"/>
        </w:rPr>
      </w:pPr>
      <w:r w:rsidRPr="00CC39F5">
        <w:rPr>
          <w:rStyle w:val="Refdenotaalpie"/>
        </w:rPr>
        <w:footnoteRef/>
      </w:r>
      <w:r w:rsidRPr="00CC39F5">
        <w:t xml:space="preserve"> </w:t>
      </w:r>
      <w:r w:rsidRPr="00CC39F5">
        <w:t>Cfr. Fe y Alegría Perú 2011</w:t>
      </w:r>
    </w:p>
  </w:footnote>
  <w:footnote w:id="5">
    <w:p w:rsidR="00CC39F5" w:rsidRPr="00CC39F5" w:rsidRDefault="00CC39F5">
      <w:pPr>
        <w:pStyle w:val="Textonotapie"/>
        <w:rPr>
          <w:lang w:val="es-PE"/>
        </w:rPr>
      </w:pPr>
      <w:r w:rsidRPr="00CC39F5">
        <w:rPr>
          <w:rStyle w:val="Refdenotaalpie"/>
        </w:rPr>
        <w:footnoteRef/>
      </w:r>
      <w:r w:rsidRPr="00CC39F5">
        <w:t xml:space="preserve"> </w:t>
      </w:r>
      <w:r w:rsidRPr="00CC39F5">
        <w:t>Cfr. Fe y Alegría Perú 2010a</w:t>
      </w:r>
    </w:p>
  </w:footnote>
  <w:footnote w:id="6">
    <w:p w:rsidR="00CC39F5" w:rsidRPr="00CC39F5" w:rsidRDefault="00CC39F5">
      <w:pPr>
        <w:pStyle w:val="Textonotapie"/>
        <w:rPr>
          <w:lang w:val="es-PE"/>
        </w:rPr>
      </w:pPr>
      <w:r w:rsidRPr="00CC39F5">
        <w:rPr>
          <w:rStyle w:val="Refdenotaalpie"/>
        </w:rPr>
        <w:footnoteRef/>
      </w:r>
      <w:r w:rsidRPr="00CC39F5">
        <w:t xml:space="preserve"> La Secretaria General, Coordinación y Relaciones con el Estado, Departamento de Imagen y Captación de Recursos, Departamento de Proyectos, Departamento de Administración y  Equipo de Planificación. (Cfr. Fe y Alegría Perú 2011)</w:t>
      </w:r>
    </w:p>
  </w:footnote>
  <w:footnote w:id="7">
    <w:p w:rsidR="00CC39F5" w:rsidRPr="00CC39F5" w:rsidRDefault="00CC39F5">
      <w:pPr>
        <w:pStyle w:val="Textonotapie"/>
        <w:rPr>
          <w:lang w:val="es-PE"/>
        </w:rPr>
      </w:pPr>
      <w:r w:rsidRPr="00CC39F5">
        <w:rPr>
          <w:rStyle w:val="Refdenotaalpie"/>
        </w:rPr>
        <w:footnoteRef/>
      </w:r>
      <w:r w:rsidRPr="00CC39F5">
        <w:t xml:space="preserve"> Estas Instancias están conformadas por: Equipo de Formación, Equipo Pastoral, Equipo de Técnica, Equipo de Educación Rural y Equipo de IRFA.( Cfr. Fe y Alegría Perú 2011)</w:t>
      </w:r>
    </w:p>
  </w:footnote>
  <w:footnote w:id="8">
    <w:p w:rsidR="00CC39F5" w:rsidRPr="00CC39F5" w:rsidRDefault="00CC39F5">
      <w:pPr>
        <w:pStyle w:val="Textonotapie"/>
        <w:rPr>
          <w:lang w:val="es-PE"/>
        </w:rPr>
      </w:pPr>
      <w:r w:rsidRPr="00CC39F5">
        <w:rPr>
          <w:rStyle w:val="Refdenotaalpie"/>
        </w:rPr>
        <w:footnoteRef/>
      </w:r>
      <w:r w:rsidRPr="00CC39F5">
        <w:t xml:space="preserve"> La propuesta pedagógica de Fe y alegría Perú se desarrolla bajo tres pilares: Formación de educadores, Educación en Valores y Educación Técnica en y para el trabajo.( Cfr. Fe y Alegría Perú 2011)</w:t>
      </w:r>
    </w:p>
  </w:footnote>
  <w:footnote w:id="9">
    <w:p w:rsidR="00CC39F5" w:rsidRPr="00CC39F5" w:rsidRDefault="00CC39F5">
      <w:pPr>
        <w:pStyle w:val="Textonotapie"/>
        <w:rPr>
          <w:lang w:val="es-PE"/>
        </w:rPr>
      </w:pPr>
      <w:r w:rsidRPr="00CC39F5">
        <w:rPr>
          <w:rStyle w:val="Refdenotaalpie"/>
        </w:rPr>
        <w:footnoteRef/>
      </w:r>
      <w:r w:rsidRPr="00CC39F5">
        <w:t xml:space="preserve"> </w:t>
      </w:r>
      <w:r w:rsidRPr="00CC39F5">
        <w:t>Cfr. Fe y Alegría Perú 2010a</w:t>
      </w:r>
    </w:p>
  </w:footnote>
  <w:footnote w:id="10">
    <w:p w:rsidR="00895AC8" w:rsidRPr="00565DD7" w:rsidRDefault="00895AC8" w:rsidP="00895AC8">
      <w:pPr>
        <w:pStyle w:val="Textonotapie"/>
        <w:rPr>
          <w:lang w:val="es-PE"/>
        </w:rPr>
      </w:pPr>
      <w:r w:rsidRPr="00565DD7">
        <w:rPr>
          <w:rStyle w:val="Refdenotaalpie"/>
        </w:rPr>
        <w:footnoteRef/>
      </w:r>
      <w:r w:rsidRPr="00565DD7">
        <w:t xml:space="preserve">  Cfr. </w:t>
      </w:r>
      <w:r w:rsidRPr="00565DD7">
        <w:rPr>
          <w:lang w:val="es-PE"/>
        </w:rPr>
        <w:t>PMI 2004</w:t>
      </w:r>
    </w:p>
  </w:footnote>
  <w:footnote w:id="11">
    <w:p w:rsidR="00895AC8" w:rsidRPr="00565DD7" w:rsidRDefault="00895AC8" w:rsidP="00895AC8">
      <w:pPr>
        <w:pStyle w:val="Textonotapie"/>
        <w:rPr>
          <w:lang w:val="es-PE"/>
        </w:rPr>
      </w:pPr>
      <w:r w:rsidRPr="00565DD7">
        <w:rPr>
          <w:rStyle w:val="Refdenotaalpie"/>
        </w:rPr>
        <w:footnoteRef/>
      </w:r>
      <w:r w:rsidRPr="00565DD7">
        <w:t xml:space="preserve"> Cfr. </w:t>
      </w:r>
      <w:r w:rsidRPr="00565DD7">
        <w:rPr>
          <w:lang w:val="es-PE"/>
        </w:rPr>
        <w:t>PMI 2004</w:t>
      </w:r>
    </w:p>
  </w:footnote>
  <w:footnote w:id="12">
    <w:p w:rsidR="00895AC8" w:rsidRPr="00EE69D2" w:rsidRDefault="00895AC8" w:rsidP="00895AC8">
      <w:pPr>
        <w:pStyle w:val="Textonotapie"/>
        <w:rPr>
          <w:rFonts w:asciiTheme="minorHAnsi" w:hAnsiTheme="minorHAnsi" w:cstheme="minorHAnsi"/>
          <w:lang w:val="es-PE"/>
        </w:rPr>
      </w:pPr>
      <w:r w:rsidRPr="00565DD7">
        <w:rPr>
          <w:rStyle w:val="Refdenotaalpie"/>
        </w:rPr>
        <w:footnoteRef/>
      </w:r>
      <w:r w:rsidRPr="00565DD7">
        <w:t xml:space="preserve"> Cfr. </w:t>
      </w:r>
      <w:r w:rsidRPr="00565DD7">
        <w:rPr>
          <w:lang w:val="es-PE"/>
        </w:rPr>
        <w:t>PMI 2004</w:t>
      </w:r>
    </w:p>
  </w:footnote>
  <w:footnote w:id="13">
    <w:p w:rsidR="00895AC8" w:rsidRPr="00565DD7" w:rsidRDefault="00895AC8" w:rsidP="00895AC8">
      <w:pPr>
        <w:pStyle w:val="Textonotapie"/>
        <w:rPr>
          <w:lang w:val="es-PE"/>
        </w:rPr>
      </w:pPr>
      <w:r w:rsidRPr="00565DD7">
        <w:rPr>
          <w:rStyle w:val="Refdenotaalpie"/>
        </w:rPr>
        <w:footnoteRef/>
      </w:r>
      <w:r w:rsidRPr="00565DD7">
        <w:t xml:space="preserve"> Cfr. </w:t>
      </w:r>
      <w:r w:rsidRPr="00565DD7">
        <w:rPr>
          <w:lang w:val="es-PE"/>
        </w:rPr>
        <w:t>PMI 2004</w:t>
      </w:r>
    </w:p>
  </w:footnote>
  <w:footnote w:id="14">
    <w:p w:rsidR="00895AC8" w:rsidRPr="00EE69D2" w:rsidRDefault="00895AC8" w:rsidP="00895AC8">
      <w:pPr>
        <w:pStyle w:val="Textonotapie"/>
        <w:rPr>
          <w:rFonts w:asciiTheme="minorHAnsi" w:hAnsiTheme="minorHAnsi" w:cstheme="minorHAnsi"/>
          <w:lang w:val="es-PE"/>
        </w:rPr>
      </w:pPr>
      <w:r w:rsidRPr="00565DD7">
        <w:rPr>
          <w:rStyle w:val="Refdenotaalpie"/>
        </w:rPr>
        <w:footnoteRef/>
      </w:r>
      <w:r w:rsidRPr="00565DD7">
        <w:t xml:space="preserve"> Cfr. </w:t>
      </w:r>
      <w:r w:rsidRPr="00565DD7">
        <w:rPr>
          <w:lang w:val="es-PE"/>
        </w:rPr>
        <w:t>PMI 2004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C53"/>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3D32D1"/>
    <w:multiLevelType w:val="hybridMultilevel"/>
    <w:tmpl w:val="9500A7F4"/>
    <w:lvl w:ilvl="0" w:tplc="C2805902">
      <w:start w:val="1"/>
      <w:numFmt w:val="decimal"/>
      <w:lvlText w:val="OE%1."/>
      <w:lvlJc w:val="left"/>
      <w:pPr>
        <w:ind w:left="781" w:hanging="360"/>
      </w:pPr>
      <w:rPr>
        <w:rFonts w:ascii="Calibri" w:hAnsi="Calibri" w:cs="Calibri" w:hint="default"/>
        <w:b/>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CDB683A"/>
    <w:multiLevelType w:val="hybridMultilevel"/>
    <w:tmpl w:val="6EF090BC"/>
    <w:lvl w:ilvl="0" w:tplc="280A0001">
      <w:start w:val="1"/>
      <w:numFmt w:val="bullet"/>
      <w:lvlText w:val=""/>
      <w:lvlJc w:val="left"/>
      <w:pPr>
        <w:ind w:left="1287" w:hanging="360"/>
      </w:pPr>
      <w:rPr>
        <w:rFonts w:ascii="Symbol" w:hAnsi="Symbol" w:hint="default"/>
      </w:rPr>
    </w:lvl>
    <w:lvl w:ilvl="1" w:tplc="8662FD8C">
      <w:numFmt w:val="bullet"/>
      <w:lvlText w:val="•"/>
      <w:lvlJc w:val="left"/>
      <w:pPr>
        <w:ind w:left="2007" w:hanging="360"/>
      </w:pPr>
      <w:rPr>
        <w:rFonts w:ascii="Calibri" w:eastAsia="Times New Roman" w:hAnsi="Calibri" w:cs="Calibri"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nsid w:val="0E866DEB"/>
    <w:multiLevelType w:val="hybridMultilevel"/>
    <w:tmpl w:val="21425244"/>
    <w:lvl w:ilvl="0" w:tplc="DEAACFCA">
      <w:start w:val="1"/>
      <w:numFmt w:val="decimal"/>
      <w:lvlText w:val="%1."/>
      <w:lvlJc w:val="left"/>
      <w:pPr>
        <w:ind w:left="2705" w:hanging="360"/>
      </w:pPr>
      <w:rPr>
        <w:rFonts w:hint="default"/>
        <w:b/>
      </w:rPr>
    </w:lvl>
    <w:lvl w:ilvl="1" w:tplc="280A0019" w:tentative="1">
      <w:start w:val="1"/>
      <w:numFmt w:val="lowerLetter"/>
      <w:lvlText w:val="%2."/>
      <w:lvlJc w:val="left"/>
      <w:pPr>
        <w:ind w:left="3425" w:hanging="360"/>
      </w:pPr>
    </w:lvl>
    <w:lvl w:ilvl="2" w:tplc="280A001B" w:tentative="1">
      <w:start w:val="1"/>
      <w:numFmt w:val="lowerRoman"/>
      <w:lvlText w:val="%3."/>
      <w:lvlJc w:val="right"/>
      <w:pPr>
        <w:ind w:left="4145" w:hanging="180"/>
      </w:pPr>
    </w:lvl>
    <w:lvl w:ilvl="3" w:tplc="280A000F" w:tentative="1">
      <w:start w:val="1"/>
      <w:numFmt w:val="decimal"/>
      <w:lvlText w:val="%4."/>
      <w:lvlJc w:val="left"/>
      <w:pPr>
        <w:ind w:left="4865" w:hanging="360"/>
      </w:pPr>
    </w:lvl>
    <w:lvl w:ilvl="4" w:tplc="280A0019" w:tentative="1">
      <w:start w:val="1"/>
      <w:numFmt w:val="lowerLetter"/>
      <w:lvlText w:val="%5."/>
      <w:lvlJc w:val="left"/>
      <w:pPr>
        <w:ind w:left="5585" w:hanging="360"/>
      </w:pPr>
    </w:lvl>
    <w:lvl w:ilvl="5" w:tplc="280A001B" w:tentative="1">
      <w:start w:val="1"/>
      <w:numFmt w:val="lowerRoman"/>
      <w:lvlText w:val="%6."/>
      <w:lvlJc w:val="right"/>
      <w:pPr>
        <w:ind w:left="6305" w:hanging="180"/>
      </w:pPr>
    </w:lvl>
    <w:lvl w:ilvl="6" w:tplc="280A000F" w:tentative="1">
      <w:start w:val="1"/>
      <w:numFmt w:val="decimal"/>
      <w:lvlText w:val="%7."/>
      <w:lvlJc w:val="left"/>
      <w:pPr>
        <w:ind w:left="7025" w:hanging="360"/>
      </w:pPr>
    </w:lvl>
    <w:lvl w:ilvl="7" w:tplc="280A0019" w:tentative="1">
      <w:start w:val="1"/>
      <w:numFmt w:val="lowerLetter"/>
      <w:lvlText w:val="%8."/>
      <w:lvlJc w:val="left"/>
      <w:pPr>
        <w:ind w:left="7745" w:hanging="360"/>
      </w:pPr>
    </w:lvl>
    <w:lvl w:ilvl="8" w:tplc="280A001B" w:tentative="1">
      <w:start w:val="1"/>
      <w:numFmt w:val="lowerRoman"/>
      <w:lvlText w:val="%9."/>
      <w:lvlJc w:val="right"/>
      <w:pPr>
        <w:ind w:left="8465" w:hanging="180"/>
      </w:pPr>
    </w:lvl>
  </w:abstractNum>
  <w:abstractNum w:abstractNumId="4">
    <w:nsid w:val="12297092"/>
    <w:multiLevelType w:val="hybridMultilevel"/>
    <w:tmpl w:val="B12672EA"/>
    <w:lvl w:ilvl="0" w:tplc="E1CCE52A">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
    <w:nsid w:val="1F0B29CC"/>
    <w:multiLevelType w:val="hybridMultilevel"/>
    <w:tmpl w:val="B450FEA2"/>
    <w:lvl w:ilvl="0" w:tplc="2566310C">
      <w:start w:val="1"/>
      <w:numFmt w:val="decimal"/>
      <w:lvlText w:val="%1."/>
      <w:lvlJc w:val="left"/>
      <w:pPr>
        <w:ind w:left="720" w:hanging="360"/>
      </w:pPr>
      <w:rPr>
        <w:b/>
      </w:rPr>
    </w:lvl>
    <w:lvl w:ilvl="1" w:tplc="92B48374">
      <w:start w:val="1"/>
      <w:numFmt w:val="lowerLetter"/>
      <w:lvlText w:val="%2."/>
      <w:lvlJc w:val="left"/>
      <w:pPr>
        <w:ind w:left="1440" w:hanging="360"/>
      </w:pPr>
      <w:rPr>
        <w:b/>
      </w:rPr>
    </w:lvl>
    <w:lvl w:ilvl="2" w:tplc="249CBACE">
      <w:start w:val="1"/>
      <w:numFmt w:val="lowerRoman"/>
      <w:lvlText w:val="%3."/>
      <w:lvlJc w:val="right"/>
      <w:pPr>
        <w:ind w:left="2160" w:hanging="180"/>
      </w:pPr>
      <w:rPr>
        <w:b/>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4C423EF"/>
    <w:multiLevelType w:val="hybridMultilevel"/>
    <w:tmpl w:val="166ECA6E"/>
    <w:lvl w:ilvl="0" w:tplc="E1CCE52A">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7">
    <w:nsid w:val="27E072AC"/>
    <w:multiLevelType w:val="hybridMultilevel"/>
    <w:tmpl w:val="E0328DA8"/>
    <w:lvl w:ilvl="0" w:tplc="9AE27B8A">
      <w:start w:val="1"/>
      <w:numFmt w:val="decimal"/>
      <w:lvlText w:val="2.%1"/>
      <w:lvlJc w:val="left"/>
      <w:pPr>
        <w:ind w:left="720" w:hanging="360"/>
      </w:pPr>
      <w:rPr>
        <w:rFonts w:hint="default"/>
      </w:rPr>
    </w:lvl>
    <w:lvl w:ilvl="1" w:tplc="CA0A5646">
      <w:start w:val="1"/>
      <w:numFmt w:val="lowerRoman"/>
      <w:lvlText w:val="%2."/>
      <w:lvlJc w:val="right"/>
      <w:pPr>
        <w:ind w:left="1440" w:hanging="360"/>
      </w:pPr>
      <w:rPr>
        <w:rFonts w:hint="default"/>
        <w:b/>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E007E56"/>
    <w:multiLevelType w:val="hybridMultilevel"/>
    <w:tmpl w:val="012C562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64A7268"/>
    <w:multiLevelType w:val="hybridMultilevel"/>
    <w:tmpl w:val="C1321968"/>
    <w:lvl w:ilvl="0" w:tplc="E920384C">
      <w:start w:val="1"/>
      <w:numFmt w:val="decimal"/>
      <w:lvlText w:val="OE%1."/>
      <w:lvlJc w:val="left"/>
      <w:pPr>
        <w:ind w:left="2847" w:hanging="360"/>
      </w:pPr>
      <w:rPr>
        <w:rFonts w:hint="default"/>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B">
      <w:start w:val="1"/>
      <w:numFmt w:val="lowerRoman"/>
      <w:lvlText w:val="%5."/>
      <w:lvlJc w:val="right"/>
      <w:pPr>
        <w:ind w:left="3600" w:hanging="360"/>
      </w:pPr>
    </w:lvl>
    <w:lvl w:ilvl="5" w:tplc="280A0019">
      <w:start w:val="1"/>
      <w:numFmt w:val="lowerLetter"/>
      <w:lvlText w:val="%6."/>
      <w:lvlJc w:val="lef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1285E7E"/>
    <w:multiLevelType w:val="hybridMultilevel"/>
    <w:tmpl w:val="831089EA"/>
    <w:lvl w:ilvl="0" w:tplc="E920384C">
      <w:start w:val="1"/>
      <w:numFmt w:val="decimal"/>
      <w:lvlText w:val="OE%1."/>
      <w:lvlJc w:val="left"/>
      <w:pPr>
        <w:ind w:left="2847" w:hanging="360"/>
      </w:pPr>
      <w:rPr>
        <w:rFonts w:hint="default"/>
        <w:b/>
      </w:rPr>
    </w:lvl>
    <w:lvl w:ilvl="1" w:tplc="77183876">
      <w:start w:val="1"/>
      <w:numFmt w:val="decimal"/>
      <w:lvlText w:val="%2."/>
      <w:lvlJc w:val="left"/>
      <w:pPr>
        <w:ind w:left="4047" w:hanging="840"/>
      </w:pPr>
      <w:rPr>
        <w:rFonts w:hint="default"/>
      </w:rPr>
    </w:lvl>
    <w:lvl w:ilvl="2" w:tplc="76C62BC8">
      <w:start w:val="1"/>
      <w:numFmt w:val="lowerLetter"/>
      <w:lvlText w:val="%3."/>
      <w:lvlJc w:val="left"/>
      <w:pPr>
        <w:ind w:left="4947" w:hanging="840"/>
      </w:pPr>
      <w:rPr>
        <w:rFonts w:hint="default"/>
      </w:rPr>
    </w:lvl>
    <w:lvl w:ilvl="3" w:tplc="280A000F" w:tentative="1">
      <w:start w:val="1"/>
      <w:numFmt w:val="decimal"/>
      <w:lvlText w:val="%4."/>
      <w:lvlJc w:val="left"/>
      <w:pPr>
        <w:ind w:left="5007" w:hanging="360"/>
      </w:pPr>
    </w:lvl>
    <w:lvl w:ilvl="4" w:tplc="280A0019" w:tentative="1">
      <w:start w:val="1"/>
      <w:numFmt w:val="lowerLetter"/>
      <w:lvlText w:val="%5."/>
      <w:lvlJc w:val="left"/>
      <w:pPr>
        <w:ind w:left="5727" w:hanging="360"/>
      </w:pPr>
    </w:lvl>
    <w:lvl w:ilvl="5" w:tplc="280A001B" w:tentative="1">
      <w:start w:val="1"/>
      <w:numFmt w:val="lowerRoman"/>
      <w:lvlText w:val="%6."/>
      <w:lvlJc w:val="right"/>
      <w:pPr>
        <w:ind w:left="6447" w:hanging="180"/>
      </w:pPr>
    </w:lvl>
    <w:lvl w:ilvl="6" w:tplc="280A000F" w:tentative="1">
      <w:start w:val="1"/>
      <w:numFmt w:val="decimal"/>
      <w:lvlText w:val="%7."/>
      <w:lvlJc w:val="left"/>
      <w:pPr>
        <w:ind w:left="7167" w:hanging="360"/>
      </w:pPr>
    </w:lvl>
    <w:lvl w:ilvl="7" w:tplc="280A0019" w:tentative="1">
      <w:start w:val="1"/>
      <w:numFmt w:val="lowerLetter"/>
      <w:lvlText w:val="%8."/>
      <w:lvlJc w:val="left"/>
      <w:pPr>
        <w:ind w:left="7887" w:hanging="360"/>
      </w:pPr>
    </w:lvl>
    <w:lvl w:ilvl="8" w:tplc="280A001B" w:tentative="1">
      <w:start w:val="1"/>
      <w:numFmt w:val="lowerRoman"/>
      <w:lvlText w:val="%9."/>
      <w:lvlJc w:val="right"/>
      <w:pPr>
        <w:ind w:left="8607" w:hanging="180"/>
      </w:pPr>
    </w:lvl>
  </w:abstractNum>
  <w:abstractNum w:abstractNumId="11">
    <w:nsid w:val="488D1C7A"/>
    <w:multiLevelType w:val="hybridMultilevel"/>
    <w:tmpl w:val="458451CC"/>
    <w:lvl w:ilvl="0" w:tplc="DEAACFCA">
      <w:start w:val="1"/>
      <w:numFmt w:val="decimal"/>
      <w:lvlText w:val="%1."/>
      <w:lvlJc w:val="left"/>
      <w:pPr>
        <w:ind w:left="1429" w:hanging="360"/>
      </w:pPr>
      <w:rPr>
        <w:rFonts w:hint="default"/>
        <w:b/>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2">
    <w:nsid w:val="49214DC1"/>
    <w:multiLevelType w:val="hybridMultilevel"/>
    <w:tmpl w:val="7C02EB8A"/>
    <w:lvl w:ilvl="0" w:tplc="EC866606">
      <w:start w:val="1"/>
      <w:numFmt w:val="decimal"/>
      <w:lvlText w:val="2.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nsid w:val="4ABE24F1"/>
    <w:multiLevelType w:val="hybridMultilevel"/>
    <w:tmpl w:val="B27A65FC"/>
    <w:lvl w:ilvl="0" w:tplc="F72A8B7E">
      <w:start w:val="1"/>
      <w:numFmt w:val="decimal"/>
      <w:lvlText w:val="1.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3D60A2F"/>
    <w:multiLevelType w:val="hybridMultilevel"/>
    <w:tmpl w:val="0192ACC6"/>
    <w:lvl w:ilvl="0" w:tplc="9AE27B8A">
      <w:start w:val="1"/>
      <w:numFmt w:val="decimal"/>
      <w:lvlText w:val="2.%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7FA51B2"/>
    <w:multiLevelType w:val="hybridMultilevel"/>
    <w:tmpl w:val="9872D984"/>
    <w:lvl w:ilvl="0" w:tplc="58949D48">
      <w:start w:val="1"/>
      <w:numFmt w:val="lowerRoman"/>
      <w:lvlText w:val="%1."/>
      <w:lvlJc w:val="right"/>
      <w:pPr>
        <w:ind w:left="1287" w:hanging="360"/>
      </w:pPr>
      <w:rPr>
        <w:b/>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16">
    <w:nsid w:val="58592403"/>
    <w:multiLevelType w:val="hybridMultilevel"/>
    <w:tmpl w:val="3DBE07CE"/>
    <w:lvl w:ilvl="0" w:tplc="91366D76">
      <w:start w:val="1"/>
      <w:numFmt w:val="decimal"/>
      <w:lvlText w:val="1.%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5B5A4A8A"/>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2C32A6A"/>
    <w:multiLevelType w:val="hybridMultilevel"/>
    <w:tmpl w:val="B12672EA"/>
    <w:lvl w:ilvl="0" w:tplc="E1CCE52A">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9">
    <w:nsid w:val="659D0613"/>
    <w:multiLevelType w:val="hybridMultilevel"/>
    <w:tmpl w:val="7A908CE8"/>
    <w:lvl w:ilvl="0" w:tplc="E1CCE52A">
      <w:start w:val="1"/>
      <w:numFmt w:val="decimal"/>
      <w:lvlText w:val="%1."/>
      <w:lvlJc w:val="left"/>
      <w:pPr>
        <w:ind w:left="2705" w:hanging="360"/>
      </w:pPr>
      <w:rPr>
        <w:rFonts w:hint="default"/>
      </w:rPr>
    </w:lvl>
    <w:lvl w:ilvl="1" w:tplc="280A0019" w:tentative="1">
      <w:start w:val="1"/>
      <w:numFmt w:val="lowerLetter"/>
      <w:lvlText w:val="%2."/>
      <w:lvlJc w:val="left"/>
      <w:pPr>
        <w:ind w:left="3425" w:hanging="360"/>
      </w:pPr>
    </w:lvl>
    <w:lvl w:ilvl="2" w:tplc="280A001B" w:tentative="1">
      <w:start w:val="1"/>
      <w:numFmt w:val="lowerRoman"/>
      <w:lvlText w:val="%3."/>
      <w:lvlJc w:val="right"/>
      <w:pPr>
        <w:ind w:left="4145" w:hanging="180"/>
      </w:pPr>
    </w:lvl>
    <w:lvl w:ilvl="3" w:tplc="280A000F" w:tentative="1">
      <w:start w:val="1"/>
      <w:numFmt w:val="decimal"/>
      <w:lvlText w:val="%4."/>
      <w:lvlJc w:val="left"/>
      <w:pPr>
        <w:ind w:left="4865" w:hanging="360"/>
      </w:pPr>
    </w:lvl>
    <w:lvl w:ilvl="4" w:tplc="280A0019" w:tentative="1">
      <w:start w:val="1"/>
      <w:numFmt w:val="lowerLetter"/>
      <w:lvlText w:val="%5."/>
      <w:lvlJc w:val="left"/>
      <w:pPr>
        <w:ind w:left="5585" w:hanging="360"/>
      </w:pPr>
    </w:lvl>
    <w:lvl w:ilvl="5" w:tplc="280A001B" w:tentative="1">
      <w:start w:val="1"/>
      <w:numFmt w:val="lowerRoman"/>
      <w:lvlText w:val="%6."/>
      <w:lvlJc w:val="right"/>
      <w:pPr>
        <w:ind w:left="6305" w:hanging="180"/>
      </w:pPr>
    </w:lvl>
    <w:lvl w:ilvl="6" w:tplc="280A000F" w:tentative="1">
      <w:start w:val="1"/>
      <w:numFmt w:val="decimal"/>
      <w:lvlText w:val="%7."/>
      <w:lvlJc w:val="left"/>
      <w:pPr>
        <w:ind w:left="7025" w:hanging="360"/>
      </w:pPr>
    </w:lvl>
    <w:lvl w:ilvl="7" w:tplc="280A0019" w:tentative="1">
      <w:start w:val="1"/>
      <w:numFmt w:val="lowerLetter"/>
      <w:lvlText w:val="%8."/>
      <w:lvlJc w:val="left"/>
      <w:pPr>
        <w:ind w:left="7745" w:hanging="360"/>
      </w:pPr>
    </w:lvl>
    <w:lvl w:ilvl="8" w:tplc="280A001B" w:tentative="1">
      <w:start w:val="1"/>
      <w:numFmt w:val="lowerRoman"/>
      <w:lvlText w:val="%9."/>
      <w:lvlJc w:val="right"/>
      <w:pPr>
        <w:ind w:left="8465" w:hanging="180"/>
      </w:pPr>
    </w:lvl>
  </w:abstractNum>
  <w:abstractNum w:abstractNumId="20">
    <w:nsid w:val="6D022A54"/>
    <w:multiLevelType w:val="hybridMultilevel"/>
    <w:tmpl w:val="BE60FD26"/>
    <w:lvl w:ilvl="0" w:tplc="91EC803E">
      <w:start w:val="1"/>
      <w:numFmt w:val="decimal"/>
      <w:lvlText w:val="2.5.%1"/>
      <w:lvlJc w:val="left"/>
      <w:pPr>
        <w:ind w:left="720" w:hanging="360"/>
      </w:pPr>
      <w:rPr>
        <w:rFonts w:hint="default"/>
      </w:rPr>
    </w:lvl>
    <w:lvl w:ilvl="1" w:tplc="32626576">
      <w:start w:val="1"/>
      <w:numFmt w:val="decimal"/>
      <w:lvlText w:val="2.5.3.%2"/>
      <w:lvlJc w:val="left"/>
      <w:pPr>
        <w:ind w:left="1440" w:hanging="360"/>
      </w:pPr>
      <w:rPr>
        <w:rFonts w:hint="default"/>
      </w:rPr>
    </w:lvl>
    <w:lvl w:ilvl="2" w:tplc="3EE65952">
      <w:start w:val="1"/>
      <w:numFmt w:val="decimal"/>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805267E"/>
    <w:multiLevelType w:val="hybridMultilevel"/>
    <w:tmpl w:val="101C451A"/>
    <w:lvl w:ilvl="0" w:tplc="E920384C">
      <w:start w:val="1"/>
      <w:numFmt w:val="decimal"/>
      <w:lvlText w:val="OE%1."/>
      <w:lvlJc w:val="left"/>
      <w:pPr>
        <w:ind w:left="2847" w:hanging="360"/>
      </w:pPr>
      <w:rPr>
        <w:rFonts w:hint="default"/>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852C81A6">
      <w:start w:val="1"/>
      <w:numFmt w:val="lowerRoman"/>
      <w:lvlText w:val="%5."/>
      <w:lvlJc w:val="right"/>
      <w:pPr>
        <w:ind w:left="3600" w:hanging="360"/>
      </w:pPr>
      <w:rPr>
        <w:b/>
      </w:r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A740E25"/>
    <w:multiLevelType w:val="hybridMultilevel"/>
    <w:tmpl w:val="86EA235E"/>
    <w:lvl w:ilvl="0" w:tplc="538EEE1E">
      <w:start w:val="1"/>
      <w:numFmt w:val="decimal"/>
      <w:lvlText w:val="1.1.%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2"/>
  </w:num>
  <w:num w:numId="3">
    <w:abstractNumId w:val="13"/>
  </w:num>
  <w:num w:numId="4">
    <w:abstractNumId w:val="8"/>
  </w:num>
  <w:num w:numId="5">
    <w:abstractNumId w:val="14"/>
  </w:num>
  <w:num w:numId="6">
    <w:abstractNumId w:val="20"/>
  </w:num>
  <w:num w:numId="7">
    <w:abstractNumId w:val="2"/>
  </w:num>
  <w:num w:numId="8">
    <w:abstractNumId w:val="1"/>
  </w:num>
  <w:num w:numId="9">
    <w:abstractNumId w:val="12"/>
  </w:num>
  <w:num w:numId="10">
    <w:abstractNumId w:val="5"/>
  </w:num>
  <w:num w:numId="11">
    <w:abstractNumId w:val="17"/>
  </w:num>
  <w:num w:numId="12">
    <w:abstractNumId w:val="0"/>
  </w:num>
  <w:num w:numId="13">
    <w:abstractNumId w:val="6"/>
  </w:num>
  <w:num w:numId="14">
    <w:abstractNumId w:val="4"/>
  </w:num>
  <w:num w:numId="15">
    <w:abstractNumId w:val="18"/>
  </w:num>
  <w:num w:numId="16">
    <w:abstractNumId w:val="19"/>
  </w:num>
  <w:num w:numId="17">
    <w:abstractNumId w:val="3"/>
  </w:num>
  <w:num w:numId="18">
    <w:abstractNumId w:val="11"/>
  </w:num>
  <w:num w:numId="19">
    <w:abstractNumId w:val="10"/>
  </w:num>
  <w:num w:numId="20">
    <w:abstractNumId w:val="21"/>
  </w:num>
  <w:num w:numId="21">
    <w:abstractNumId w:val="9"/>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05"/>
    <w:rsid w:val="001A7AA5"/>
    <w:rsid w:val="00340305"/>
    <w:rsid w:val="00610687"/>
    <w:rsid w:val="00631EDD"/>
    <w:rsid w:val="0077577F"/>
    <w:rsid w:val="0086192D"/>
    <w:rsid w:val="00895AC8"/>
    <w:rsid w:val="00963025"/>
    <w:rsid w:val="00991F96"/>
    <w:rsid w:val="00C22F25"/>
    <w:rsid w:val="00CC39F5"/>
    <w:rsid w:val="00CF7A38"/>
    <w:rsid w:val="00D92A1C"/>
    <w:rsid w:val="00E8164A"/>
    <w:rsid w:val="00FA095E"/>
    <w:rsid w:val="00FC39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0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630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95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895AC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Memoria">
    <w:name w:val="Título Memoria"/>
    <w:basedOn w:val="Normal"/>
    <w:rsid w:val="00340305"/>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340305"/>
    <w:pPr>
      <w:jc w:val="center"/>
    </w:pPr>
    <w:rPr>
      <w:rFonts w:asciiTheme="minorHAnsi" w:eastAsiaTheme="minorEastAsia" w:hAnsiTheme="minorHAnsi"/>
      <w:b/>
      <w:bCs/>
      <w:szCs w:val="20"/>
      <w:lang w:bidi="en-US"/>
    </w:rPr>
  </w:style>
  <w:style w:type="paragraph" w:customStyle="1" w:styleId="Ttulos">
    <w:name w:val="Títulos"/>
    <w:basedOn w:val="Normal"/>
    <w:rsid w:val="00340305"/>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3403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305"/>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340305"/>
    <w:pPr>
      <w:tabs>
        <w:tab w:val="center" w:pos="4419"/>
        <w:tab w:val="right" w:pos="8838"/>
      </w:tabs>
    </w:pPr>
  </w:style>
  <w:style w:type="character" w:customStyle="1" w:styleId="EncabezadoCar">
    <w:name w:val="Encabezado Car"/>
    <w:basedOn w:val="Fuentedeprrafopredeter"/>
    <w:link w:val="Encabezado"/>
    <w:uiPriority w:val="99"/>
    <w:rsid w:val="0034030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340305"/>
    <w:pPr>
      <w:tabs>
        <w:tab w:val="center" w:pos="4419"/>
        <w:tab w:val="right" w:pos="8838"/>
      </w:tabs>
    </w:pPr>
  </w:style>
  <w:style w:type="character" w:customStyle="1" w:styleId="PiedepginaCar">
    <w:name w:val="Pie de página Car"/>
    <w:basedOn w:val="Fuentedeprrafopredeter"/>
    <w:link w:val="Piedepgina"/>
    <w:uiPriority w:val="99"/>
    <w:rsid w:val="00340305"/>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63025"/>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963025"/>
    <w:pPr>
      <w:spacing w:line="276" w:lineRule="auto"/>
      <w:outlineLvl w:val="9"/>
    </w:pPr>
    <w:rPr>
      <w:lang w:val="es-PE" w:eastAsia="es-PE"/>
    </w:rPr>
  </w:style>
  <w:style w:type="paragraph" w:styleId="TDC2">
    <w:name w:val="toc 2"/>
    <w:basedOn w:val="Normal"/>
    <w:next w:val="Normal"/>
    <w:autoRedefine/>
    <w:uiPriority w:val="39"/>
    <w:semiHidden/>
    <w:unhideWhenUsed/>
    <w:qFormat/>
    <w:rsid w:val="001A7AA5"/>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semiHidden/>
    <w:unhideWhenUsed/>
    <w:qFormat/>
    <w:rsid w:val="001A7AA5"/>
    <w:pPr>
      <w:spacing w:after="100" w:line="276" w:lineRule="auto"/>
    </w:pPr>
    <w:rPr>
      <w:rFonts w:asciiTheme="minorHAnsi" w:eastAsiaTheme="minorEastAsia" w:hAnsiTheme="minorHAnsi" w:cstheme="minorBidi"/>
      <w:sz w:val="22"/>
      <w:szCs w:val="22"/>
      <w:lang w:val="es-PE" w:eastAsia="es-PE"/>
    </w:rPr>
  </w:style>
  <w:style w:type="paragraph" w:styleId="TDC3">
    <w:name w:val="toc 3"/>
    <w:basedOn w:val="Normal"/>
    <w:next w:val="Normal"/>
    <w:autoRedefine/>
    <w:uiPriority w:val="39"/>
    <w:semiHidden/>
    <w:unhideWhenUsed/>
    <w:qFormat/>
    <w:rsid w:val="001A7AA5"/>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34"/>
    <w:qFormat/>
    <w:rsid w:val="001A7AA5"/>
    <w:pPr>
      <w:ind w:left="720"/>
      <w:contextualSpacing/>
    </w:pPr>
  </w:style>
  <w:style w:type="paragraph" w:customStyle="1" w:styleId="Organizacin">
    <w:name w:val="Organización"/>
    <w:basedOn w:val="Normal"/>
    <w:rsid w:val="001A7AA5"/>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nhideWhenUsed/>
    <w:rsid w:val="00CC39F5"/>
    <w:rPr>
      <w:sz w:val="20"/>
      <w:szCs w:val="20"/>
    </w:rPr>
  </w:style>
  <w:style w:type="character" w:customStyle="1" w:styleId="TextonotapieCar">
    <w:name w:val="Texto nota pie Car"/>
    <w:basedOn w:val="Fuentedeprrafopredeter"/>
    <w:link w:val="Textonotapie"/>
    <w:rsid w:val="00CC39F5"/>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CC39F5"/>
    <w:rPr>
      <w:vertAlign w:val="superscript"/>
    </w:rPr>
  </w:style>
  <w:style w:type="character" w:customStyle="1" w:styleId="Ttulo2Car">
    <w:name w:val="Título 2 Car"/>
    <w:basedOn w:val="Fuentedeprrafopredeter"/>
    <w:link w:val="Ttulo2"/>
    <w:uiPriority w:val="9"/>
    <w:semiHidden/>
    <w:rsid w:val="00895AC8"/>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semiHidden/>
    <w:rsid w:val="00895AC8"/>
    <w:rPr>
      <w:rFonts w:asciiTheme="majorHAnsi" w:eastAsiaTheme="majorEastAsia" w:hAnsiTheme="majorHAnsi" w:cstheme="majorBidi"/>
      <w:b/>
      <w:bCs/>
      <w:color w:val="4F81BD" w:themeColor="accent1"/>
      <w:sz w:val="24"/>
      <w:szCs w:val="24"/>
      <w:lang w:val="es-ES" w:eastAsia="es-ES"/>
    </w:rPr>
  </w:style>
  <w:style w:type="paragraph" w:styleId="Textoindependiente">
    <w:name w:val="Body Text"/>
    <w:basedOn w:val="Normal"/>
    <w:link w:val="TextoindependienteCar"/>
    <w:rsid w:val="00895AC8"/>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895AC8"/>
    <w:rPr>
      <w:rFonts w:ascii="Arial" w:eastAsia="Times New Roman" w:hAnsi="Arial" w:cs="Times New Roman"/>
      <w:spacing w:val="-5"/>
      <w:sz w:val="24"/>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0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630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95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895AC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Memoria">
    <w:name w:val="Título Memoria"/>
    <w:basedOn w:val="Normal"/>
    <w:rsid w:val="00340305"/>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340305"/>
    <w:pPr>
      <w:jc w:val="center"/>
    </w:pPr>
    <w:rPr>
      <w:rFonts w:asciiTheme="minorHAnsi" w:eastAsiaTheme="minorEastAsia" w:hAnsiTheme="minorHAnsi"/>
      <w:b/>
      <w:bCs/>
      <w:szCs w:val="20"/>
      <w:lang w:bidi="en-US"/>
    </w:rPr>
  </w:style>
  <w:style w:type="paragraph" w:customStyle="1" w:styleId="Ttulos">
    <w:name w:val="Títulos"/>
    <w:basedOn w:val="Normal"/>
    <w:rsid w:val="00340305"/>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3403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305"/>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340305"/>
    <w:pPr>
      <w:tabs>
        <w:tab w:val="center" w:pos="4419"/>
        <w:tab w:val="right" w:pos="8838"/>
      </w:tabs>
    </w:pPr>
  </w:style>
  <w:style w:type="character" w:customStyle="1" w:styleId="EncabezadoCar">
    <w:name w:val="Encabezado Car"/>
    <w:basedOn w:val="Fuentedeprrafopredeter"/>
    <w:link w:val="Encabezado"/>
    <w:uiPriority w:val="99"/>
    <w:rsid w:val="0034030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340305"/>
    <w:pPr>
      <w:tabs>
        <w:tab w:val="center" w:pos="4419"/>
        <w:tab w:val="right" w:pos="8838"/>
      </w:tabs>
    </w:pPr>
  </w:style>
  <w:style w:type="character" w:customStyle="1" w:styleId="PiedepginaCar">
    <w:name w:val="Pie de página Car"/>
    <w:basedOn w:val="Fuentedeprrafopredeter"/>
    <w:link w:val="Piedepgina"/>
    <w:uiPriority w:val="99"/>
    <w:rsid w:val="00340305"/>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63025"/>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963025"/>
    <w:pPr>
      <w:spacing w:line="276" w:lineRule="auto"/>
      <w:outlineLvl w:val="9"/>
    </w:pPr>
    <w:rPr>
      <w:lang w:val="es-PE" w:eastAsia="es-PE"/>
    </w:rPr>
  </w:style>
  <w:style w:type="paragraph" w:styleId="TDC2">
    <w:name w:val="toc 2"/>
    <w:basedOn w:val="Normal"/>
    <w:next w:val="Normal"/>
    <w:autoRedefine/>
    <w:uiPriority w:val="39"/>
    <w:semiHidden/>
    <w:unhideWhenUsed/>
    <w:qFormat/>
    <w:rsid w:val="001A7AA5"/>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semiHidden/>
    <w:unhideWhenUsed/>
    <w:qFormat/>
    <w:rsid w:val="001A7AA5"/>
    <w:pPr>
      <w:spacing w:after="100" w:line="276" w:lineRule="auto"/>
    </w:pPr>
    <w:rPr>
      <w:rFonts w:asciiTheme="minorHAnsi" w:eastAsiaTheme="minorEastAsia" w:hAnsiTheme="minorHAnsi" w:cstheme="minorBidi"/>
      <w:sz w:val="22"/>
      <w:szCs w:val="22"/>
      <w:lang w:val="es-PE" w:eastAsia="es-PE"/>
    </w:rPr>
  </w:style>
  <w:style w:type="paragraph" w:styleId="TDC3">
    <w:name w:val="toc 3"/>
    <w:basedOn w:val="Normal"/>
    <w:next w:val="Normal"/>
    <w:autoRedefine/>
    <w:uiPriority w:val="39"/>
    <w:semiHidden/>
    <w:unhideWhenUsed/>
    <w:qFormat/>
    <w:rsid w:val="001A7AA5"/>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34"/>
    <w:qFormat/>
    <w:rsid w:val="001A7AA5"/>
    <w:pPr>
      <w:ind w:left="720"/>
      <w:contextualSpacing/>
    </w:pPr>
  </w:style>
  <w:style w:type="paragraph" w:customStyle="1" w:styleId="Organizacin">
    <w:name w:val="Organización"/>
    <w:basedOn w:val="Normal"/>
    <w:rsid w:val="001A7AA5"/>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nhideWhenUsed/>
    <w:rsid w:val="00CC39F5"/>
    <w:rPr>
      <w:sz w:val="20"/>
      <w:szCs w:val="20"/>
    </w:rPr>
  </w:style>
  <w:style w:type="character" w:customStyle="1" w:styleId="TextonotapieCar">
    <w:name w:val="Texto nota pie Car"/>
    <w:basedOn w:val="Fuentedeprrafopredeter"/>
    <w:link w:val="Textonotapie"/>
    <w:rsid w:val="00CC39F5"/>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CC39F5"/>
    <w:rPr>
      <w:vertAlign w:val="superscript"/>
    </w:rPr>
  </w:style>
  <w:style w:type="character" w:customStyle="1" w:styleId="Ttulo2Car">
    <w:name w:val="Título 2 Car"/>
    <w:basedOn w:val="Fuentedeprrafopredeter"/>
    <w:link w:val="Ttulo2"/>
    <w:uiPriority w:val="9"/>
    <w:semiHidden/>
    <w:rsid w:val="00895AC8"/>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semiHidden/>
    <w:rsid w:val="00895AC8"/>
    <w:rPr>
      <w:rFonts w:asciiTheme="majorHAnsi" w:eastAsiaTheme="majorEastAsia" w:hAnsiTheme="majorHAnsi" w:cstheme="majorBidi"/>
      <w:b/>
      <w:bCs/>
      <w:color w:val="4F81BD" w:themeColor="accent1"/>
      <w:sz w:val="24"/>
      <w:szCs w:val="24"/>
      <w:lang w:val="es-ES" w:eastAsia="es-ES"/>
    </w:rPr>
  </w:style>
  <w:style w:type="paragraph" w:styleId="Textoindependiente">
    <w:name w:val="Body Text"/>
    <w:basedOn w:val="Normal"/>
    <w:link w:val="TextoindependienteCar"/>
    <w:rsid w:val="00895AC8"/>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895AC8"/>
    <w:rPr>
      <w:rFonts w:ascii="Arial" w:eastAsia="Times New Roman" w:hAnsi="Arial" w:cs="Times New Roman"/>
      <w:spacing w:val="-5"/>
      <w:sz w:val="24"/>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570B85-66C3-4F04-8905-66D963D0F704}" type="doc">
      <dgm:prSet loTypeId="urn:microsoft.com/office/officeart/2008/layout/NameandTitleOrganizationalChart" loCatId="hierarchy" qsTypeId="urn:microsoft.com/office/officeart/2005/8/quickstyle/simple4" qsCatId="simple" csTypeId="urn:microsoft.com/office/officeart/2005/8/colors/colorful2" csCatId="colorful" phldr="1"/>
      <dgm:spPr/>
      <dgm:t>
        <a:bodyPr/>
        <a:lstStyle/>
        <a:p>
          <a:endParaRPr lang="es-PE"/>
        </a:p>
      </dgm:t>
    </dgm:pt>
    <dgm:pt modelId="{DB67E3FC-667A-4E0D-9051-C478E190DC82}">
      <dgm:prSet phldrT="[Texto]" custT="1"/>
      <dgm:spPr/>
      <dgm:t>
        <a:bodyPr/>
        <a:lstStyle/>
        <a:p>
          <a:r>
            <a:rPr lang="es-PE" sz="1100" i="0">
              <a:latin typeface="Times New Roman" pitchFamily="18" charset="0"/>
              <a:cs typeface="Times New Roman" pitchFamily="18" charset="0"/>
            </a:rPr>
            <a:t>Comité de Proyectos</a:t>
          </a:r>
        </a:p>
      </dgm:t>
    </dgm:pt>
    <dgm:pt modelId="{B2C332CE-80B2-44D0-9361-149ADD29B3C7}" type="parTrans" cxnId="{36EA84EB-A0A3-4618-AB01-4018B1EA82B0}">
      <dgm:prSet/>
      <dgm:spPr/>
      <dgm:t>
        <a:bodyPr/>
        <a:lstStyle/>
        <a:p>
          <a:endParaRPr lang="es-PE" sz="900" i="0">
            <a:latin typeface="Times New Roman" pitchFamily="18" charset="0"/>
            <a:cs typeface="Times New Roman" pitchFamily="18" charset="0"/>
          </a:endParaRPr>
        </a:p>
      </dgm:t>
    </dgm:pt>
    <dgm:pt modelId="{A97ADEE8-4BCA-4156-BF3F-BBD6E0FD92AF}" type="sibTrans" cxnId="{36EA84EB-A0A3-4618-AB01-4018B1EA82B0}">
      <dgm:prSet custT="1"/>
      <dgm:spPr/>
      <dgm:t>
        <a:bodyPr/>
        <a:lstStyle/>
        <a:p>
          <a:endParaRPr lang="es-PE" sz="900" b="1" i="0">
            <a:latin typeface="Times New Roman" pitchFamily="18" charset="0"/>
            <a:cs typeface="Times New Roman" pitchFamily="18" charset="0"/>
          </a:endParaRPr>
        </a:p>
      </dgm:t>
    </dgm:pt>
    <dgm:pt modelId="{A3990A79-4CC7-45DD-AE43-FE4E4C78898D}">
      <dgm:prSet phldrT="[Texto]" custT="1"/>
      <dgm:spPr/>
      <dgm:t>
        <a:bodyPr/>
        <a:lstStyle/>
        <a:p>
          <a:r>
            <a:rPr lang="es-PE" sz="1100" i="0">
              <a:latin typeface="Times New Roman" pitchFamily="18" charset="0"/>
              <a:cs typeface="Times New Roman" pitchFamily="18" charset="0"/>
            </a:rPr>
            <a:t>Gerente General de Empresas Virtuales </a:t>
          </a:r>
        </a:p>
      </dgm:t>
    </dgm:pt>
    <dgm:pt modelId="{252D6F91-6E32-4E93-85F2-5D9F378EB237}" type="parTrans" cxnId="{D0A81B21-A813-4F08-9998-A3637910711C}">
      <dgm:prSet/>
      <dgm:spPr/>
      <dgm:t>
        <a:bodyPr/>
        <a:lstStyle/>
        <a:p>
          <a:endParaRPr lang="es-PE" sz="900" i="0">
            <a:latin typeface="Times New Roman" pitchFamily="18" charset="0"/>
            <a:cs typeface="Times New Roman" pitchFamily="18" charset="0"/>
          </a:endParaRPr>
        </a:p>
      </dgm:t>
    </dgm:pt>
    <dgm:pt modelId="{66E77990-BDCE-4173-ACD5-6806F36AD16E}" type="sibTrans" cxnId="{D0A81B21-A813-4F08-9998-A3637910711C}">
      <dgm:prSet custT="1"/>
      <dgm:spPr/>
      <dgm:t>
        <a:bodyPr/>
        <a:lstStyle/>
        <a:p>
          <a:endParaRPr lang="es-PE" sz="900" i="0">
            <a:latin typeface="Times New Roman" pitchFamily="18" charset="0"/>
            <a:cs typeface="Times New Roman" pitchFamily="18" charset="0"/>
          </a:endParaRPr>
        </a:p>
      </dgm:t>
    </dgm:pt>
    <dgm:pt modelId="{2C492FB6-A220-4AF0-AE25-A3EB592A4DD8}">
      <dgm:prSet custT="1"/>
      <dgm:spPr/>
      <dgm:t>
        <a:bodyPr/>
        <a:lstStyle/>
        <a:p>
          <a:r>
            <a:rPr lang="es-PE" sz="1100" i="0">
              <a:latin typeface="Times New Roman" pitchFamily="18" charset="0"/>
              <a:cs typeface="Times New Roman" pitchFamily="18" charset="0"/>
            </a:rPr>
            <a:t>Gerente General de Educa-T</a:t>
          </a:r>
        </a:p>
      </dgm:t>
    </dgm:pt>
    <dgm:pt modelId="{3248CE13-F33F-463F-A257-48E41E7D9F61}" type="parTrans" cxnId="{91877844-7CBC-4701-B6C5-925E05E45254}">
      <dgm:prSet/>
      <dgm:spPr/>
      <dgm:t>
        <a:bodyPr/>
        <a:lstStyle/>
        <a:p>
          <a:endParaRPr lang="es-PE" sz="900" i="0">
            <a:latin typeface="Times New Roman" pitchFamily="18" charset="0"/>
            <a:cs typeface="Times New Roman" pitchFamily="18" charset="0"/>
          </a:endParaRPr>
        </a:p>
      </dgm:t>
    </dgm:pt>
    <dgm:pt modelId="{EE76C0C9-8DA6-4237-91CC-EA45D011D891}" type="sibTrans" cxnId="{91877844-7CBC-4701-B6C5-925E05E45254}">
      <dgm:prSet custT="1"/>
      <dgm:spPr/>
      <dgm:t>
        <a:bodyPr/>
        <a:lstStyle/>
        <a:p>
          <a:endParaRPr lang="es-PE" sz="900" i="0">
            <a:latin typeface="Times New Roman" pitchFamily="18" charset="0"/>
            <a:cs typeface="Times New Roman" pitchFamily="18" charset="0"/>
          </a:endParaRPr>
        </a:p>
      </dgm:t>
    </dgm:pt>
    <dgm:pt modelId="{5410D6D5-4110-488A-98F8-8A8B7722F4C7}">
      <dgm:prSet custT="1"/>
      <dgm:spPr/>
      <dgm:t>
        <a:bodyPr/>
        <a:lstStyle/>
        <a:p>
          <a:r>
            <a:rPr lang="es-PE" sz="1100" i="0">
              <a:latin typeface="Times New Roman" pitchFamily="18" charset="0"/>
              <a:cs typeface="Times New Roman" pitchFamily="18" charset="0"/>
            </a:rPr>
            <a:t>Gerente de Proyectos y Recursos</a:t>
          </a:r>
        </a:p>
      </dgm:t>
    </dgm:pt>
    <dgm:pt modelId="{9B6A3881-0F6B-4E78-B7AE-88E0C4D5D93D}" type="parTrans" cxnId="{4256E967-B5DF-4682-946B-2FFCC7C4AB1B}">
      <dgm:prSet/>
      <dgm:spPr/>
      <dgm:t>
        <a:bodyPr/>
        <a:lstStyle/>
        <a:p>
          <a:endParaRPr lang="es-PE" sz="900" i="0">
            <a:latin typeface="Times New Roman" pitchFamily="18" charset="0"/>
            <a:cs typeface="Times New Roman" pitchFamily="18" charset="0"/>
          </a:endParaRPr>
        </a:p>
      </dgm:t>
    </dgm:pt>
    <dgm:pt modelId="{B6FFFC95-AD9D-4B01-89FA-609BD51F6348}" type="sibTrans" cxnId="{4256E967-B5DF-4682-946B-2FFCC7C4AB1B}">
      <dgm:prSet custT="1"/>
      <dgm:spPr/>
      <dgm:t>
        <a:bodyPr/>
        <a:lstStyle/>
        <a:p>
          <a:endParaRPr lang="es-PE" sz="900" i="0">
            <a:latin typeface="Times New Roman" pitchFamily="18" charset="0"/>
            <a:cs typeface="Times New Roman" pitchFamily="18" charset="0"/>
          </a:endParaRPr>
        </a:p>
      </dgm:t>
    </dgm:pt>
    <dgm:pt modelId="{5D9A4970-0D4D-41BB-987B-5BE0EA62CADD}">
      <dgm:prSet custT="1"/>
      <dgm:spPr/>
      <dgm:t>
        <a:bodyPr/>
        <a:lstStyle/>
        <a:p>
          <a:r>
            <a:rPr lang="es-PE" sz="1100" i="0">
              <a:latin typeface="Times New Roman" pitchFamily="18" charset="0"/>
              <a:cs typeface="Times New Roman" pitchFamily="18" charset="0"/>
            </a:rPr>
            <a:t>Jefe de Proyecto</a:t>
          </a:r>
        </a:p>
      </dgm:t>
    </dgm:pt>
    <dgm:pt modelId="{D3742113-9A5D-416C-AE17-32A6FF54D819}" type="parTrans" cxnId="{7A4DF882-0C54-4C2E-86E1-15C8733E6744}">
      <dgm:prSet/>
      <dgm:spPr/>
      <dgm:t>
        <a:bodyPr/>
        <a:lstStyle/>
        <a:p>
          <a:endParaRPr lang="es-PE" sz="900" i="0">
            <a:latin typeface="Times New Roman" pitchFamily="18" charset="0"/>
            <a:cs typeface="Times New Roman" pitchFamily="18" charset="0"/>
          </a:endParaRPr>
        </a:p>
      </dgm:t>
    </dgm:pt>
    <dgm:pt modelId="{E9F33A70-6BDF-483F-88CE-2D9A9FC67E08}" type="sibTrans" cxnId="{7A4DF882-0C54-4C2E-86E1-15C8733E6744}">
      <dgm:prSet custT="1"/>
      <dgm:spPr/>
      <dgm:t>
        <a:bodyPr/>
        <a:lstStyle/>
        <a:p>
          <a:endParaRPr lang="es-PE" sz="900" i="0">
            <a:latin typeface="Times New Roman" pitchFamily="18" charset="0"/>
            <a:cs typeface="Times New Roman" pitchFamily="18" charset="0"/>
          </a:endParaRPr>
        </a:p>
      </dgm:t>
    </dgm:pt>
    <dgm:pt modelId="{6A87D0A2-CEBB-47F0-921F-9C9D09A0D487}">
      <dgm:prSet custT="1"/>
      <dgm:spPr/>
      <dgm:t>
        <a:bodyPr/>
        <a:lstStyle/>
        <a:p>
          <a:r>
            <a:rPr lang="es-ES" sz="1100" i="0">
              <a:latin typeface="Times New Roman" pitchFamily="18" charset="0"/>
              <a:cs typeface="Times New Roman" pitchFamily="18" charset="0"/>
            </a:rPr>
            <a:t>Modelador de Negocios Empresarial</a:t>
          </a:r>
          <a:endParaRPr lang="es-PE" sz="1100" i="0">
            <a:latin typeface="Times New Roman" pitchFamily="18" charset="0"/>
            <a:cs typeface="Times New Roman" pitchFamily="18" charset="0"/>
          </a:endParaRPr>
        </a:p>
      </dgm:t>
    </dgm:pt>
    <dgm:pt modelId="{D999482A-6CF8-4A34-AA17-19B55D8514B7}" type="parTrans" cxnId="{4763914B-6DC3-4408-B8ED-B00203283858}">
      <dgm:prSet/>
      <dgm:spPr/>
      <dgm:t>
        <a:bodyPr/>
        <a:lstStyle/>
        <a:p>
          <a:endParaRPr lang="es-PE" sz="900" i="0">
            <a:latin typeface="Times New Roman" pitchFamily="18" charset="0"/>
            <a:cs typeface="Times New Roman" pitchFamily="18" charset="0"/>
          </a:endParaRPr>
        </a:p>
      </dgm:t>
    </dgm:pt>
    <dgm:pt modelId="{26C5083E-4F91-49BA-B9B7-D27DCBAA24C3}" type="sibTrans" cxnId="{4763914B-6DC3-4408-B8ED-B00203283858}">
      <dgm:prSet custT="1"/>
      <dgm:spPr/>
      <dgm:t>
        <a:bodyPr/>
        <a:lstStyle/>
        <a:p>
          <a:endParaRPr lang="es-PE" sz="900" i="0">
            <a:latin typeface="Times New Roman" pitchFamily="18" charset="0"/>
            <a:cs typeface="Times New Roman" pitchFamily="18" charset="0"/>
          </a:endParaRPr>
        </a:p>
      </dgm:t>
    </dgm:pt>
    <dgm:pt modelId="{259A60FA-FC00-4B61-947D-5175508A4A80}">
      <dgm:prSet custT="1"/>
      <dgm:spPr/>
      <dgm:t>
        <a:bodyPr/>
        <a:lstStyle/>
        <a:p>
          <a:r>
            <a:rPr lang="es-ES" sz="1100" i="0">
              <a:latin typeface="Times New Roman" pitchFamily="18" charset="0"/>
              <a:cs typeface="Times New Roman" pitchFamily="18" charset="0"/>
            </a:rPr>
            <a:t>Ingeniero de Procesos</a:t>
          </a:r>
          <a:endParaRPr lang="es-PE" sz="1100" i="0">
            <a:latin typeface="Times New Roman" pitchFamily="18" charset="0"/>
            <a:cs typeface="Times New Roman" pitchFamily="18" charset="0"/>
          </a:endParaRPr>
        </a:p>
      </dgm:t>
    </dgm:pt>
    <dgm:pt modelId="{D59152DD-C2CA-4467-945B-C9ABEDA8F8FD}" type="parTrans" cxnId="{1372BE7A-C9CB-4184-90C3-401B41DBF6A1}">
      <dgm:prSet/>
      <dgm:spPr/>
      <dgm:t>
        <a:bodyPr/>
        <a:lstStyle/>
        <a:p>
          <a:endParaRPr lang="es-PE" sz="900" i="0">
            <a:latin typeface="Times New Roman" pitchFamily="18" charset="0"/>
            <a:cs typeface="Times New Roman" pitchFamily="18" charset="0"/>
          </a:endParaRPr>
        </a:p>
      </dgm:t>
    </dgm:pt>
    <dgm:pt modelId="{04A68954-F35A-4AAC-B89B-F9BCFCDFDB6A}" type="sibTrans" cxnId="{1372BE7A-C9CB-4184-90C3-401B41DBF6A1}">
      <dgm:prSet custT="1"/>
      <dgm:spPr/>
      <dgm:t>
        <a:bodyPr/>
        <a:lstStyle/>
        <a:p>
          <a:endParaRPr lang="es-PE" sz="900" i="0">
            <a:latin typeface="Times New Roman" pitchFamily="18" charset="0"/>
            <a:cs typeface="Times New Roman" pitchFamily="18" charset="0"/>
          </a:endParaRPr>
        </a:p>
      </dgm:t>
    </dgm:pt>
    <dgm:pt modelId="{24646824-A7DC-414F-BF6A-43C2BC410E93}" type="pres">
      <dgm:prSet presAssocID="{1D570B85-66C3-4F04-8905-66D963D0F704}" presName="hierChild1" presStyleCnt="0">
        <dgm:presLayoutVars>
          <dgm:orgChart val="1"/>
          <dgm:chPref val="1"/>
          <dgm:dir/>
          <dgm:animOne val="branch"/>
          <dgm:animLvl val="lvl"/>
          <dgm:resizeHandles/>
        </dgm:presLayoutVars>
      </dgm:prSet>
      <dgm:spPr/>
      <dgm:t>
        <a:bodyPr/>
        <a:lstStyle/>
        <a:p>
          <a:endParaRPr lang="es-PE"/>
        </a:p>
      </dgm:t>
    </dgm:pt>
    <dgm:pt modelId="{4EDADCB9-1DC8-499C-95AA-A201FFB3AC89}" type="pres">
      <dgm:prSet presAssocID="{DB67E3FC-667A-4E0D-9051-C478E190DC82}" presName="hierRoot1" presStyleCnt="0">
        <dgm:presLayoutVars>
          <dgm:hierBranch val="init"/>
        </dgm:presLayoutVars>
      </dgm:prSet>
      <dgm:spPr/>
    </dgm:pt>
    <dgm:pt modelId="{2CBE6395-ADDA-427A-9AD3-38EF39CAB486}" type="pres">
      <dgm:prSet presAssocID="{DB67E3FC-667A-4E0D-9051-C478E190DC82}" presName="rootComposite1" presStyleCnt="0"/>
      <dgm:spPr/>
    </dgm:pt>
    <dgm:pt modelId="{28C89B69-7731-4F12-B7F4-C9BCC3FEC40D}" type="pres">
      <dgm:prSet presAssocID="{DB67E3FC-667A-4E0D-9051-C478E190DC82}" presName="rootText1" presStyleLbl="node0" presStyleIdx="0" presStyleCnt="1" custScaleX="142687">
        <dgm:presLayoutVars>
          <dgm:chMax/>
          <dgm:chPref val="3"/>
        </dgm:presLayoutVars>
      </dgm:prSet>
      <dgm:spPr/>
      <dgm:t>
        <a:bodyPr/>
        <a:lstStyle/>
        <a:p>
          <a:endParaRPr lang="es-PE"/>
        </a:p>
      </dgm:t>
    </dgm:pt>
    <dgm:pt modelId="{4AC81697-2369-4A35-A5D1-93705505507D}" type="pres">
      <dgm:prSet presAssocID="{DB67E3FC-667A-4E0D-9051-C478E190DC82}" presName="titleText1" presStyleLbl="fgAcc0" presStyleIdx="0" presStyleCnt="1" custScaleX="100439" custScaleY="84453">
        <dgm:presLayoutVars>
          <dgm:chMax val="0"/>
          <dgm:chPref val="0"/>
        </dgm:presLayoutVars>
      </dgm:prSet>
      <dgm:spPr/>
      <dgm:t>
        <a:bodyPr/>
        <a:lstStyle/>
        <a:p>
          <a:endParaRPr lang="es-PE"/>
        </a:p>
      </dgm:t>
    </dgm:pt>
    <dgm:pt modelId="{0D6D1DB7-8D94-40BD-8242-D548C24E6154}" type="pres">
      <dgm:prSet presAssocID="{DB67E3FC-667A-4E0D-9051-C478E190DC82}" presName="rootConnector1" presStyleLbl="node1" presStyleIdx="0" presStyleCnt="6"/>
      <dgm:spPr/>
      <dgm:t>
        <a:bodyPr/>
        <a:lstStyle/>
        <a:p>
          <a:endParaRPr lang="es-PE"/>
        </a:p>
      </dgm:t>
    </dgm:pt>
    <dgm:pt modelId="{D6BF317F-2DA3-4344-B8D0-707BD5E8DAFF}" type="pres">
      <dgm:prSet presAssocID="{DB67E3FC-667A-4E0D-9051-C478E190DC82}" presName="hierChild2" presStyleCnt="0"/>
      <dgm:spPr/>
    </dgm:pt>
    <dgm:pt modelId="{64141F68-B1E7-4222-9BE8-5AA1EA0C7959}" type="pres">
      <dgm:prSet presAssocID="{252D6F91-6E32-4E93-85F2-5D9F378EB237}" presName="Name37" presStyleLbl="parChTrans1D2" presStyleIdx="0" presStyleCnt="1"/>
      <dgm:spPr/>
      <dgm:t>
        <a:bodyPr/>
        <a:lstStyle/>
        <a:p>
          <a:endParaRPr lang="es-PE"/>
        </a:p>
      </dgm:t>
    </dgm:pt>
    <dgm:pt modelId="{15C5858C-5F4C-4949-B798-AEB12846E1EA}" type="pres">
      <dgm:prSet presAssocID="{A3990A79-4CC7-45DD-AE43-FE4E4C78898D}" presName="hierRoot2" presStyleCnt="0">
        <dgm:presLayoutVars>
          <dgm:hierBranch val="init"/>
        </dgm:presLayoutVars>
      </dgm:prSet>
      <dgm:spPr/>
    </dgm:pt>
    <dgm:pt modelId="{4D89F112-01DE-431D-8659-E07F2CC9DA56}" type="pres">
      <dgm:prSet presAssocID="{A3990A79-4CC7-45DD-AE43-FE4E4C78898D}" presName="rootComposite" presStyleCnt="0"/>
      <dgm:spPr/>
    </dgm:pt>
    <dgm:pt modelId="{9D305E48-DCDD-483E-BF9E-55C5BCF9E8D5}" type="pres">
      <dgm:prSet presAssocID="{A3990A79-4CC7-45DD-AE43-FE4E4C78898D}" presName="rootText" presStyleLbl="node1" presStyleIdx="0" presStyleCnt="6" custScaleX="142687">
        <dgm:presLayoutVars>
          <dgm:chMax/>
          <dgm:chPref val="3"/>
        </dgm:presLayoutVars>
      </dgm:prSet>
      <dgm:spPr/>
      <dgm:t>
        <a:bodyPr/>
        <a:lstStyle/>
        <a:p>
          <a:endParaRPr lang="es-PE"/>
        </a:p>
      </dgm:t>
    </dgm:pt>
    <dgm:pt modelId="{2FD1CD5C-B69B-4488-8BBD-36F7D60430C0}" type="pres">
      <dgm:prSet presAssocID="{A3990A79-4CC7-45DD-AE43-FE4E4C78898D}" presName="titleText2" presStyleLbl="fgAcc1" presStyleIdx="0" presStyleCnt="6">
        <dgm:presLayoutVars>
          <dgm:chMax val="0"/>
          <dgm:chPref val="0"/>
        </dgm:presLayoutVars>
      </dgm:prSet>
      <dgm:spPr/>
      <dgm:t>
        <a:bodyPr/>
        <a:lstStyle/>
        <a:p>
          <a:endParaRPr lang="es-PE"/>
        </a:p>
      </dgm:t>
    </dgm:pt>
    <dgm:pt modelId="{29E4924B-E6DB-4BF0-9315-D58BD9A2A6BE}" type="pres">
      <dgm:prSet presAssocID="{A3990A79-4CC7-45DD-AE43-FE4E4C78898D}" presName="rootConnector" presStyleLbl="node2" presStyleIdx="0" presStyleCnt="0"/>
      <dgm:spPr/>
      <dgm:t>
        <a:bodyPr/>
        <a:lstStyle/>
        <a:p>
          <a:endParaRPr lang="es-PE"/>
        </a:p>
      </dgm:t>
    </dgm:pt>
    <dgm:pt modelId="{1D7A129F-7264-40B0-A62E-675B70F18413}" type="pres">
      <dgm:prSet presAssocID="{A3990A79-4CC7-45DD-AE43-FE4E4C78898D}" presName="hierChild4" presStyleCnt="0"/>
      <dgm:spPr/>
    </dgm:pt>
    <dgm:pt modelId="{16503371-554B-44D1-8C09-C45ED8B51F60}" type="pres">
      <dgm:prSet presAssocID="{3248CE13-F33F-463F-A257-48E41E7D9F61}" presName="Name37" presStyleLbl="parChTrans1D3" presStyleIdx="0" presStyleCnt="1"/>
      <dgm:spPr/>
      <dgm:t>
        <a:bodyPr/>
        <a:lstStyle/>
        <a:p>
          <a:endParaRPr lang="es-PE"/>
        </a:p>
      </dgm:t>
    </dgm:pt>
    <dgm:pt modelId="{C5DFE5FA-0535-434A-B26C-199C68A4ACF9}" type="pres">
      <dgm:prSet presAssocID="{2C492FB6-A220-4AF0-AE25-A3EB592A4DD8}" presName="hierRoot2" presStyleCnt="0">
        <dgm:presLayoutVars>
          <dgm:hierBranch val="init"/>
        </dgm:presLayoutVars>
      </dgm:prSet>
      <dgm:spPr/>
    </dgm:pt>
    <dgm:pt modelId="{39F8052A-ABBA-4B6A-B1BE-BD1F88101123}" type="pres">
      <dgm:prSet presAssocID="{2C492FB6-A220-4AF0-AE25-A3EB592A4DD8}" presName="rootComposite" presStyleCnt="0"/>
      <dgm:spPr/>
    </dgm:pt>
    <dgm:pt modelId="{7C3CC9A2-4287-483E-B2E1-AB6A585E3DCD}" type="pres">
      <dgm:prSet presAssocID="{2C492FB6-A220-4AF0-AE25-A3EB592A4DD8}" presName="rootText" presStyleLbl="node1" presStyleIdx="1" presStyleCnt="6" custScaleX="156577">
        <dgm:presLayoutVars>
          <dgm:chMax/>
          <dgm:chPref val="3"/>
        </dgm:presLayoutVars>
      </dgm:prSet>
      <dgm:spPr/>
      <dgm:t>
        <a:bodyPr/>
        <a:lstStyle/>
        <a:p>
          <a:endParaRPr lang="es-PE"/>
        </a:p>
      </dgm:t>
    </dgm:pt>
    <dgm:pt modelId="{14F9CA74-0345-4B72-A841-C33B43C180FA}" type="pres">
      <dgm:prSet presAssocID="{2C492FB6-A220-4AF0-AE25-A3EB592A4DD8}" presName="titleText2" presStyleLbl="fgAcc1" presStyleIdx="1" presStyleCnt="6">
        <dgm:presLayoutVars>
          <dgm:chMax val="0"/>
          <dgm:chPref val="0"/>
        </dgm:presLayoutVars>
      </dgm:prSet>
      <dgm:spPr/>
      <dgm:t>
        <a:bodyPr/>
        <a:lstStyle/>
        <a:p>
          <a:endParaRPr lang="es-PE"/>
        </a:p>
      </dgm:t>
    </dgm:pt>
    <dgm:pt modelId="{42238C34-9163-48B1-919C-B45A74DCFE46}" type="pres">
      <dgm:prSet presAssocID="{2C492FB6-A220-4AF0-AE25-A3EB592A4DD8}" presName="rootConnector" presStyleLbl="node3" presStyleIdx="0" presStyleCnt="0"/>
      <dgm:spPr/>
      <dgm:t>
        <a:bodyPr/>
        <a:lstStyle/>
        <a:p>
          <a:endParaRPr lang="es-PE"/>
        </a:p>
      </dgm:t>
    </dgm:pt>
    <dgm:pt modelId="{5536140E-BF34-4455-8070-6AF2915B0AC0}" type="pres">
      <dgm:prSet presAssocID="{2C492FB6-A220-4AF0-AE25-A3EB592A4DD8}" presName="hierChild4" presStyleCnt="0"/>
      <dgm:spPr/>
    </dgm:pt>
    <dgm:pt modelId="{3E5DF15B-2F2D-4294-8DFA-839DDE7BD672}" type="pres">
      <dgm:prSet presAssocID="{9B6A3881-0F6B-4E78-B7AE-88E0C4D5D93D}" presName="Name37" presStyleLbl="parChTrans1D4" presStyleIdx="0" presStyleCnt="4"/>
      <dgm:spPr/>
      <dgm:t>
        <a:bodyPr/>
        <a:lstStyle/>
        <a:p>
          <a:endParaRPr lang="es-PE"/>
        </a:p>
      </dgm:t>
    </dgm:pt>
    <dgm:pt modelId="{CD0E2650-CD0D-4036-801F-50EA674BBD4F}" type="pres">
      <dgm:prSet presAssocID="{5410D6D5-4110-488A-98F8-8A8B7722F4C7}" presName="hierRoot2" presStyleCnt="0">
        <dgm:presLayoutVars>
          <dgm:hierBranch val="init"/>
        </dgm:presLayoutVars>
      </dgm:prSet>
      <dgm:spPr/>
    </dgm:pt>
    <dgm:pt modelId="{667CF49B-B435-4947-B777-E2ABBC2F1339}" type="pres">
      <dgm:prSet presAssocID="{5410D6D5-4110-488A-98F8-8A8B7722F4C7}" presName="rootComposite" presStyleCnt="0"/>
      <dgm:spPr/>
    </dgm:pt>
    <dgm:pt modelId="{A78BB03B-34EF-4EF7-8E7A-085F26E2C6E0}" type="pres">
      <dgm:prSet presAssocID="{5410D6D5-4110-488A-98F8-8A8B7722F4C7}" presName="rootText" presStyleLbl="node1" presStyleIdx="2" presStyleCnt="6" custScaleX="142687">
        <dgm:presLayoutVars>
          <dgm:chMax/>
          <dgm:chPref val="3"/>
        </dgm:presLayoutVars>
      </dgm:prSet>
      <dgm:spPr/>
      <dgm:t>
        <a:bodyPr/>
        <a:lstStyle/>
        <a:p>
          <a:endParaRPr lang="es-PE"/>
        </a:p>
      </dgm:t>
    </dgm:pt>
    <dgm:pt modelId="{69B4F64F-DE7F-4809-8641-4EA45DDAD214}" type="pres">
      <dgm:prSet presAssocID="{5410D6D5-4110-488A-98F8-8A8B7722F4C7}" presName="titleText2" presStyleLbl="fgAcc1" presStyleIdx="2" presStyleCnt="6">
        <dgm:presLayoutVars>
          <dgm:chMax val="0"/>
          <dgm:chPref val="0"/>
        </dgm:presLayoutVars>
      </dgm:prSet>
      <dgm:spPr/>
      <dgm:t>
        <a:bodyPr/>
        <a:lstStyle/>
        <a:p>
          <a:endParaRPr lang="es-PE"/>
        </a:p>
      </dgm:t>
    </dgm:pt>
    <dgm:pt modelId="{64B32688-52B0-4632-9566-2E0B3D8B9E76}" type="pres">
      <dgm:prSet presAssocID="{5410D6D5-4110-488A-98F8-8A8B7722F4C7}" presName="rootConnector" presStyleLbl="node4" presStyleIdx="0" presStyleCnt="0"/>
      <dgm:spPr/>
      <dgm:t>
        <a:bodyPr/>
        <a:lstStyle/>
        <a:p>
          <a:endParaRPr lang="es-PE"/>
        </a:p>
      </dgm:t>
    </dgm:pt>
    <dgm:pt modelId="{75CA1BB6-279C-4991-B546-D0C3666AD7F5}" type="pres">
      <dgm:prSet presAssocID="{5410D6D5-4110-488A-98F8-8A8B7722F4C7}" presName="hierChild4" presStyleCnt="0"/>
      <dgm:spPr/>
    </dgm:pt>
    <dgm:pt modelId="{EF771C45-1183-47B2-915E-3AE21B78CA50}" type="pres">
      <dgm:prSet presAssocID="{D3742113-9A5D-416C-AE17-32A6FF54D819}" presName="Name37" presStyleLbl="parChTrans1D4" presStyleIdx="1" presStyleCnt="4"/>
      <dgm:spPr/>
      <dgm:t>
        <a:bodyPr/>
        <a:lstStyle/>
        <a:p>
          <a:endParaRPr lang="es-PE"/>
        </a:p>
      </dgm:t>
    </dgm:pt>
    <dgm:pt modelId="{9500E77E-925C-4C8D-A757-19D1B93C9019}" type="pres">
      <dgm:prSet presAssocID="{5D9A4970-0D4D-41BB-987B-5BE0EA62CADD}" presName="hierRoot2" presStyleCnt="0">
        <dgm:presLayoutVars>
          <dgm:hierBranch val="init"/>
        </dgm:presLayoutVars>
      </dgm:prSet>
      <dgm:spPr/>
    </dgm:pt>
    <dgm:pt modelId="{D0263AF7-E857-4E34-BD5D-9946867AA6E9}" type="pres">
      <dgm:prSet presAssocID="{5D9A4970-0D4D-41BB-987B-5BE0EA62CADD}" presName="rootComposite" presStyleCnt="0"/>
      <dgm:spPr/>
    </dgm:pt>
    <dgm:pt modelId="{EF08E5A8-A831-4EA2-891D-556E53B7185F}" type="pres">
      <dgm:prSet presAssocID="{5D9A4970-0D4D-41BB-987B-5BE0EA62CADD}" presName="rootText" presStyleLbl="node1" presStyleIdx="3" presStyleCnt="6" custScaleX="142687">
        <dgm:presLayoutVars>
          <dgm:chMax/>
          <dgm:chPref val="3"/>
        </dgm:presLayoutVars>
      </dgm:prSet>
      <dgm:spPr/>
      <dgm:t>
        <a:bodyPr/>
        <a:lstStyle/>
        <a:p>
          <a:endParaRPr lang="es-PE"/>
        </a:p>
      </dgm:t>
    </dgm:pt>
    <dgm:pt modelId="{9B0280B6-AB0E-4141-9286-A61A1EC05EA1}" type="pres">
      <dgm:prSet presAssocID="{5D9A4970-0D4D-41BB-987B-5BE0EA62CADD}" presName="titleText2" presStyleLbl="fgAcc1" presStyleIdx="3" presStyleCnt="6">
        <dgm:presLayoutVars>
          <dgm:chMax val="0"/>
          <dgm:chPref val="0"/>
        </dgm:presLayoutVars>
      </dgm:prSet>
      <dgm:spPr/>
      <dgm:t>
        <a:bodyPr/>
        <a:lstStyle/>
        <a:p>
          <a:endParaRPr lang="es-PE"/>
        </a:p>
      </dgm:t>
    </dgm:pt>
    <dgm:pt modelId="{DB5BE5C6-7F41-4161-A444-CD82FDBE66E9}" type="pres">
      <dgm:prSet presAssocID="{5D9A4970-0D4D-41BB-987B-5BE0EA62CADD}" presName="rootConnector" presStyleLbl="node4" presStyleIdx="0" presStyleCnt="0"/>
      <dgm:spPr/>
      <dgm:t>
        <a:bodyPr/>
        <a:lstStyle/>
        <a:p>
          <a:endParaRPr lang="es-PE"/>
        </a:p>
      </dgm:t>
    </dgm:pt>
    <dgm:pt modelId="{E73AA516-79D8-45D1-9BC4-507C19C5B47D}" type="pres">
      <dgm:prSet presAssocID="{5D9A4970-0D4D-41BB-987B-5BE0EA62CADD}" presName="hierChild4" presStyleCnt="0"/>
      <dgm:spPr/>
    </dgm:pt>
    <dgm:pt modelId="{0D32A02B-0CAA-45B2-A17C-276F116074D1}" type="pres">
      <dgm:prSet presAssocID="{D999482A-6CF8-4A34-AA17-19B55D8514B7}" presName="Name37" presStyleLbl="parChTrans1D4" presStyleIdx="2" presStyleCnt="4"/>
      <dgm:spPr/>
      <dgm:t>
        <a:bodyPr/>
        <a:lstStyle/>
        <a:p>
          <a:endParaRPr lang="es-PE"/>
        </a:p>
      </dgm:t>
    </dgm:pt>
    <dgm:pt modelId="{AC1C3D5A-1AEC-43FE-B307-9F89FD9C94BF}" type="pres">
      <dgm:prSet presAssocID="{6A87D0A2-CEBB-47F0-921F-9C9D09A0D487}" presName="hierRoot2" presStyleCnt="0">
        <dgm:presLayoutVars>
          <dgm:hierBranch val="init"/>
        </dgm:presLayoutVars>
      </dgm:prSet>
      <dgm:spPr/>
    </dgm:pt>
    <dgm:pt modelId="{E21D4365-BAE4-4B83-A4C4-194BCBD78D5E}" type="pres">
      <dgm:prSet presAssocID="{6A87D0A2-CEBB-47F0-921F-9C9D09A0D487}" presName="rootComposite" presStyleCnt="0"/>
      <dgm:spPr/>
    </dgm:pt>
    <dgm:pt modelId="{C21A5074-4F34-4F63-8917-D3397F7CAF8D}" type="pres">
      <dgm:prSet presAssocID="{6A87D0A2-CEBB-47F0-921F-9C9D09A0D487}" presName="rootText" presStyleLbl="node1" presStyleIdx="4" presStyleCnt="6" custScaleX="142687">
        <dgm:presLayoutVars>
          <dgm:chMax/>
          <dgm:chPref val="3"/>
        </dgm:presLayoutVars>
      </dgm:prSet>
      <dgm:spPr/>
      <dgm:t>
        <a:bodyPr/>
        <a:lstStyle/>
        <a:p>
          <a:endParaRPr lang="es-PE"/>
        </a:p>
      </dgm:t>
    </dgm:pt>
    <dgm:pt modelId="{ECBAEFEA-8EF4-42D6-AF6E-A6C01D69E543}" type="pres">
      <dgm:prSet presAssocID="{6A87D0A2-CEBB-47F0-921F-9C9D09A0D487}" presName="titleText2" presStyleLbl="fgAcc1" presStyleIdx="4" presStyleCnt="6">
        <dgm:presLayoutVars>
          <dgm:chMax val="0"/>
          <dgm:chPref val="0"/>
        </dgm:presLayoutVars>
      </dgm:prSet>
      <dgm:spPr/>
      <dgm:t>
        <a:bodyPr/>
        <a:lstStyle/>
        <a:p>
          <a:endParaRPr lang="es-PE"/>
        </a:p>
      </dgm:t>
    </dgm:pt>
    <dgm:pt modelId="{7B202D9D-381F-43F4-9DB8-7A4397731472}" type="pres">
      <dgm:prSet presAssocID="{6A87D0A2-CEBB-47F0-921F-9C9D09A0D487}" presName="rootConnector" presStyleLbl="node4" presStyleIdx="0" presStyleCnt="0"/>
      <dgm:spPr/>
      <dgm:t>
        <a:bodyPr/>
        <a:lstStyle/>
        <a:p>
          <a:endParaRPr lang="es-PE"/>
        </a:p>
      </dgm:t>
    </dgm:pt>
    <dgm:pt modelId="{A2F8E729-0610-4489-91AF-6106AA1FDC3A}" type="pres">
      <dgm:prSet presAssocID="{6A87D0A2-CEBB-47F0-921F-9C9D09A0D487}" presName="hierChild4" presStyleCnt="0"/>
      <dgm:spPr/>
    </dgm:pt>
    <dgm:pt modelId="{B2575BA2-422A-45BE-96E0-E4581A1B42DA}" type="pres">
      <dgm:prSet presAssocID="{D59152DD-C2CA-4467-945B-C9ABEDA8F8FD}" presName="Name37" presStyleLbl="parChTrans1D4" presStyleIdx="3" presStyleCnt="4"/>
      <dgm:spPr/>
      <dgm:t>
        <a:bodyPr/>
        <a:lstStyle/>
        <a:p>
          <a:endParaRPr lang="es-PE"/>
        </a:p>
      </dgm:t>
    </dgm:pt>
    <dgm:pt modelId="{E34A6785-7A6F-4161-8155-71BF2656441A}" type="pres">
      <dgm:prSet presAssocID="{259A60FA-FC00-4B61-947D-5175508A4A80}" presName="hierRoot2" presStyleCnt="0">
        <dgm:presLayoutVars>
          <dgm:hierBranch val="init"/>
        </dgm:presLayoutVars>
      </dgm:prSet>
      <dgm:spPr/>
    </dgm:pt>
    <dgm:pt modelId="{B0A9D435-C103-411C-93B0-B746D4557C7B}" type="pres">
      <dgm:prSet presAssocID="{259A60FA-FC00-4B61-947D-5175508A4A80}" presName="rootComposite" presStyleCnt="0"/>
      <dgm:spPr/>
    </dgm:pt>
    <dgm:pt modelId="{8C4B54CB-823E-43F9-B4BC-A7D10E7C7E83}" type="pres">
      <dgm:prSet presAssocID="{259A60FA-FC00-4B61-947D-5175508A4A80}" presName="rootText" presStyleLbl="node1" presStyleIdx="5" presStyleCnt="6" custScaleX="142687">
        <dgm:presLayoutVars>
          <dgm:chMax/>
          <dgm:chPref val="3"/>
        </dgm:presLayoutVars>
      </dgm:prSet>
      <dgm:spPr/>
      <dgm:t>
        <a:bodyPr/>
        <a:lstStyle/>
        <a:p>
          <a:endParaRPr lang="es-PE"/>
        </a:p>
      </dgm:t>
    </dgm:pt>
    <dgm:pt modelId="{7A10F6F5-3A91-4FEF-9D6D-F42A907649CE}" type="pres">
      <dgm:prSet presAssocID="{259A60FA-FC00-4B61-947D-5175508A4A80}" presName="titleText2" presStyleLbl="fgAcc1" presStyleIdx="5" presStyleCnt="6">
        <dgm:presLayoutVars>
          <dgm:chMax val="0"/>
          <dgm:chPref val="0"/>
        </dgm:presLayoutVars>
      </dgm:prSet>
      <dgm:spPr/>
      <dgm:t>
        <a:bodyPr/>
        <a:lstStyle/>
        <a:p>
          <a:endParaRPr lang="es-PE"/>
        </a:p>
      </dgm:t>
    </dgm:pt>
    <dgm:pt modelId="{07EA0795-BE00-411F-8FAD-E4EE7B777735}" type="pres">
      <dgm:prSet presAssocID="{259A60FA-FC00-4B61-947D-5175508A4A80}" presName="rootConnector" presStyleLbl="node4" presStyleIdx="0" presStyleCnt="0"/>
      <dgm:spPr/>
      <dgm:t>
        <a:bodyPr/>
        <a:lstStyle/>
        <a:p>
          <a:endParaRPr lang="es-PE"/>
        </a:p>
      </dgm:t>
    </dgm:pt>
    <dgm:pt modelId="{B64CDE88-FB69-4572-8C6D-0CBB36402780}" type="pres">
      <dgm:prSet presAssocID="{259A60FA-FC00-4B61-947D-5175508A4A80}" presName="hierChild4" presStyleCnt="0"/>
      <dgm:spPr/>
    </dgm:pt>
    <dgm:pt modelId="{D828787E-4B35-458C-956F-AC81C8B1FB7B}" type="pres">
      <dgm:prSet presAssocID="{259A60FA-FC00-4B61-947D-5175508A4A80}" presName="hierChild5" presStyleCnt="0"/>
      <dgm:spPr/>
    </dgm:pt>
    <dgm:pt modelId="{A28E66E6-0B24-4AB8-90C2-0637E0E1B2B3}" type="pres">
      <dgm:prSet presAssocID="{6A87D0A2-CEBB-47F0-921F-9C9D09A0D487}" presName="hierChild5" presStyleCnt="0"/>
      <dgm:spPr/>
    </dgm:pt>
    <dgm:pt modelId="{A485EEE0-771C-46C3-ADC1-1586EB1D30CF}" type="pres">
      <dgm:prSet presAssocID="{5D9A4970-0D4D-41BB-987B-5BE0EA62CADD}" presName="hierChild5" presStyleCnt="0"/>
      <dgm:spPr/>
    </dgm:pt>
    <dgm:pt modelId="{B6E4CC17-B3BF-4E7B-A7D6-486AE875E2DE}" type="pres">
      <dgm:prSet presAssocID="{5410D6D5-4110-488A-98F8-8A8B7722F4C7}" presName="hierChild5" presStyleCnt="0"/>
      <dgm:spPr/>
    </dgm:pt>
    <dgm:pt modelId="{144FF0E6-E765-41D6-B964-47B67FD3FF56}" type="pres">
      <dgm:prSet presAssocID="{2C492FB6-A220-4AF0-AE25-A3EB592A4DD8}" presName="hierChild5" presStyleCnt="0"/>
      <dgm:spPr/>
    </dgm:pt>
    <dgm:pt modelId="{960D7516-F1EC-46FD-8A58-E2A82A91F099}" type="pres">
      <dgm:prSet presAssocID="{A3990A79-4CC7-45DD-AE43-FE4E4C78898D}" presName="hierChild5" presStyleCnt="0"/>
      <dgm:spPr/>
    </dgm:pt>
    <dgm:pt modelId="{F4B76C87-B036-47BF-9646-91A3C191B107}" type="pres">
      <dgm:prSet presAssocID="{DB67E3FC-667A-4E0D-9051-C478E190DC82}" presName="hierChild3" presStyleCnt="0"/>
      <dgm:spPr/>
    </dgm:pt>
  </dgm:ptLst>
  <dgm:cxnLst>
    <dgm:cxn modelId="{5EAC7AC9-73CF-4A69-A2CB-6FA88863254A}" type="presOf" srcId="{252D6F91-6E32-4E93-85F2-5D9F378EB237}" destId="{64141F68-B1E7-4222-9BE8-5AA1EA0C7959}" srcOrd="0" destOrd="0" presId="urn:microsoft.com/office/officeart/2008/layout/NameandTitleOrganizationalChart"/>
    <dgm:cxn modelId="{2974D944-89B2-4231-9E52-088CDF32A518}" type="presOf" srcId="{5D9A4970-0D4D-41BB-987B-5BE0EA62CADD}" destId="{EF08E5A8-A831-4EA2-891D-556E53B7185F}" srcOrd="0" destOrd="0" presId="urn:microsoft.com/office/officeart/2008/layout/NameandTitleOrganizationalChart"/>
    <dgm:cxn modelId="{D0A81B21-A813-4F08-9998-A3637910711C}" srcId="{DB67E3FC-667A-4E0D-9051-C478E190DC82}" destId="{A3990A79-4CC7-45DD-AE43-FE4E4C78898D}" srcOrd="0" destOrd="0" parTransId="{252D6F91-6E32-4E93-85F2-5D9F378EB237}" sibTransId="{66E77990-BDCE-4173-ACD5-6806F36AD16E}"/>
    <dgm:cxn modelId="{56811E1E-E8DF-4AC7-A83F-A572CD9BE528}" type="presOf" srcId="{DB67E3FC-667A-4E0D-9051-C478E190DC82}" destId="{28C89B69-7731-4F12-B7F4-C9BCC3FEC40D}" srcOrd="0" destOrd="0" presId="urn:microsoft.com/office/officeart/2008/layout/NameandTitleOrganizationalChart"/>
    <dgm:cxn modelId="{0BB24DCA-10E5-4990-BB84-E47D43B44069}" type="presOf" srcId="{2C492FB6-A220-4AF0-AE25-A3EB592A4DD8}" destId="{42238C34-9163-48B1-919C-B45A74DCFE46}" srcOrd="1" destOrd="0" presId="urn:microsoft.com/office/officeart/2008/layout/NameandTitleOrganizationalChart"/>
    <dgm:cxn modelId="{7A4DF882-0C54-4C2E-86E1-15C8733E6744}" srcId="{5410D6D5-4110-488A-98F8-8A8B7722F4C7}" destId="{5D9A4970-0D4D-41BB-987B-5BE0EA62CADD}" srcOrd="0" destOrd="0" parTransId="{D3742113-9A5D-416C-AE17-32A6FF54D819}" sibTransId="{E9F33A70-6BDF-483F-88CE-2D9A9FC67E08}"/>
    <dgm:cxn modelId="{B8A3F149-8AE2-4A6D-93B7-770499C89A2C}" type="presOf" srcId="{D3742113-9A5D-416C-AE17-32A6FF54D819}" destId="{EF771C45-1183-47B2-915E-3AE21B78CA50}" srcOrd="0" destOrd="0" presId="urn:microsoft.com/office/officeart/2008/layout/NameandTitleOrganizationalChart"/>
    <dgm:cxn modelId="{B92B610E-3DBC-409C-81F5-6A1D48460FC4}" type="presOf" srcId="{A3990A79-4CC7-45DD-AE43-FE4E4C78898D}" destId="{29E4924B-E6DB-4BF0-9315-D58BD9A2A6BE}" srcOrd="1" destOrd="0" presId="urn:microsoft.com/office/officeart/2008/layout/NameandTitleOrganizationalChart"/>
    <dgm:cxn modelId="{6A8F6E68-419F-47B9-96D8-B0311CE08FE8}" type="presOf" srcId="{9B6A3881-0F6B-4E78-B7AE-88E0C4D5D93D}" destId="{3E5DF15B-2F2D-4294-8DFA-839DDE7BD672}" srcOrd="0" destOrd="0" presId="urn:microsoft.com/office/officeart/2008/layout/NameandTitleOrganizationalChart"/>
    <dgm:cxn modelId="{A6E8F9A2-138B-4F2C-8819-94789ACE644A}" type="presOf" srcId="{DB67E3FC-667A-4E0D-9051-C478E190DC82}" destId="{0D6D1DB7-8D94-40BD-8242-D548C24E6154}" srcOrd="1" destOrd="0" presId="urn:microsoft.com/office/officeart/2008/layout/NameandTitleOrganizationalChart"/>
    <dgm:cxn modelId="{27B79847-9C0D-4C6A-82BF-03C1E287C6F9}" type="presOf" srcId="{B6FFFC95-AD9D-4B01-89FA-609BD51F6348}" destId="{69B4F64F-DE7F-4809-8641-4EA45DDAD214}" srcOrd="0" destOrd="0" presId="urn:microsoft.com/office/officeart/2008/layout/NameandTitleOrganizationalChart"/>
    <dgm:cxn modelId="{198F16CE-1F18-417B-BEA9-9002B23901EA}" type="presOf" srcId="{66E77990-BDCE-4173-ACD5-6806F36AD16E}" destId="{2FD1CD5C-B69B-4488-8BBD-36F7D60430C0}" srcOrd="0" destOrd="0" presId="urn:microsoft.com/office/officeart/2008/layout/NameandTitleOrganizationalChart"/>
    <dgm:cxn modelId="{B0376D9C-766E-411F-8CF9-42C68413F545}" type="presOf" srcId="{3248CE13-F33F-463F-A257-48E41E7D9F61}" destId="{16503371-554B-44D1-8C09-C45ED8B51F60}" srcOrd="0" destOrd="0" presId="urn:microsoft.com/office/officeart/2008/layout/NameandTitleOrganizationalChart"/>
    <dgm:cxn modelId="{4256E967-B5DF-4682-946B-2FFCC7C4AB1B}" srcId="{2C492FB6-A220-4AF0-AE25-A3EB592A4DD8}" destId="{5410D6D5-4110-488A-98F8-8A8B7722F4C7}" srcOrd="0" destOrd="0" parTransId="{9B6A3881-0F6B-4E78-B7AE-88E0C4D5D93D}" sibTransId="{B6FFFC95-AD9D-4B01-89FA-609BD51F6348}"/>
    <dgm:cxn modelId="{D9DE9E82-A21B-478B-9803-08DC9594C998}" type="presOf" srcId="{1D570B85-66C3-4F04-8905-66D963D0F704}" destId="{24646824-A7DC-414F-BF6A-43C2BC410E93}" srcOrd="0" destOrd="0" presId="urn:microsoft.com/office/officeart/2008/layout/NameandTitleOrganizationalChart"/>
    <dgm:cxn modelId="{421209D6-DC2F-4A99-BF61-7B2E934749C7}" type="presOf" srcId="{6A87D0A2-CEBB-47F0-921F-9C9D09A0D487}" destId="{C21A5074-4F34-4F63-8917-D3397F7CAF8D}" srcOrd="0" destOrd="0" presId="urn:microsoft.com/office/officeart/2008/layout/NameandTitleOrganizationalChart"/>
    <dgm:cxn modelId="{26010D8B-4901-4571-B1FF-EC90A7908F81}" type="presOf" srcId="{E9F33A70-6BDF-483F-88CE-2D9A9FC67E08}" destId="{9B0280B6-AB0E-4141-9286-A61A1EC05EA1}" srcOrd="0" destOrd="0" presId="urn:microsoft.com/office/officeart/2008/layout/NameandTitleOrganizationalChart"/>
    <dgm:cxn modelId="{4BF158D7-A87A-46A0-816B-BF33B4E085C3}" type="presOf" srcId="{259A60FA-FC00-4B61-947D-5175508A4A80}" destId="{8C4B54CB-823E-43F9-B4BC-A7D10E7C7E83}" srcOrd="0" destOrd="0" presId="urn:microsoft.com/office/officeart/2008/layout/NameandTitleOrganizationalChart"/>
    <dgm:cxn modelId="{D7F01D75-608D-4D28-882B-89FA7BC42C22}" type="presOf" srcId="{2C492FB6-A220-4AF0-AE25-A3EB592A4DD8}" destId="{7C3CC9A2-4287-483E-B2E1-AB6A585E3DCD}" srcOrd="0" destOrd="0" presId="urn:microsoft.com/office/officeart/2008/layout/NameandTitleOrganizationalChart"/>
    <dgm:cxn modelId="{39737A23-AF8C-4E19-94C7-7BE5F9738EE7}" type="presOf" srcId="{5410D6D5-4110-488A-98F8-8A8B7722F4C7}" destId="{64B32688-52B0-4632-9566-2E0B3D8B9E76}" srcOrd="1" destOrd="0" presId="urn:microsoft.com/office/officeart/2008/layout/NameandTitleOrganizationalChart"/>
    <dgm:cxn modelId="{EFC00D5F-F26A-440D-AF81-6E9CC648F28E}" type="presOf" srcId="{D59152DD-C2CA-4467-945B-C9ABEDA8F8FD}" destId="{B2575BA2-422A-45BE-96E0-E4581A1B42DA}" srcOrd="0" destOrd="0" presId="urn:microsoft.com/office/officeart/2008/layout/NameandTitleOrganizationalChart"/>
    <dgm:cxn modelId="{ED6DF1AC-EDFC-47CF-9825-0C22D9015D82}" type="presOf" srcId="{D999482A-6CF8-4A34-AA17-19B55D8514B7}" destId="{0D32A02B-0CAA-45B2-A17C-276F116074D1}" srcOrd="0" destOrd="0" presId="urn:microsoft.com/office/officeart/2008/layout/NameandTitleOrganizationalChart"/>
    <dgm:cxn modelId="{BF708673-C1C0-4F47-8B92-28219A5FA33B}" type="presOf" srcId="{A3990A79-4CC7-45DD-AE43-FE4E4C78898D}" destId="{9D305E48-DCDD-483E-BF9E-55C5BCF9E8D5}" srcOrd="0" destOrd="0" presId="urn:microsoft.com/office/officeart/2008/layout/NameandTitleOrganizationalChart"/>
    <dgm:cxn modelId="{A6655B40-8B78-4CE9-807E-8015F6E8079C}" type="presOf" srcId="{A97ADEE8-4BCA-4156-BF3F-BBD6E0FD92AF}" destId="{4AC81697-2369-4A35-A5D1-93705505507D}" srcOrd="0" destOrd="0" presId="urn:microsoft.com/office/officeart/2008/layout/NameandTitleOrganizationalChart"/>
    <dgm:cxn modelId="{35CB5B36-3F93-45AC-B722-A9B7B429F850}" type="presOf" srcId="{5410D6D5-4110-488A-98F8-8A8B7722F4C7}" destId="{A78BB03B-34EF-4EF7-8E7A-085F26E2C6E0}" srcOrd="0" destOrd="0" presId="urn:microsoft.com/office/officeart/2008/layout/NameandTitleOrganizationalChart"/>
    <dgm:cxn modelId="{C04C97A2-EB6E-4859-86B4-83C84C4600E1}" type="presOf" srcId="{26C5083E-4F91-49BA-B9B7-D27DCBAA24C3}" destId="{ECBAEFEA-8EF4-42D6-AF6E-A6C01D69E543}" srcOrd="0" destOrd="0" presId="urn:microsoft.com/office/officeart/2008/layout/NameandTitleOrganizationalChart"/>
    <dgm:cxn modelId="{6B52E213-036E-404E-86B9-287EF6AAB92C}" type="presOf" srcId="{259A60FA-FC00-4B61-947D-5175508A4A80}" destId="{07EA0795-BE00-411F-8FAD-E4EE7B777735}" srcOrd="1" destOrd="0" presId="urn:microsoft.com/office/officeart/2008/layout/NameandTitleOrganizationalChart"/>
    <dgm:cxn modelId="{2D5D38DE-BCAF-4FA3-8510-40B4E5145196}" type="presOf" srcId="{04A68954-F35A-4AAC-B89B-F9BCFCDFDB6A}" destId="{7A10F6F5-3A91-4FEF-9D6D-F42A907649CE}" srcOrd="0" destOrd="0" presId="urn:microsoft.com/office/officeart/2008/layout/NameandTitleOrganizationalChart"/>
    <dgm:cxn modelId="{D4CC4D1B-6571-49A4-8296-E15DCA8823A7}" type="presOf" srcId="{5D9A4970-0D4D-41BB-987B-5BE0EA62CADD}" destId="{DB5BE5C6-7F41-4161-A444-CD82FDBE66E9}" srcOrd="1" destOrd="0" presId="urn:microsoft.com/office/officeart/2008/layout/NameandTitleOrganizationalChart"/>
    <dgm:cxn modelId="{F53CA50D-E641-4FA1-8455-6D1981A15498}" type="presOf" srcId="{6A87D0A2-CEBB-47F0-921F-9C9D09A0D487}" destId="{7B202D9D-381F-43F4-9DB8-7A4397731472}" srcOrd="1" destOrd="0" presId="urn:microsoft.com/office/officeart/2008/layout/NameandTitleOrganizationalChart"/>
    <dgm:cxn modelId="{269D1E7F-6120-4711-9F13-4F3E8362F8D3}" type="presOf" srcId="{EE76C0C9-8DA6-4237-91CC-EA45D011D891}" destId="{14F9CA74-0345-4B72-A841-C33B43C180FA}" srcOrd="0" destOrd="0" presId="urn:microsoft.com/office/officeart/2008/layout/NameandTitleOrganizationalChart"/>
    <dgm:cxn modelId="{4763914B-6DC3-4408-B8ED-B00203283858}" srcId="{5D9A4970-0D4D-41BB-987B-5BE0EA62CADD}" destId="{6A87D0A2-CEBB-47F0-921F-9C9D09A0D487}" srcOrd="0" destOrd="0" parTransId="{D999482A-6CF8-4A34-AA17-19B55D8514B7}" sibTransId="{26C5083E-4F91-49BA-B9B7-D27DCBAA24C3}"/>
    <dgm:cxn modelId="{1372BE7A-C9CB-4184-90C3-401B41DBF6A1}" srcId="{6A87D0A2-CEBB-47F0-921F-9C9D09A0D487}" destId="{259A60FA-FC00-4B61-947D-5175508A4A80}" srcOrd="0" destOrd="0" parTransId="{D59152DD-C2CA-4467-945B-C9ABEDA8F8FD}" sibTransId="{04A68954-F35A-4AAC-B89B-F9BCFCDFDB6A}"/>
    <dgm:cxn modelId="{36EA84EB-A0A3-4618-AB01-4018B1EA82B0}" srcId="{1D570B85-66C3-4F04-8905-66D963D0F704}" destId="{DB67E3FC-667A-4E0D-9051-C478E190DC82}" srcOrd="0" destOrd="0" parTransId="{B2C332CE-80B2-44D0-9361-149ADD29B3C7}" sibTransId="{A97ADEE8-4BCA-4156-BF3F-BBD6E0FD92AF}"/>
    <dgm:cxn modelId="{91877844-7CBC-4701-B6C5-925E05E45254}" srcId="{A3990A79-4CC7-45DD-AE43-FE4E4C78898D}" destId="{2C492FB6-A220-4AF0-AE25-A3EB592A4DD8}" srcOrd="0" destOrd="0" parTransId="{3248CE13-F33F-463F-A257-48E41E7D9F61}" sibTransId="{EE76C0C9-8DA6-4237-91CC-EA45D011D891}"/>
    <dgm:cxn modelId="{F3C21875-E250-4AD8-A540-30CE111B994C}" type="presParOf" srcId="{24646824-A7DC-414F-BF6A-43C2BC410E93}" destId="{4EDADCB9-1DC8-499C-95AA-A201FFB3AC89}" srcOrd="0" destOrd="0" presId="urn:microsoft.com/office/officeart/2008/layout/NameandTitleOrganizationalChart"/>
    <dgm:cxn modelId="{19500D0B-AB88-4069-8EFE-B9AE8525DA5B}" type="presParOf" srcId="{4EDADCB9-1DC8-499C-95AA-A201FFB3AC89}" destId="{2CBE6395-ADDA-427A-9AD3-38EF39CAB486}" srcOrd="0" destOrd="0" presId="urn:microsoft.com/office/officeart/2008/layout/NameandTitleOrganizationalChart"/>
    <dgm:cxn modelId="{994900B0-D32D-49DD-B1AA-22E7BB8F0642}" type="presParOf" srcId="{2CBE6395-ADDA-427A-9AD3-38EF39CAB486}" destId="{28C89B69-7731-4F12-B7F4-C9BCC3FEC40D}" srcOrd="0" destOrd="0" presId="urn:microsoft.com/office/officeart/2008/layout/NameandTitleOrganizationalChart"/>
    <dgm:cxn modelId="{0853447B-085F-4D34-ADE0-826767581127}" type="presParOf" srcId="{2CBE6395-ADDA-427A-9AD3-38EF39CAB486}" destId="{4AC81697-2369-4A35-A5D1-93705505507D}" srcOrd="1" destOrd="0" presId="urn:microsoft.com/office/officeart/2008/layout/NameandTitleOrganizationalChart"/>
    <dgm:cxn modelId="{FEF32D44-6A62-461F-A617-7AF9A6BB841B}" type="presParOf" srcId="{2CBE6395-ADDA-427A-9AD3-38EF39CAB486}" destId="{0D6D1DB7-8D94-40BD-8242-D548C24E6154}" srcOrd="2" destOrd="0" presId="urn:microsoft.com/office/officeart/2008/layout/NameandTitleOrganizationalChart"/>
    <dgm:cxn modelId="{E6275C0A-4E98-45D4-A5B5-9D667EEB6EC6}" type="presParOf" srcId="{4EDADCB9-1DC8-499C-95AA-A201FFB3AC89}" destId="{D6BF317F-2DA3-4344-B8D0-707BD5E8DAFF}" srcOrd="1" destOrd="0" presId="urn:microsoft.com/office/officeart/2008/layout/NameandTitleOrganizationalChart"/>
    <dgm:cxn modelId="{FC4C9D19-10A5-4221-A249-0734A60D731D}" type="presParOf" srcId="{D6BF317F-2DA3-4344-B8D0-707BD5E8DAFF}" destId="{64141F68-B1E7-4222-9BE8-5AA1EA0C7959}" srcOrd="0" destOrd="0" presId="urn:microsoft.com/office/officeart/2008/layout/NameandTitleOrganizationalChart"/>
    <dgm:cxn modelId="{8B7B3C96-B9E2-45AA-B999-83F86A0009A4}" type="presParOf" srcId="{D6BF317F-2DA3-4344-B8D0-707BD5E8DAFF}" destId="{15C5858C-5F4C-4949-B798-AEB12846E1EA}" srcOrd="1" destOrd="0" presId="urn:microsoft.com/office/officeart/2008/layout/NameandTitleOrganizationalChart"/>
    <dgm:cxn modelId="{C7AB2036-30B0-40FB-B9BF-CC1F808AB162}" type="presParOf" srcId="{15C5858C-5F4C-4949-B798-AEB12846E1EA}" destId="{4D89F112-01DE-431D-8659-E07F2CC9DA56}" srcOrd="0" destOrd="0" presId="urn:microsoft.com/office/officeart/2008/layout/NameandTitleOrganizationalChart"/>
    <dgm:cxn modelId="{4D222260-D215-4B86-999E-DF80A06AEBEF}" type="presParOf" srcId="{4D89F112-01DE-431D-8659-E07F2CC9DA56}" destId="{9D305E48-DCDD-483E-BF9E-55C5BCF9E8D5}" srcOrd="0" destOrd="0" presId="urn:microsoft.com/office/officeart/2008/layout/NameandTitleOrganizationalChart"/>
    <dgm:cxn modelId="{393B3902-9C71-4FD1-9E58-9105B88376BB}" type="presParOf" srcId="{4D89F112-01DE-431D-8659-E07F2CC9DA56}" destId="{2FD1CD5C-B69B-4488-8BBD-36F7D60430C0}" srcOrd="1" destOrd="0" presId="urn:microsoft.com/office/officeart/2008/layout/NameandTitleOrganizationalChart"/>
    <dgm:cxn modelId="{05EC2E3A-3180-4939-897B-C457559057F1}" type="presParOf" srcId="{4D89F112-01DE-431D-8659-E07F2CC9DA56}" destId="{29E4924B-E6DB-4BF0-9315-D58BD9A2A6BE}" srcOrd="2" destOrd="0" presId="urn:microsoft.com/office/officeart/2008/layout/NameandTitleOrganizationalChart"/>
    <dgm:cxn modelId="{B958E6AF-4C71-4375-A251-240B176A06F3}" type="presParOf" srcId="{15C5858C-5F4C-4949-B798-AEB12846E1EA}" destId="{1D7A129F-7264-40B0-A62E-675B70F18413}" srcOrd="1" destOrd="0" presId="urn:microsoft.com/office/officeart/2008/layout/NameandTitleOrganizationalChart"/>
    <dgm:cxn modelId="{6EBABEEA-6717-490F-9F39-15B1A608E3E3}" type="presParOf" srcId="{1D7A129F-7264-40B0-A62E-675B70F18413}" destId="{16503371-554B-44D1-8C09-C45ED8B51F60}" srcOrd="0" destOrd="0" presId="urn:microsoft.com/office/officeart/2008/layout/NameandTitleOrganizationalChart"/>
    <dgm:cxn modelId="{6ED514E5-1A90-424E-AF64-7823D961241D}" type="presParOf" srcId="{1D7A129F-7264-40B0-A62E-675B70F18413}" destId="{C5DFE5FA-0535-434A-B26C-199C68A4ACF9}" srcOrd="1" destOrd="0" presId="urn:microsoft.com/office/officeart/2008/layout/NameandTitleOrganizationalChart"/>
    <dgm:cxn modelId="{9C1C56DD-286B-46CC-8CCA-8B53882418B7}" type="presParOf" srcId="{C5DFE5FA-0535-434A-B26C-199C68A4ACF9}" destId="{39F8052A-ABBA-4B6A-B1BE-BD1F88101123}" srcOrd="0" destOrd="0" presId="urn:microsoft.com/office/officeart/2008/layout/NameandTitleOrganizationalChart"/>
    <dgm:cxn modelId="{3A9D303D-7F58-4B9F-9FA6-56D812CB4C6B}" type="presParOf" srcId="{39F8052A-ABBA-4B6A-B1BE-BD1F88101123}" destId="{7C3CC9A2-4287-483E-B2E1-AB6A585E3DCD}" srcOrd="0" destOrd="0" presId="urn:microsoft.com/office/officeart/2008/layout/NameandTitleOrganizationalChart"/>
    <dgm:cxn modelId="{FC753189-C057-4728-8494-227292525DA4}" type="presParOf" srcId="{39F8052A-ABBA-4B6A-B1BE-BD1F88101123}" destId="{14F9CA74-0345-4B72-A841-C33B43C180FA}" srcOrd="1" destOrd="0" presId="urn:microsoft.com/office/officeart/2008/layout/NameandTitleOrganizationalChart"/>
    <dgm:cxn modelId="{AD4B7DE9-3DBD-43E3-8A10-5C0877EE787E}" type="presParOf" srcId="{39F8052A-ABBA-4B6A-B1BE-BD1F88101123}" destId="{42238C34-9163-48B1-919C-B45A74DCFE46}" srcOrd="2" destOrd="0" presId="urn:microsoft.com/office/officeart/2008/layout/NameandTitleOrganizationalChart"/>
    <dgm:cxn modelId="{C2AA83E0-A11C-480F-BF12-40BFE661D731}" type="presParOf" srcId="{C5DFE5FA-0535-434A-B26C-199C68A4ACF9}" destId="{5536140E-BF34-4455-8070-6AF2915B0AC0}" srcOrd="1" destOrd="0" presId="urn:microsoft.com/office/officeart/2008/layout/NameandTitleOrganizationalChart"/>
    <dgm:cxn modelId="{802623E5-B7DC-4C9D-94F3-8D5A2BD302C1}" type="presParOf" srcId="{5536140E-BF34-4455-8070-6AF2915B0AC0}" destId="{3E5DF15B-2F2D-4294-8DFA-839DDE7BD672}" srcOrd="0" destOrd="0" presId="urn:microsoft.com/office/officeart/2008/layout/NameandTitleOrganizationalChart"/>
    <dgm:cxn modelId="{3DA749C7-2915-4081-A4A2-A693B33D7E92}" type="presParOf" srcId="{5536140E-BF34-4455-8070-6AF2915B0AC0}" destId="{CD0E2650-CD0D-4036-801F-50EA674BBD4F}" srcOrd="1" destOrd="0" presId="urn:microsoft.com/office/officeart/2008/layout/NameandTitleOrganizationalChart"/>
    <dgm:cxn modelId="{D4105C7D-BE79-4AA0-8479-DAB819674C3F}" type="presParOf" srcId="{CD0E2650-CD0D-4036-801F-50EA674BBD4F}" destId="{667CF49B-B435-4947-B777-E2ABBC2F1339}" srcOrd="0" destOrd="0" presId="urn:microsoft.com/office/officeart/2008/layout/NameandTitleOrganizationalChart"/>
    <dgm:cxn modelId="{8AF24EDA-16F8-4A09-A153-BD3C23A4599A}" type="presParOf" srcId="{667CF49B-B435-4947-B777-E2ABBC2F1339}" destId="{A78BB03B-34EF-4EF7-8E7A-085F26E2C6E0}" srcOrd="0" destOrd="0" presId="urn:microsoft.com/office/officeart/2008/layout/NameandTitleOrganizationalChart"/>
    <dgm:cxn modelId="{8818402E-71E5-4036-A7FC-09D6D8E27F04}" type="presParOf" srcId="{667CF49B-B435-4947-B777-E2ABBC2F1339}" destId="{69B4F64F-DE7F-4809-8641-4EA45DDAD214}" srcOrd="1" destOrd="0" presId="urn:microsoft.com/office/officeart/2008/layout/NameandTitleOrganizationalChart"/>
    <dgm:cxn modelId="{23C1D6D4-AAE2-40F8-A56E-B5CED9533DBE}" type="presParOf" srcId="{667CF49B-B435-4947-B777-E2ABBC2F1339}" destId="{64B32688-52B0-4632-9566-2E0B3D8B9E76}" srcOrd="2" destOrd="0" presId="urn:microsoft.com/office/officeart/2008/layout/NameandTitleOrganizationalChart"/>
    <dgm:cxn modelId="{C5821FEB-58A7-47CB-904A-F3D226546350}" type="presParOf" srcId="{CD0E2650-CD0D-4036-801F-50EA674BBD4F}" destId="{75CA1BB6-279C-4991-B546-D0C3666AD7F5}" srcOrd="1" destOrd="0" presId="urn:microsoft.com/office/officeart/2008/layout/NameandTitleOrganizationalChart"/>
    <dgm:cxn modelId="{BDDD9CC7-2CCD-4FEB-810F-93E0565C6C03}" type="presParOf" srcId="{75CA1BB6-279C-4991-B546-D0C3666AD7F5}" destId="{EF771C45-1183-47B2-915E-3AE21B78CA50}" srcOrd="0" destOrd="0" presId="urn:microsoft.com/office/officeart/2008/layout/NameandTitleOrganizationalChart"/>
    <dgm:cxn modelId="{0C3EAD55-4DF2-4FBB-A458-179FB8A1D235}" type="presParOf" srcId="{75CA1BB6-279C-4991-B546-D0C3666AD7F5}" destId="{9500E77E-925C-4C8D-A757-19D1B93C9019}" srcOrd="1" destOrd="0" presId="urn:microsoft.com/office/officeart/2008/layout/NameandTitleOrganizationalChart"/>
    <dgm:cxn modelId="{5E279F44-5A89-4F98-B1BF-54EE15AE1719}" type="presParOf" srcId="{9500E77E-925C-4C8D-A757-19D1B93C9019}" destId="{D0263AF7-E857-4E34-BD5D-9946867AA6E9}" srcOrd="0" destOrd="0" presId="urn:microsoft.com/office/officeart/2008/layout/NameandTitleOrganizationalChart"/>
    <dgm:cxn modelId="{DEF37E04-F8D7-47B2-B101-880B2C343C9F}" type="presParOf" srcId="{D0263AF7-E857-4E34-BD5D-9946867AA6E9}" destId="{EF08E5A8-A831-4EA2-891D-556E53B7185F}" srcOrd="0" destOrd="0" presId="urn:microsoft.com/office/officeart/2008/layout/NameandTitleOrganizationalChart"/>
    <dgm:cxn modelId="{C95ABB5C-DFC6-4E3E-A8A8-E51368A73360}" type="presParOf" srcId="{D0263AF7-E857-4E34-BD5D-9946867AA6E9}" destId="{9B0280B6-AB0E-4141-9286-A61A1EC05EA1}" srcOrd="1" destOrd="0" presId="urn:microsoft.com/office/officeart/2008/layout/NameandTitleOrganizationalChart"/>
    <dgm:cxn modelId="{AC79F315-8509-4E60-B947-C91C05E21348}" type="presParOf" srcId="{D0263AF7-E857-4E34-BD5D-9946867AA6E9}" destId="{DB5BE5C6-7F41-4161-A444-CD82FDBE66E9}" srcOrd="2" destOrd="0" presId="urn:microsoft.com/office/officeart/2008/layout/NameandTitleOrganizationalChart"/>
    <dgm:cxn modelId="{E08B7EAC-9F06-4ED1-9684-C5BEE33AE8C5}" type="presParOf" srcId="{9500E77E-925C-4C8D-A757-19D1B93C9019}" destId="{E73AA516-79D8-45D1-9BC4-507C19C5B47D}" srcOrd="1" destOrd="0" presId="urn:microsoft.com/office/officeart/2008/layout/NameandTitleOrganizationalChart"/>
    <dgm:cxn modelId="{92AB998A-7EC2-485A-B0CE-FB9759AF5308}" type="presParOf" srcId="{E73AA516-79D8-45D1-9BC4-507C19C5B47D}" destId="{0D32A02B-0CAA-45B2-A17C-276F116074D1}" srcOrd="0" destOrd="0" presId="urn:microsoft.com/office/officeart/2008/layout/NameandTitleOrganizationalChart"/>
    <dgm:cxn modelId="{94C24ED9-AE9E-4283-B2DB-2A2AD57430F5}" type="presParOf" srcId="{E73AA516-79D8-45D1-9BC4-507C19C5B47D}" destId="{AC1C3D5A-1AEC-43FE-B307-9F89FD9C94BF}" srcOrd="1" destOrd="0" presId="urn:microsoft.com/office/officeart/2008/layout/NameandTitleOrganizationalChart"/>
    <dgm:cxn modelId="{0575D8B7-A6A8-46CF-873A-3D3A59DC2F21}" type="presParOf" srcId="{AC1C3D5A-1AEC-43FE-B307-9F89FD9C94BF}" destId="{E21D4365-BAE4-4B83-A4C4-194BCBD78D5E}" srcOrd="0" destOrd="0" presId="urn:microsoft.com/office/officeart/2008/layout/NameandTitleOrganizationalChart"/>
    <dgm:cxn modelId="{A9F1B0DE-D941-41AE-8962-B0FCF1C5113D}" type="presParOf" srcId="{E21D4365-BAE4-4B83-A4C4-194BCBD78D5E}" destId="{C21A5074-4F34-4F63-8917-D3397F7CAF8D}" srcOrd="0" destOrd="0" presId="urn:microsoft.com/office/officeart/2008/layout/NameandTitleOrganizationalChart"/>
    <dgm:cxn modelId="{9520D94C-5A93-456F-9E30-FDA269DF9049}" type="presParOf" srcId="{E21D4365-BAE4-4B83-A4C4-194BCBD78D5E}" destId="{ECBAEFEA-8EF4-42D6-AF6E-A6C01D69E543}" srcOrd="1" destOrd="0" presId="urn:microsoft.com/office/officeart/2008/layout/NameandTitleOrganizationalChart"/>
    <dgm:cxn modelId="{A5948FD2-EC26-4649-A4ED-E719EB9EE0C4}" type="presParOf" srcId="{E21D4365-BAE4-4B83-A4C4-194BCBD78D5E}" destId="{7B202D9D-381F-43F4-9DB8-7A4397731472}" srcOrd="2" destOrd="0" presId="urn:microsoft.com/office/officeart/2008/layout/NameandTitleOrganizationalChart"/>
    <dgm:cxn modelId="{939DEB6C-BFB7-4E83-8D5D-B5D16CC32B2D}" type="presParOf" srcId="{AC1C3D5A-1AEC-43FE-B307-9F89FD9C94BF}" destId="{A2F8E729-0610-4489-91AF-6106AA1FDC3A}" srcOrd="1" destOrd="0" presId="urn:microsoft.com/office/officeart/2008/layout/NameandTitleOrganizationalChart"/>
    <dgm:cxn modelId="{BF4703E2-A30C-4A37-AEC2-EC9C65391313}" type="presParOf" srcId="{A2F8E729-0610-4489-91AF-6106AA1FDC3A}" destId="{B2575BA2-422A-45BE-96E0-E4581A1B42DA}" srcOrd="0" destOrd="0" presId="urn:microsoft.com/office/officeart/2008/layout/NameandTitleOrganizationalChart"/>
    <dgm:cxn modelId="{4AE02EB9-BE44-463D-B0C4-CA807ACB4A5A}" type="presParOf" srcId="{A2F8E729-0610-4489-91AF-6106AA1FDC3A}" destId="{E34A6785-7A6F-4161-8155-71BF2656441A}" srcOrd="1" destOrd="0" presId="urn:microsoft.com/office/officeart/2008/layout/NameandTitleOrganizationalChart"/>
    <dgm:cxn modelId="{9ED0A779-D5FC-4071-942B-CFC894F04113}" type="presParOf" srcId="{E34A6785-7A6F-4161-8155-71BF2656441A}" destId="{B0A9D435-C103-411C-93B0-B746D4557C7B}" srcOrd="0" destOrd="0" presId="urn:microsoft.com/office/officeart/2008/layout/NameandTitleOrganizationalChart"/>
    <dgm:cxn modelId="{FDC8B61E-5756-4E4F-8489-737FD67040C0}" type="presParOf" srcId="{B0A9D435-C103-411C-93B0-B746D4557C7B}" destId="{8C4B54CB-823E-43F9-B4BC-A7D10E7C7E83}" srcOrd="0" destOrd="0" presId="urn:microsoft.com/office/officeart/2008/layout/NameandTitleOrganizationalChart"/>
    <dgm:cxn modelId="{E0D0DCBD-7E1D-42E0-B53B-89D9D5CE6692}" type="presParOf" srcId="{B0A9D435-C103-411C-93B0-B746D4557C7B}" destId="{7A10F6F5-3A91-4FEF-9D6D-F42A907649CE}" srcOrd="1" destOrd="0" presId="urn:microsoft.com/office/officeart/2008/layout/NameandTitleOrganizationalChart"/>
    <dgm:cxn modelId="{48F45D49-F45E-43F7-B45B-35621F4E2C79}" type="presParOf" srcId="{B0A9D435-C103-411C-93B0-B746D4557C7B}" destId="{07EA0795-BE00-411F-8FAD-E4EE7B777735}" srcOrd="2" destOrd="0" presId="urn:microsoft.com/office/officeart/2008/layout/NameandTitleOrganizationalChart"/>
    <dgm:cxn modelId="{85094562-4C62-42F6-B973-693D4F04B216}" type="presParOf" srcId="{E34A6785-7A6F-4161-8155-71BF2656441A}" destId="{B64CDE88-FB69-4572-8C6D-0CBB36402780}" srcOrd="1" destOrd="0" presId="urn:microsoft.com/office/officeart/2008/layout/NameandTitleOrganizationalChart"/>
    <dgm:cxn modelId="{AE387F3A-23EF-4EA6-88F9-E4E747FE0010}" type="presParOf" srcId="{E34A6785-7A6F-4161-8155-71BF2656441A}" destId="{D828787E-4B35-458C-956F-AC81C8B1FB7B}" srcOrd="2" destOrd="0" presId="urn:microsoft.com/office/officeart/2008/layout/NameandTitleOrganizationalChart"/>
    <dgm:cxn modelId="{D8EA26C6-1128-4ED4-A463-68CF459BF5EE}" type="presParOf" srcId="{AC1C3D5A-1AEC-43FE-B307-9F89FD9C94BF}" destId="{A28E66E6-0B24-4AB8-90C2-0637E0E1B2B3}" srcOrd="2" destOrd="0" presId="urn:microsoft.com/office/officeart/2008/layout/NameandTitleOrganizationalChart"/>
    <dgm:cxn modelId="{662FFDE0-599D-447F-AF33-61C79A2548EC}" type="presParOf" srcId="{9500E77E-925C-4C8D-A757-19D1B93C9019}" destId="{A485EEE0-771C-46C3-ADC1-1586EB1D30CF}" srcOrd="2" destOrd="0" presId="urn:microsoft.com/office/officeart/2008/layout/NameandTitleOrganizationalChart"/>
    <dgm:cxn modelId="{512C2313-4081-499E-A8A7-4FB2D8834864}" type="presParOf" srcId="{CD0E2650-CD0D-4036-801F-50EA674BBD4F}" destId="{B6E4CC17-B3BF-4E7B-A7D6-486AE875E2DE}" srcOrd="2" destOrd="0" presId="urn:microsoft.com/office/officeart/2008/layout/NameandTitleOrganizationalChart"/>
    <dgm:cxn modelId="{9345CC1C-97D3-4DA0-90A0-57848255B4C3}" type="presParOf" srcId="{C5DFE5FA-0535-434A-B26C-199C68A4ACF9}" destId="{144FF0E6-E765-41D6-B964-47B67FD3FF56}" srcOrd="2" destOrd="0" presId="urn:microsoft.com/office/officeart/2008/layout/NameandTitleOrganizationalChart"/>
    <dgm:cxn modelId="{726EA1EE-B76A-4BC3-BE4E-04E529C9EFFA}" type="presParOf" srcId="{15C5858C-5F4C-4949-B798-AEB12846E1EA}" destId="{960D7516-F1EC-46FD-8A58-E2A82A91F099}" srcOrd="2" destOrd="0" presId="urn:microsoft.com/office/officeart/2008/layout/NameandTitleOrganizationalChart"/>
    <dgm:cxn modelId="{1506C818-7E7D-4CD6-8A85-CC2E8784A936}" type="presParOf" srcId="{4EDADCB9-1DC8-499C-95AA-A201FFB3AC89}" destId="{F4B76C87-B036-47BF-9646-91A3C191B107}"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575BA2-422A-45BE-96E0-E4581A1B42DA}">
      <dsp:nvSpPr>
        <dsp:cNvPr id="0" name=""/>
        <dsp:cNvSpPr/>
      </dsp:nvSpPr>
      <dsp:spPr>
        <a:xfrm>
          <a:off x="2814438" y="5876384"/>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D32A02B-0CAA-45B2-A17C-276F116074D1}">
      <dsp:nvSpPr>
        <dsp:cNvPr id="0" name=""/>
        <dsp:cNvSpPr/>
      </dsp:nvSpPr>
      <dsp:spPr>
        <a:xfrm>
          <a:off x="2814438" y="4830290"/>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F771C45-1183-47B2-915E-3AE21B78CA50}">
      <dsp:nvSpPr>
        <dsp:cNvPr id="0" name=""/>
        <dsp:cNvSpPr/>
      </dsp:nvSpPr>
      <dsp:spPr>
        <a:xfrm>
          <a:off x="2814438" y="3784196"/>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5DF15B-2F2D-4294-8DFA-839DDE7BD672}">
      <dsp:nvSpPr>
        <dsp:cNvPr id="0" name=""/>
        <dsp:cNvSpPr/>
      </dsp:nvSpPr>
      <dsp:spPr>
        <a:xfrm>
          <a:off x="2814438" y="2738101"/>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6503371-554B-44D1-8C09-C45ED8B51F60}">
      <dsp:nvSpPr>
        <dsp:cNvPr id="0" name=""/>
        <dsp:cNvSpPr/>
      </dsp:nvSpPr>
      <dsp:spPr>
        <a:xfrm>
          <a:off x="2814438" y="1692007"/>
          <a:ext cx="91440" cy="383076"/>
        </a:xfrm>
        <a:custGeom>
          <a:avLst/>
          <a:gdLst/>
          <a:ahLst/>
          <a:cxnLst/>
          <a:rect l="0" t="0" r="0" b="0"/>
          <a:pathLst>
            <a:path>
              <a:moveTo>
                <a:pt x="45720" y="0"/>
              </a:moveTo>
              <a:lnTo>
                <a:pt x="45720" y="383076"/>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141F68-B1E7-4222-9BE8-5AA1EA0C7959}">
      <dsp:nvSpPr>
        <dsp:cNvPr id="0" name=""/>
        <dsp:cNvSpPr/>
      </dsp:nvSpPr>
      <dsp:spPr>
        <a:xfrm>
          <a:off x="2814438" y="663092"/>
          <a:ext cx="91440" cy="365896"/>
        </a:xfrm>
        <a:custGeom>
          <a:avLst/>
          <a:gdLst/>
          <a:ahLst/>
          <a:cxnLst/>
          <a:rect l="0" t="0" r="0" b="0"/>
          <a:pathLst>
            <a:path>
              <a:moveTo>
                <a:pt x="45720" y="0"/>
              </a:moveTo>
              <a:lnTo>
                <a:pt x="45720" y="365896"/>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8C89B69-7731-4F12-B7F4-C9BCC3FEC40D}">
      <dsp:nvSpPr>
        <dsp:cNvPr id="0" name=""/>
        <dsp:cNvSpPr/>
      </dsp:nvSpPr>
      <dsp:spPr>
        <a:xfrm>
          <a:off x="1946561" y="75"/>
          <a:ext cx="1827193" cy="6630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Comité de Proyectos</a:t>
          </a:r>
        </a:p>
      </dsp:txBody>
      <dsp:txXfrm>
        <a:off x="1946561" y="75"/>
        <a:ext cx="1827193" cy="663017"/>
      </dsp:txXfrm>
    </dsp:sp>
    <dsp:sp modelId="{4AC81697-2369-4A35-A5D1-93705505507D}">
      <dsp:nvSpPr>
        <dsp:cNvPr id="0" name=""/>
        <dsp:cNvSpPr/>
      </dsp:nvSpPr>
      <dsp:spPr>
        <a:xfrm>
          <a:off x="2473460" y="532935"/>
          <a:ext cx="1157564" cy="18664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b="1" i="0" kern="1200">
            <a:latin typeface="Times New Roman" pitchFamily="18" charset="0"/>
            <a:cs typeface="Times New Roman" pitchFamily="18" charset="0"/>
          </a:endParaRPr>
        </a:p>
      </dsp:txBody>
      <dsp:txXfrm>
        <a:off x="2473460" y="532935"/>
        <a:ext cx="1157564" cy="186646"/>
      </dsp:txXfrm>
    </dsp:sp>
    <dsp:sp modelId="{9D305E48-DCDD-483E-BF9E-55C5BCF9E8D5}">
      <dsp:nvSpPr>
        <dsp:cNvPr id="0" name=""/>
        <dsp:cNvSpPr/>
      </dsp:nvSpPr>
      <dsp:spPr>
        <a:xfrm>
          <a:off x="1946561" y="1028989"/>
          <a:ext cx="1827193" cy="66301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Gerente General de Empresas Virtuales </a:t>
          </a:r>
        </a:p>
      </dsp:txBody>
      <dsp:txXfrm>
        <a:off x="1946561" y="1028989"/>
        <a:ext cx="1827193" cy="663017"/>
      </dsp:txXfrm>
    </dsp:sp>
    <dsp:sp modelId="{2FD1CD5C-B69B-4488-8BBD-36F7D60430C0}">
      <dsp:nvSpPr>
        <dsp:cNvPr id="0" name=""/>
        <dsp:cNvSpPr/>
      </dsp:nvSpPr>
      <dsp:spPr>
        <a:xfrm>
          <a:off x="2475989" y="1544669"/>
          <a:ext cx="1152504" cy="221005"/>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1544669"/>
        <a:ext cx="1152504" cy="221005"/>
      </dsp:txXfrm>
    </dsp:sp>
    <dsp:sp modelId="{7C3CC9A2-4287-483E-B2E1-AB6A585E3DCD}">
      <dsp:nvSpPr>
        <dsp:cNvPr id="0" name=""/>
        <dsp:cNvSpPr/>
      </dsp:nvSpPr>
      <dsp:spPr>
        <a:xfrm>
          <a:off x="1857626" y="2075084"/>
          <a:ext cx="2005063" cy="663017"/>
        </a:xfrm>
        <a:prstGeom prst="rect">
          <a:avLst/>
        </a:prstGeom>
        <a:gradFill rotWithShape="0">
          <a:gsLst>
            <a:gs pos="0">
              <a:schemeClr val="accent2">
                <a:hueOff val="936304"/>
                <a:satOff val="-1168"/>
                <a:lumOff val="275"/>
                <a:alphaOff val="0"/>
                <a:shade val="51000"/>
                <a:satMod val="130000"/>
              </a:schemeClr>
            </a:gs>
            <a:gs pos="80000">
              <a:schemeClr val="accent2">
                <a:hueOff val="936304"/>
                <a:satOff val="-1168"/>
                <a:lumOff val="275"/>
                <a:alphaOff val="0"/>
                <a:shade val="93000"/>
                <a:satMod val="130000"/>
              </a:schemeClr>
            </a:gs>
            <a:gs pos="100000">
              <a:schemeClr val="accent2">
                <a:hueOff val="936304"/>
                <a:satOff val="-1168"/>
                <a:lumOff val="27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Gerente General de Educa-T</a:t>
          </a:r>
        </a:p>
      </dsp:txBody>
      <dsp:txXfrm>
        <a:off x="1857626" y="2075084"/>
        <a:ext cx="2005063" cy="663017"/>
      </dsp:txXfrm>
    </dsp:sp>
    <dsp:sp modelId="{14F9CA74-0345-4B72-A841-C33B43C180FA}">
      <dsp:nvSpPr>
        <dsp:cNvPr id="0" name=""/>
        <dsp:cNvSpPr/>
      </dsp:nvSpPr>
      <dsp:spPr>
        <a:xfrm>
          <a:off x="2475989" y="2590764"/>
          <a:ext cx="1152504" cy="221005"/>
        </a:xfrm>
        <a:prstGeom prst="rect">
          <a:avLst/>
        </a:prstGeom>
        <a:solidFill>
          <a:schemeClr val="lt1">
            <a:alpha val="90000"/>
            <a:hueOff val="0"/>
            <a:satOff val="0"/>
            <a:lumOff val="0"/>
            <a:alphaOff val="0"/>
          </a:schemeClr>
        </a:solidFill>
        <a:ln w="9525" cap="flat" cmpd="sng" algn="ctr">
          <a:solidFill>
            <a:schemeClr val="accent2">
              <a:hueOff val="936304"/>
              <a:satOff val="-1168"/>
              <a:lumOff val="27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2590764"/>
        <a:ext cx="1152504" cy="221005"/>
      </dsp:txXfrm>
    </dsp:sp>
    <dsp:sp modelId="{A78BB03B-34EF-4EF7-8E7A-085F26E2C6E0}">
      <dsp:nvSpPr>
        <dsp:cNvPr id="0" name=""/>
        <dsp:cNvSpPr/>
      </dsp:nvSpPr>
      <dsp:spPr>
        <a:xfrm>
          <a:off x="1946561" y="3121178"/>
          <a:ext cx="1827193" cy="663017"/>
        </a:xfrm>
        <a:prstGeom prst="rect">
          <a:avLst/>
        </a:prstGeom>
        <a:gradFill rotWithShape="0">
          <a:gsLst>
            <a:gs pos="0">
              <a:schemeClr val="accent2">
                <a:hueOff val="1872608"/>
                <a:satOff val="-2336"/>
                <a:lumOff val="549"/>
                <a:alphaOff val="0"/>
                <a:shade val="51000"/>
                <a:satMod val="130000"/>
              </a:schemeClr>
            </a:gs>
            <a:gs pos="80000">
              <a:schemeClr val="accent2">
                <a:hueOff val="1872608"/>
                <a:satOff val="-2336"/>
                <a:lumOff val="549"/>
                <a:alphaOff val="0"/>
                <a:shade val="93000"/>
                <a:satMod val="130000"/>
              </a:schemeClr>
            </a:gs>
            <a:gs pos="100000">
              <a:schemeClr val="accent2">
                <a:hueOff val="1872608"/>
                <a:satOff val="-2336"/>
                <a:lumOff val="54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Gerente de Proyectos y Recursos</a:t>
          </a:r>
        </a:p>
      </dsp:txBody>
      <dsp:txXfrm>
        <a:off x="1946561" y="3121178"/>
        <a:ext cx="1827193" cy="663017"/>
      </dsp:txXfrm>
    </dsp:sp>
    <dsp:sp modelId="{69B4F64F-DE7F-4809-8641-4EA45DDAD214}">
      <dsp:nvSpPr>
        <dsp:cNvPr id="0" name=""/>
        <dsp:cNvSpPr/>
      </dsp:nvSpPr>
      <dsp:spPr>
        <a:xfrm>
          <a:off x="2475989" y="3636858"/>
          <a:ext cx="1152504" cy="221005"/>
        </a:xfrm>
        <a:prstGeom prst="rect">
          <a:avLst/>
        </a:prstGeom>
        <a:solidFill>
          <a:schemeClr val="lt1">
            <a:alpha val="90000"/>
            <a:hueOff val="0"/>
            <a:satOff val="0"/>
            <a:lumOff val="0"/>
            <a:alphaOff val="0"/>
          </a:schemeClr>
        </a:solidFill>
        <a:ln w="9525" cap="flat" cmpd="sng" algn="ctr">
          <a:solidFill>
            <a:schemeClr val="accent2">
              <a:hueOff val="1872608"/>
              <a:satOff val="-2336"/>
              <a:lumOff val="54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3636858"/>
        <a:ext cx="1152504" cy="221005"/>
      </dsp:txXfrm>
    </dsp:sp>
    <dsp:sp modelId="{EF08E5A8-A831-4EA2-891D-556E53B7185F}">
      <dsp:nvSpPr>
        <dsp:cNvPr id="0" name=""/>
        <dsp:cNvSpPr/>
      </dsp:nvSpPr>
      <dsp:spPr>
        <a:xfrm>
          <a:off x="1946561" y="4167272"/>
          <a:ext cx="1827193" cy="663017"/>
        </a:xfrm>
        <a:prstGeom prst="rect">
          <a:avLst/>
        </a:prstGeom>
        <a:gradFill rotWithShape="0">
          <a:gsLst>
            <a:gs pos="0">
              <a:schemeClr val="accent2">
                <a:hueOff val="2808911"/>
                <a:satOff val="-3503"/>
                <a:lumOff val="824"/>
                <a:alphaOff val="0"/>
                <a:shade val="51000"/>
                <a:satMod val="130000"/>
              </a:schemeClr>
            </a:gs>
            <a:gs pos="80000">
              <a:schemeClr val="accent2">
                <a:hueOff val="2808911"/>
                <a:satOff val="-3503"/>
                <a:lumOff val="824"/>
                <a:alphaOff val="0"/>
                <a:shade val="93000"/>
                <a:satMod val="130000"/>
              </a:schemeClr>
            </a:gs>
            <a:gs pos="100000">
              <a:schemeClr val="accent2">
                <a:hueOff val="2808911"/>
                <a:satOff val="-3503"/>
                <a:lumOff val="82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Jefe de Proyecto</a:t>
          </a:r>
        </a:p>
      </dsp:txBody>
      <dsp:txXfrm>
        <a:off x="1946561" y="4167272"/>
        <a:ext cx="1827193" cy="663017"/>
      </dsp:txXfrm>
    </dsp:sp>
    <dsp:sp modelId="{9B0280B6-AB0E-4141-9286-A61A1EC05EA1}">
      <dsp:nvSpPr>
        <dsp:cNvPr id="0" name=""/>
        <dsp:cNvSpPr/>
      </dsp:nvSpPr>
      <dsp:spPr>
        <a:xfrm>
          <a:off x="2475989" y="4682953"/>
          <a:ext cx="1152504" cy="221005"/>
        </a:xfrm>
        <a:prstGeom prst="rect">
          <a:avLst/>
        </a:prstGeom>
        <a:solidFill>
          <a:schemeClr val="lt1">
            <a:alpha val="90000"/>
            <a:hueOff val="0"/>
            <a:satOff val="0"/>
            <a:lumOff val="0"/>
            <a:alphaOff val="0"/>
          </a:schemeClr>
        </a:solidFill>
        <a:ln w="9525" cap="flat" cmpd="sng" algn="ctr">
          <a:solidFill>
            <a:schemeClr val="accent2">
              <a:hueOff val="2808911"/>
              <a:satOff val="-3503"/>
              <a:lumOff val="82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4682953"/>
        <a:ext cx="1152504" cy="221005"/>
      </dsp:txXfrm>
    </dsp:sp>
    <dsp:sp modelId="{C21A5074-4F34-4F63-8917-D3397F7CAF8D}">
      <dsp:nvSpPr>
        <dsp:cNvPr id="0" name=""/>
        <dsp:cNvSpPr/>
      </dsp:nvSpPr>
      <dsp:spPr>
        <a:xfrm>
          <a:off x="1946561" y="5213367"/>
          <a:ext cx="1827193" cy="663017"/>
        </a:xfrm>
        <a:prstGeom prst="rect">
          <a:avLst/>
        </a:prstGeom>
        <a:gradFill rotWithShape="0">
          <a:gsLst>
            <a:gs pos="0">
              <a:schemeClr val="accent2">
                <a:hueOff val="3745215"/>
                <a:satOff val="-4671"/>
                <a:lumOff val="1098"/>
                <a:alphaOff val="0"/>
                <a:shade val="51000"/>
                <a:satMod val="130000"/>
              </a:schemeClr>
            </a:gs>
            <a:gs pos="80000">
              <a:schemeClr val="accent2">
                <a:hueOff val="3745215"/>
                <a:satOff val="-4671"/>
                <a:lumOff val="1098"/>
                <a:alphaOff val="0"/>
                <a:shade val="93000"/>
                <a:satMod val="130000"/>
              </a:schemeClr>
            </a:gs>
            <a:gs pos="100000">
              <a:schemeClr val="accent2">
                <a:hueOff val="3745215"/>
                <a:satOff val="-4671"/>
                <a:lumOff val="109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ES" sz="1100" i="0" kern="1200">
              <a:latin typeface="Times New Roman" pitchFamily="18" charset="0"/>
              <a:cs typeface="Times New Roman" pitchFamily="18" charset="0"/>
            </a:rPr>
            <a:t>Modelador de Negocios Empresarial</a:t>
          </a:r>
          <a:endParaRPr lang="es-PE" sz="1100" i="0" kern="1200">
            <a:latin typeface="Times New Roman" pitchFamily="18" charset="0"/>
            <a:cs typeface="Times New Roman" pitchFamily="18" charset="0"/>
          </a:endParaRPr>
        </a:p>
      </dsp:txBody>
      <dsp:txXfrm>
        <a:off x="1946561" y="5213367"/>
        <a:ext cx="1827193" cy="663017"/>
      </dsp:txXfrm>
    </dsp:sp>
    <dsp:sp modelId="{ECBAEFEA-8EF4-42D6-AF6E-A6C01D69E543}">
      <dsp:nvSpPr>
        <dsp:cNvPr id="0" name=""/>
        <dsp:cNvSpPr/>
      </dsp:nvSpPr>
      <dsp:spPr>
        <a:xfrm>
          <a:off x="2475989" y="5729047"/>
          <a:ext cx="1152504" cy="221005"/>
        </a:xfrm>
        <a:prstGeom prst="rect">
          <a:avLst/>
        </a:prstGeom>
        <a:solidFill>
          <a:schemeClr val="lt1">
            <a:alpha val="90000"/>
            <a:hueOff val="0"/>
            <a:satOff val="0"/>
            <a:lumOff val="0"/>
            <a:alphaOff val="0"/>
          </a:schemeClr>
        </a:solidFill>
        <a:ln w="9525" cap="flat" cmpd="sng" algn="ctr">
          <a:solidFill>
            <a:schemeClr val="accent2">
              <a:hueOff val="3745215"/>
              <a:satOff val="-4671"/>
              <a:lumOff val="109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5729047"/>
        <a:ext cx="1152504" cy="221005"/>
      </dsp:txXfrm>
    </dsp:sp>
    <dsp:sp modelId="{8C4B54CB-823E-43F9-B4BC-A7D10E7C7E83}">
      <dsp:nvSpPr>
        <dsp:cNvPr id="0" name=""/>
        <dsp:cNvSpPr/>
      </dsp:nvSpPr>
      <dsp:spPr>
        <a:xfrm>
          <a:off x="1946561" y="6259461"/>
          <a:ext cx="1827193" cy="663017"/>
        </a:xfrm>
        <a:prstGeom prst="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ES" sz="1100" i="0" kern="1200">
              <a:latin typeface="Times New Roman" pitchFamily="18" charset="0"/>
              <a:cs typeface="Times New Roman" pitchFamily="18" charset="0"/>
            </a:rPr>
            <a:t>Ingeniero de Procesos</a:t>
          </a:r>
          <a:endParaRPr lang="es-PE" sz="1100" i="0" kern="1200">
            <a:latin typeface="Times New Roman" pitchFamily="18" charset="0"/>
            <a:cs typeface="Times New Roman" pitchFamily="18" charset="0"/>
          </a:endParaRPr>
        </a:p>
      </dsp:txBody>
      <dsp:txXfrm>
        <a:off x="1946561" y="6259461"/>
        <a:ext cx="1827193" cy="663017"/>
      </dsp:txXfrm>
    </dsp:sp>
    <dsp:sp modelId="{7A10F6F5-3A91-4FEF-9D6D-F42A907649CE}">
      <dsp:nvSpPr>
        <dsp:cNvPr id="0" name=""/>
        <dsp:cNvSpPr/>
      </dsp:nvSpPr>
      <dsp:spPr>
        <a:xfrm>
          <a:off x="2475989" y="6775142"/>
          <a:ext cx="1152504" cy="221005"/>
        </a:xfrm>
        <a:prstGeom prst="rect">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6775142"/>
        <a:ext cx="1152504" cy="22100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11B"/>
    <w:rsid w:val="00D64821"/>
    <w:rsid w:val="00E501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33BEBF035440509A90A6F78331AB74">
    <w:name w:val="CE33BEBF035440509A90A6F78331AB74"/>
    <w:rsid w:val="00E5011B"/>
  </w:style>
  <w:style w:type="paragraph" w:customStyle="1" w:styleId="E985AA93A20A41ED8B32AABB6A73B2D1">
    <w:name w:val="E985AA93A20A41ED8B32AABB6A73B2D1"/>
    <w:rsid w:val="00E5011B"/>
  </w:style>
  <w:style w:type="paragraph" w:customStyle="1" w:styleId="CDB73D8FA0144D98B5023EE6C15636DC">
    <w:name w:val="CDB73D8FA0144D98B5023EE6C15636DC"/>
    <w:rsid w:val="00E501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33BEBF035440509A90A6F78331AB74">
    <w:name w:val="CE33BEBF035440509A90A6F78331AB74"/>
    <w:rsid w:val="00E5011B"/>
  </w:style>
  <w:style w:type="paragraph" w:customStyle="1" w:styleId="E985AA93A20A41ED8B32AABB6A73B2D1">
    <w:name w:val="E985AA93A20A41ED8B32AABB6A73B2D1"/>
    <w:rsid w:val="00E5011B"/>
  </w:style>
  <w:style w:type="paragraph" w:customStyle="1" w:styleId="CDB73D8FA0144D98B5023EE6C15636DC">
    <w:name w:val="CDB73D8FA0144D98B5023EE6C15636DC"/>
    <w:rsid w:val="00E50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B2694-527F-42B4-84B3-D943FD20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24</Pages>
  <Words>3903</Words>
  <Characters>21470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2011-06-22T00:49:00Z</dcterms:created>
  <dcterms:modified xsi:type="dcterms:W3CDTF">2011-06-22T02:18:00Z</dcterms:modified>
</cp:coreProperties>
</file>