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C2D" w:rsidRPr="00860602" w:rsidRDefault="008B0CDC" w:rsidP="008B0CDC">
      <w:pPr>
        <w:pStyle w:val="Ttulo3"/>
        <w:keepNext w:val="0"/>
        <w:keepLines w:val="0"/>
        <w:spacing w:after="240"/>
        <w:jc w:val="center"/>
        <w:rPr>
          <w:rFonts w:ascii="Times New Roman" w:eastAsia="Times New Roman" w:hAnsi="Times New Roman" w:cs="Times New Roman"/>
          <w:bCs w:val="0"/>
          <w:color w:val="auto"/>
        </w:rPr>
      </w:pPr>
      <w:bookmarkStart w:id="0" w:name="_Toc296956982"/>
      <w:bookmarkStart w:id="1" w:name="_GoBack"/>
      <w:bookmarkEnd w:id="1"/>
      <w:r w:rsidRPr="00860602">
        <w:rPr>
          <w:rFonts w:ascii="Times New Roman" w:eastAsia="Times New Roman" w:hAnsi="Times New Roman" w:cs="Times New Roman"/>
          <w:bCs w:val="0"/>
          <w:color w:val="auto"/>
        </w:rPr>
        <w:t>AUDITORÍA INTERNA</w:t>
      </w:r>
      <w:bookmarkEnd w:id="0"/>
    </w:p>
    <w:p w:rsidR="00B44C2D" w:rsidRPr="004901EF" w:rsidRDefault="00B44C2D" w:rsidP="00B44C2D">
      <w:pPr>
        <w:spacing w:after="240"/>
        <w:jc w:val="both"/>
      </w:pPr>
      <w:r w:rsidRPr="004901EF">
        <w:t xml:space="preserve">El presente proceso describe las labores realizadas por el </w:t>
      </w:r>
      <w:r w:rsidR="00D078CC">
        <w:t xml:space="preserve">Departamento </w:t>
      </w:r>
      <w:r w:rsidRPr="004901EF">
        <w:t>de Administración de la Oficina Central de Fe y Alegría Perú para elaborar el Estado Financiero y sea Auditado por la Junta Directiva.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B44C2D" w:rsidRPr="004901EF" w:rsidTr="00B44C2D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44C2D" w:rsidRPr="004901EF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Pr="004901EF">
              <w:rPr>
                <w:b/>
                <w:color w:val="FFFFFF"/>
              </w:rPr>
              <w:t>PROCESO: CONTABILIDAD Y PRESUPUESTOS</w:t>
            </w:r>
          </w:p>
          <w:p w:rsidR="00B44C2D" w:rsidRPr="004901EF" w:rsidRDefault="00B44C2D" w:rsidP="00B44C2D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4901EF">
              <w:rPr>
                <w:b/>
                <w:color w:val="FFFFFF"/>
              </w:rPr>
              <w:t>Proceso “Auditoría Interna”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B44C2D" w:rsidRPr="004901EF" w:rsidRDefault="00B44C2D" w:rsidP="00B44C2D">
            <w:pPr>
              <w:jc w:val="both"/>
            </w:pPr>
            <w:r w:rsidRPr="004901EF">
              <w:t>El presente proceso tiene como propósito el cumplimiento del siguiente objetivo:</w:t>
            </w:r>
          </w:p>
          <w:p w:rsidR="00B44C2D" w:rsidRPr="004901EF" w:rsidRDefault="00B44C2D" w:rsidP="00B44C2D">
            <w:pPr>
              <w:jc w:val="both"/>
            </w:pPr>
            <w:r w:rsidRPr="004901EF">
              <w:rPr>
                <w:b/>
              </w:rPr>
              <w:t>OSE 1:</w:t>
            </w:r>
            <w:r w:rsidRPr="004901EF"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B44C2D" w:rsidRPr="004901EF" w:rsidRDefault="00B44C2D" w:rsidP="00B44C2D">
            <w:pPr>
              <w:jc w:val="both"/>
            </w:pPr>
            <w:r w:rsidRPr="004901EF">
              <w:rPr>
                <w:b/>
              </w:rPr>
              <w:t xml:space="preserve">OSE 3: </w:t>
            </w:r>
            <w:r w:rsidRPr="004901EF">
              <w:t>Lograr una educación técnica cualificada acorde con las necesidades del mercado laboral, conducente al desarrollo local, regional y nacional.</w:t>
            </w:r>
          </w:p>
          <w:p w:rsidR="00B44C2D" w:rsidRPr="004901EF" w:rsidRDefault="00B44C2D" w:rsidP="00B44C2D">
            <w:pPr>
              <w:jc w:val="both"/>
              <w:rPr>
                <w:lang w:val="es-PE"/>
              </w:rPr>
            </w:pPr>
            <w:r w:rsidRPr="004901EF">
              <w:rPr>
                <w:b/>
              </w:rPr>
              <w:t xml:space="preserve">OSE 5: </w:t>
            </w:r>
            <w:r w:rsidRPr="004901EF">
              <w:rPr>
                <w:lang w:val="es-PE"/>
              </w:rPr>
              <w:t>Ampliar la acción educativa de FyA tanto formal como alternativa en los sectores  más pobres  de la sierra y selva para contribuir en la mejora de su calidad de vida y tener una mayor incidencia en la educación pública.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B44C2D" w:rsidRPr="004901EF" w:rsidRDefault="00B44C2D" w:rsidP="001615E0">
            <w:pPr>
              <w:jc w:val="both"/>
            </w:pPr>
            <w:r w:rsidRPr="004901EF">
              <w:t xml:space="preserve">Departamento de </w:t>
            </w:r>
            <w:r w:rsidR="001615E0">
              <w:t>Administración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B44C2D" w:rsidRPr="004901EF" w:rsidRDefault="00B44C2D" w:rsidP="00B44C2D">
            <w:pPr>
              <w:jc w:val="both"/>
              <w:rPr>
                <w:b/>
              </w:rPr>
            </w:pPr>
            <w:r w:rsidRPr="004901EF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B44C2D" w:rsidRPr="004901EF" w:rsidRDefault="00B44C2D" w:rsidP="00B44C2D">
            <w:pPr>
              <w:jc w:val="both"/>
            </w:pPr>
            <w:r w:rsidRPr="004901EF">
              <w:t>No Aplica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Consejo Directivo</w:t>
            </w:r>
            <w:r>
              <w:rPr>
                <w:bCs/>
              </w:rPr>
              <w:t>:</w:t>
            </w:r>
            <w:r>
              <w:t xml:space="preserve"> Empresa que brinda apoyo financiero a la Oficina Central de Fe y Alegría Perú, para la ejecución de proyectos, actividades y demás.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Default="00B44C2D" w:rsidP="00B44C2D">
            <w:pPr>
              <w:jc w:val="both"/>
            </w:pPr>
            <w:r w:rsidRPr="006A2ABB">
              <w:rPr>
                <w:bCs/>
                <w:u w:val="single"/>
              </w:rPr>
              <w:t>Director General</w:t>
            </w:r>
            <w:r>
              <w:rPr>
                <w:bCs/>
              </w:rPr>
              <w:t>:</w:t>
            </w:r>
            <w:r w:rsidRPr="00F56810">
              <w:t xml:space="preserve"> Religioso de la orden Jesuita, encargado de llevar la dirección general de la Oficina Central de Fe y Alegría Perú, bajo los lineamientos del Movimiento Fe y Alegría.</w:t>
            </w:r>
          </w:p>
          <w:p w:rsidR="00B44C2D" w:rsidRPr="006A2ABB" w:rsidRDefault="00B44C2D" w:rsidP="00B44C2D">
            <w:pPr>
              <w:jc w:val="both"/>
              <w:rPr>
                <w:bCs/>
              </w:rPr>
            </w:pPr>
          </w:p>
          <w:p w:rsidR="00B44C2D" w:rsidRPr="00945869" w:rsidRDefault="00B44C2D" w:rsidP="00B44C2D">
            <w:pPr>
              <w:jc w:val="both"/>
              <w:rPr>
                <w:lang w:val="es-PE"/>
              </w:rPr>
            </w:pPr>
            <w:r w:rsidRPr="006A2ABB">
              <w:rPr>
                <w:bCs/>
                <w:u w:val="single"/>
              </w:rPr>
              <w:t>Administrador</w:t>
            </w:r>
            <w:r>
              <w:rPr>
                <w:bCs/>
              </w:rPr>
              <w:t>:</w:t>
            </w:r>
            <w:r>
              <w:t xml:space="preserve"> Persona encargada de asistir a las instancias directivas en la planificación, ejecución y control de las actividades administrativas relacionadas con los recursos financieros y bienes físicos destinados a la operación de la Oficina Central, los centros y programas del Plan Institucional, así como en materias de personal.</w:t>
            </w:r>
          </w:p>
          <w:p w:rsidR="00B44C2D" w:rsidRPr="006A2ABB" w:rsidRDefault="00B44C2D" w:rsidP="00B44C2D">
            <w:pPr>
              <w:jc w:val="both"/>
              <w:rPr>
                <w:bCs/>
                <w:lang w:val="es-PE"/>
              </w:rPr>
            </w:pPr>
          </w:p>
          <w:p w:rsidR="00B44C2D" w:rsidRPr="006A2ABB" w:rsidRDefault="00B44C2D" w:rsidP="00B44C2D">
            <w:pPr>
              <w:jc w:val="both"/>
              <w:rPr>
                <w:bCs/>
              </w:rPr>
            </w:pPr>
            <w:r w:rsidRPr="006A2ABB">
              <w:rPr>
                <w:bCs/>
                <w:u w:val="single"/>
              </w:rPr>
              <w:t>Contador</w:t>
            </w:r>
            <w:r>
              <w:rPr>
                <w:bCs/>
              </w:rPr>
              <w:t>:</w:t>
            </w:r>
            <w:r>
              <w:t xml:space="preserve"> Persona encargada de verificar que los recursos financieros sean suficientes para cubrir el plan de pagos, revisar la documentación para realizar pagos, revisar conciliaciones bancarias, entre otros.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B44C2D" w:rsidRPr="004901EF" w:rsidRDefault="00B44C2D" w:rsidP="00B44C2D">
            <w:pPr>
              <w:jc w:val="both"/>
              <w:rPr>
                <w:bCs/>
                <w:lang w:val="es-PE"/>
              </w:rPr>
            </w:pPr>
            <w:r>
              <w:rPr>
                <w:bCs/>
                <w:lang w:val="es-PE"/>
              </w:rPr>
              <w:t>Consejo Directivo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B44C2D" w:rsidRPr="004901EF" w:rsidRDefault="00B44C2D" w:rsidP="00B44C2D">
            <w:pPr>
              <w:jc w:val="both"/>
              <w:rPr>
                <w:b/>
                <w:bCs/>
              </w:rPr>
            </w:pPr>
            <w:r w:rsidRPr="004901EF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B44C2D" w:rsidRPr="004901EF" w:rsidRDefault="00B44C2D" w:rsidP="00B44C2D">
            <w:pPr>
              <w:jc w:val="both"/>
              <w:rPr>
                <w:bCs/>
              </w:rPr>
            </w:pPr>
            <w:r w:rsidRPr="004901EF">
              <w:rPr>
                <w:bCs/>
              </w:rPr>
              <w:t>No Aplica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B44C2D" w:rsidRPr="004901EF" w:rsidRDefault="00B44C2D" w:rsidP="00B44C2D">
            <w:pPr>
              <w:jc w:val="both"/>
            </w:pPr>
            <w:r w:rsidRPr="004901EF">
              <w:t xml:space="preserve">El alcance del presente proceso se encuentra en torno al esfuerzo realizado por el Departamento </w:t>
            </w:r>
            <w:r>
              <w:t>de</w:t>
            </w:r>
            <w:r w:rsidRPr="004901EF">
              <w:t xml:space="preserve"> Administración para elaborar el Estado Financiero </w:t>
            </w:r>
            <w:r>
              <w:t>que, luego, será auditado por el</w:t>
            </w:r>
            <w:r w:rsidRPr="004901EF">
              <w:t xml:space="preserve"> </w:t>
            </w:r>
            <w:r>
              <w:t>Consejo Directivo</w:t>
            </w:r>
            <w:r w:rsidRPr="004901EF">
              <w:t>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Consejo Directivo</w:t>
            </w:r>
            <w:r w:rsidRPr="004901EF">
              <w:rPr>
                <w:bCs/>
              </w:rPr>
              <w:t xml:space="preserve"> solicita </w:t>
            </w:r>
            <w:r w:rsidR="00D078CC">
              <w:rPr>
                <w:bCs/>
              </w:rPr>
              <w:t xml:space="preserve">al Administrador </w:t>
            </w:r>
            <w:r w:rsidRPr="004901EF">
              <w:rPr>
                <w:bCs/>
              </w:rPr>
              <w:t xml:space="preserve">el Estado </w:t>
            </w:r>
            <w:r w:rsidRPr="004901EF">
              <w:rPr>
                <w:bCs/>
              </w:rPr>
              <w:lastRenderedPageBreak/>
              <w:t>Financiero para realizar la Auditoría correspondiente.</w:t>
            </w:r>
          </w:p>
          <w:p w:rsidR="00D078CC" w:rsidRPr="004901EF" w:rsidRDefault="00D078CC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le solicita la elaboración del estado solicitado al Contador.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El Contador extrae la información del Sistema Contable para elaborar el Estado Financiero.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El Contador elabora un borrador del Estado Financiero para entregárselo al Administrador</w:t>
            </w:r>
            <w:r>
              <w:rPr>
                <w:bCs/>
              </w:rPr>
              <w:t xml:space="preserve"> y al Director General</w:t>
            </w:r>
            <w:r w:rsidRPr="004901EF">
              <w:rPr>
                <w:bCs/>
              </w:rPr>
              <w:t>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 xml:space="preserve">Una vez que el Administrador </w:t>
            </w:r>
            <w:r>
              <w:rPr>
                <w:bCs/>
              </w:rPr>
              <w:t xml:space="preserve">y el Director General </w:t>
            </w:r>
            <w:r w:rsidRPr="004901EF">
              <w:rPr>
                <w:bCs/>
              </w:rPr>
              <w:t>recibe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el borrador del Estado Financiero</w:t>
            </w:r>
            <w:r>
              <w:rPr>
                <w:bCs/>
              </w:rPr>
              <w:t>,</w:t>
            </w:r>
            <w:r w:rsidRPr="004901EF">
              <w:rPr>
                <w:bCs/>
              </w:rPr>
              <w:t xml:space="preserve"> lo revisa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>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Si el Administrador</w:t>
            </w:r>
            <w:r>
              <w:rPr>
                <w:bCs/>
              </w:rPr>
              <w:t xml:space="preserve"> o el Director General</w:t>
            </w:r>
            <w:r w:rsidRPr="004901EF">
              <w:rPr>
                <w:bCs/>
              </w:rPr>
              <w:t xml:space="preserve"> encuentra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inconsistencias</w:t>
            </w:r>
            <w:r>
              <w:rPr>
                <w:bCs/>
              </w:rPr>
              <w:t xml:space="preserve"> en el Estado Financiero, brindan sus </w:t>
            </w:r>
            <w:r w:rsidRPr="004901EF">
              <w:rPr>
                <w:bCs/>
              </w:rPr>
              <w:t xml:space="preserve"> observaciones</w:t>
            </w:r>
            <w:r>
              <w:rPr>
                <w:bCs/>
              </w:rPr>
              <w:t xml:space="preserve"> correspondientes</w:t>
            </w:r>
            <w:r w:rsidRPr="004901EF">
              <w:rPr>
                <w:bCs/>
              </w:rPr>
              <w:t>. Caso contrario, da</w:t>
            </w:r>
            <w:r>
              <w:rPr>
                <w:bCs/>
              </w:rPr>
              <w:t>n</w:t>
            </w:r>
            <w:r w:rsidRPr="004901EF">
              <w:rPr>
                <w:bCs/>
              </w:rPr>
              <w:t xml:space="preserve"> su conformidad al Contador.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 xml:space="preserve">Si el Administrador </w:t>
            </w:r>
            <w:r>
              <w:rPr>
                <w:bCs/>
              </w:rPr>
              <w:t xml:space="preserve">y/o el Director General </w:t>
            </w:r>
            <w:r w:rsidRPr="004901EF">
              <w:rPr>
                <w:bCs/>
              </w:rPr>
              <w:t>h</w:t>
            </w:r>
            <w:r>
              <w:rPr>
                <w:bCs/>
              </w:rPr>
              <w:t>icieron</w:t>
            </w:r>
            <w:r w:rsidRPr="004901EF">
              <w:rPr>
                <w:bCs/>
              </w:rPr>
              <w:t xml:space="preserve"> observaciones al borrador del Estado Financiero, el Contador levanta las observaciones</w:t>
            </w:r>
            <w:r>
              <w:rPr>
                <w:bCs/>
              </w:rPr>
              <w:t>.</w:t>
            </w:r>
          </w:p>
          <w:p w:rsidR="00B44C2D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5C23DC">
              <w:rPr>
                <w:bCs/>
              </w:rPr>
              <w:t xml:space="preserve">Después, el Contador elabora el Dictamen de Auditoría y se </w:t>
            </w:r>
            <w:r>
              <w:rPr>
                <w:bCs/>
              </w:rPr>
              <w:t>lo entrega al Administrador.</w:t>
            </w:r>
          </w:p>
          <w:p w:rsidR="00B44C2D" w:rsidRPr="004901EF" w:rsidRDefault="00B44C2D" w:rsidP="00D078CC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Por último</w:t>
            </w:r>
            <w:r>
              <w:rPr>
                <w:bCs/>
              </w:rPr>
              <w:t xml:space="preserve">, el Administrador entrega el Dictamen de Auditoría al Consejo </w:t>
            </w:r>
            <w:r w:rsidRPr="004901EF">
              <w:rPr>
                <w:bCs/>
              </w:rPr>
              <w:t>Directiv</w:t>
            </w:r>
            <w:r>
              <w:rPr>
                <w:bCs/>
              </w:rPr>
              <w:t>o.</w:t>
            </w:r>
          </w:p>
        </w:tc>
      </w:tr>
      <w:tr w:rsidR="00B44C2D" w:rsidRPr="004901EF" w:rsidTr="00B44C2D">
        <w:tc>
          <w:tcPr>
            <w:tcW w:w="2323" w:type="dxa"/>
            <w:shd w:val="clear" w:color="auto" w:fill="BFBFBF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</w:rPr>
            </w:pPr>
            <w:r w:rsidRPr="004901EF">
              <w:rPr>
                <w:b/>
              </w:rPr>
              <w:lastRenderedPageBreak/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B44C2D" w:rsidRPr="004901EF" w:rsidRDefault="00B44C2D" w:rsidP="00B44C2D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4901EF">
              <w:rPr>
                <w:bCs/>
              </w:rPr>
              <w:t>No Aplica</w:t>
            </w:r>
          </w:p>
        </w:tc>
      </w:tr>
    </w:tbl>
    <w:p w:rsidR="00B44C2D" w:rsidRPr="00950CBF" w:rsidRDefault="00B44C2D" w:rsidP="00B44C2D">
      <w:pPr>
        <w:pStyle w:val="Epgrafe"/>
        <w:jc w:val="center"/>
        <w:rPr>
          <w:sz w:val="24"/>
          <w:szCs w:val="24"/>
        </w:rPr>
      </w:pPr>
      <w:bookmarkStart w:id="2" w:name="_Toc296548062"/>
      <w:r w:rsidRPr="00950CBF">
        <w:rPr>
          <w:b w:val="0"/>
          <w:sz w:val="24"/>
          <w:szCs w:val="24"/>
        </w:rPr>
        <w:t>Definición del Proceso “Auditoría Interna”</w:t>
      </w:r>
      <w:bookmarkEnd w:id="2"/>
    </w:p>
    <w:p w:rsidR="00B44C2D" w:rsidRPr="00950CBF" w:rsidRDefault="00B44C2D" w:rsidP="00B44C2D">
      <w:pPr>
        <w:jc w:val="center"/>
      </w:pPr>
      <w:r w:rsidRPr="00950CBF">
        <w:rPr>
          <w:b/>
        </w:rPr>
        <w:t xml:space="preserve">Fuente: </w:t>
      </w:r>
      <w:r w:rsidRPr="00950CBF">
        <w:t>Elaboración Propia</w:t>
      </w:r>
    </w:p>
    <w:p w:rsidR="00B44C2D" w:rsidRPr="004901EF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</w:pPr>
    </w:p>
    <w:p w:rsidR="00B44C2D" w:rsidRDefault="00B44C2D" w:rsidP="00B44C2D">
      <w:pPr>
        <w:jc w:val="center"/>
        <w:sectPr w:rsidR="00B44C2D" w:rsidSect="00B44C2D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B44C2D" w:rsidRPr="00FA18EF" w:rsidRDefault="00D078CC" w:rsidP="00B44C2D">
      <w:pPr>
        <w:keepNext/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8891270" cy="4778468"/>
            <wp:effectExtent l="0" t="0" r="5080" b="3175"/>
            <wp:docPr id="3" name="Imagen 3" descr="D:\Documents and Settings\Jose\Escritorio\Proyecto Fe y Alegria\Contabilidad y Presupuestos\Observaciones Víctor Quijaite\Auditoria Inte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Jose\Escritorio\Proyecto Fe y Alegria\Contabilidad y Presupuestos\Observaciones Víctor Quijaite\Auditoria Intern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270" cy="477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C2D" w:rsidRPr="00FA18EF" w:rsidRDefault="00B44C2D" w:rsidP="00B44C2D">
      <w:pPr>
        <w:pStyle w:val="Epgrafe"/>
        <w:jc w:val="center"/>
        <w:rPr>
          <w:sz w:val="24"/>
          <w:szCs w:val="24"/>
        </w:rPr>
      </w:pPr>
      <w:bookmarkStart w:id="3" w:name="_Toc296466291"/>
      <w:bookmarkStart w:id="4" w:name="_Toc296636139"/>
      <w:r w:rsidRPr="00FA18EF">
        <w:rPr>
          <w:b w:val="0"/>
          <w:sz w:val="24"/>
          <w:szCs w:val="24"/>
        </w:rPr>
        <w:t>Diagrama de Procesos: Proceso "Auditoría Interna</w:t>
      </w:r>
      <w:r w:rsidRPr="00FA18EF">
        <w:rPr>
          <w:noProof/>
          <w:sz w:val="24"/>
          <w:szCs w:val="24"/>
        </w:rPr>
        <w:t>"</w:t>
      </w:r>
      <w:bookmarkEnd w:id="3"/>
      <w:bookmarkEnd w:id="4"/>
    </w:p>
    <w:p w:rsidR="00B44C2D" w:rsidRPr="00FA18EF" w:rsidRDefault="00B44C2D" w:rsidP="00B44C2D">
      <w:pPr>
        <w:jc w:val="center"/>
      </w:pPr>
      <w:r w:rsidRPr="00FA18EF">
        <w:rPr>
          <w:b/>
        </w:rPr>
        <w:t xml:space="preserve">Fuente: </w:t>
      </w:r>
      <w:r w:rsidRPr="00FA18EF">
        <w:t>Elaboración Propia</w:t>
      </w:r>
    </w:p>
    <w:p w:rsidR="00B44C2D" w:rsidRDefault="00B44C2D" w:rsidP="00B44C2D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4"/>
        <w:gridCol w:w="1618"/>
        <w:gridCol w:w="1692"/>
        <w:gridCol w:w="1695"/>
        <w:gridCol w:w="2465"/>
        <w:gridCol w:w="1999"/>
        <w:gridCol w:w="1851"/>
        <w:gridCol w:w="2394"/>
      </w:tblGrid>
      <w:tr w:rsidR="00B44C2D" w:rsidRPr="004901EF" w:rsidTr="00B44C2D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9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867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703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651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42" w:type="pct"/>
            <w:shd w:val="clear" w:color="auto" w:fill="000000"/>
            <w:vAlign w:val="center"/>
          </w:tcPr>
          <w:p w:rsidR="00B44C2D" w:rsidRPr="00860602" w:rsidRDefault="00B44C2D" w:rsidP="00B44C2D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860602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B44C2D" w:rsidRPr="004901EF" w:rsidTr="00B44C2D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pStyle w:val="Prrafodelista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Quincenalmente, la Oficina Central de Fe y Alegría Perú realiza los procesos de Auditoría Interna. En algunas ocasiones este proceso se realiza semanalmente.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4901EF" w:rsidTr="00B44C2D">
        <w:trPr>
          <w:trHeight w:val="548"/>
        </w:trPr>
        <w:tc>
          <w:tcPr>
            <w:tcW w:w="177" w:type="pct"/>
            <w:vAlign w:val="center"/>
          </w:tcPr>
          <w:p w:rsidR="00B44C2D" w:rsidRPr="004901EF" w:rsidRDefault="00B44C2D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9" w:type="pct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Necesidad de Auditoría</w:t>
            </w:r>
          </w:p>
        </w:tc>
        <w:tc>
          <w:tcPr>
            <w:tcW w:w="595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Solicitar Estado Financiero</w:t>
            </w:r>
          </w:p>
        </w:tc>
        <w:tc>
          <w:tcPr>
            <w:tcW w:w="596" w:type="pct"/>
            <w:vAlign w:val="center"/>
          </w:tcPr>
          <w:p w:rsidR="00B44C2D" w:rsidRPr="004901EF" w:rsidRDefault="00B44C2D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867" w:type="pct"/>
            <w:vAlign w:val="center"/>
          </w:tcPr>
          <w:p w:rsidR="00B44C2D" w:rsidRPr="004901EF" w:rsidRDefault="00B44C2D" w:rsidP="00D078CC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La Junta Directiva solicita el Estado Financiero al </w:t>
            </w:r>
            <w:r w:rsidR="00D078CC">
              <w:rPr>
                <w:sz w:val="18"/>
                <w:szCs w:val="18"/>
                <w:lang w:val="es-PE" w:eastAsia="es-PE"/>
              </w:rPr>
              <w:t>Administrador</w:t>
            </w:r>
            <w:r w:rsidRPr="004901EF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703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Junta Directiva</w:t>
            </w:r>
          </w:p>
        </w:tc>
        <w:tc>
          <w:tcPr>
            <w:tcW w:w="651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B44C2D" w:rsidRPr="004901EF" w:rsidRDefault="00B44C2D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B44C2D" w:rsidRPr="004901EF" w:rsidTr="00B44C2D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B44C2D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Estado Financiero solicitado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Elaboración de Informe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B44C2D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Elaboración de Estado Financiero realizada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le solicita al Contador la elaboración del Estado Financiero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B44C2D" w:rsidRPr="004901EF" w:rsidRDefault="00D078CC" w:rsidP="00B44C2D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402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4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Elaboración de Estado Financiero realizada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Extraer información del Sistema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Contador extrae la información del sistema, para que, a partir de ella, elabore el informe.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5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Información extraída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Elaborar borrador del Estado Financiero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867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Contador prepara un borrador del Estado Financiero para presentárselo al Administrador</w:t>
            </w:r>
            <w:r>
              <w:rPr>
                <w:sz w:val="18"/>
                <w:szCs w:val="18"/>
                <w:lang w:val="es-PE" w:eastAsia="es-PE"/>
              </w:rPr>
              <w:t xml:space="preserve"> y al Director General</w:t>
            </w:r>
            <w:r w:rsidRPr="004901EF">
              <w:rPr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703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6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Revisar borrador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Administrador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El Administrador revisa el borrador del Estado Financiero.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7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595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Brindar observaciones</w:t>
            </w:r>
          </w:p>
        </w:tc>
        <w:tc>
          <w:tcPr>
            <w:tcW w:w="596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</w:tc>
        <w:tc>
          <w:tcPr>
            <w:tcW w:w="867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Si el  Administrador encuentra detalles a corregir, entonces le brinda observaciones al borrador del Estado Financiero.</w:t>
            </w:r>
          </w:p>
        </w:tc>
        <w:tc>
          <w:tcPr>
            <w:tcW w:w="703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1128"/>
        </w:trPr>
        <w:tc>
          <w:tcPr>
            <w:tcW w:w="177" w:type="pct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8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</w:t>
            </w:r>
          </w:p>
        </w:tc>
        <w:tc>
          <w:tcPr>
            <w:tcW w:w="595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Revisar borrador</w:t>
            </w:r>
          </w:p>
        </w:tc>
        <w:tc>
          <w:tcPr>
            <w:tcW w:w="596" w:type="pct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Director General</w:t>
            </w:r>
          </w:p>
        </w:tc>
        <w:tc>
          <w:tcPr>
            <w:tcW w:w="867" w:type="pct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 </w:t>
            </w:r>
            <w:r>
              <w:rPr>
                <w:sz w:val="18"/>
                <w:szCs w:val="18"/>
                <w:lang w:val="es-PE" w:eastAsia="es-PE"/>
              </w:rPr>
              <w:t>Director General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revisa el borrador del Estado Financiero.</w:t>
            </w:r>
          </w:p>
        </w:tc>
        <w:tc>
          <w:tcPr>
            <w:tcW w:w="703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651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9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Brindar observaciones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Director General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Si el  </w:t>
            </w:r>
            <w:r>
              <w:rPr>
                <w:sz w:val="18"/>
                <w:szCs w:val="18"/>
                <w:lang w:val="es-PE" w:eastAsia="es-PE"/>
              </w:rPr>
              <w:t>Director General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encuentra detalles a corregir, entonces le brinda observaciones al borrador del Estado Financiero.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Administrador</w:t>
            </w:r>
          </w:p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con observaciones</w:t>
            </w:r>
            <w:r>
              <w:rPr>
                <w:sz w:val="18"/>
                <w:szCs w:val="18"/>
                <w:lang w:val="es-PE" w:eastAsia="es-PE"/>
              </w:rPr>
              <w:t xml:space="preserve"> del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Conglomerar Observaciones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Observaciones conglomeradas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Contador conglomera las observaciones brindadas por el Administrador y por el Director General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Observaciones conglomeradas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Levantar observaciones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corregido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Contador modifica el Borrador del Estado Financiero, según las observaciones brindadas por el Administrador y el Director General.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12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corregido</w:t>
            </w:r>
          </w:p>
          <w:p w:rsidR="00D078CC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Borrador de Estado Financiero revisado</w:t>
            </w:r>
            <w:r>
              <w:rPr>
                <w:sz w:val="18"/>
                <w:szCs w:val="18"/>
                <w:lang w:val="es-PE" w:eastAsia="es-PE"/>
              </w:rPr>
              <w:t xml:space="preserve"> por el Administrador</w:t>
            </w:r>
          </w:p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Borrador de Estado Financiero revisado por el Director General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Elaborar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modificar el borrador del Estado Financiero o recibir las revisiones del Administrador y Director General, el Contador elabora el Dictamen de Auditoría.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B44C2D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13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Entregar </w:t>
            </w:r>
            <w:r>
              <w:rPr>
                <w:sz w:val="18"/>
                <w:szCs w:val="18"/>
                <w:lang w:val="es-PE" w:eastAsia="es-PE"/>
              </w:rPr>
              <w:t>Dictamen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</w:t>
            </w:r>
            <w:r>
              <w:rPr>
                <w:sz w:val="18"/>
                <w:szCs w:val="18"/>
                <w:lang w:val="es-PE" w:eastAsia="es-PE"/>
              </w:rPr>
              <w:t>l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Administrador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pStyle w:val="Prrafodelista"/>
              <w:ind w:left="160" w:hanging="160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-</w:t>
            </w:r>
            <w:r w:rsidRPr="004901EF">
              <w:rPr>
                <w:sz w:val="18"/>
                <w:szCs w:val="18"/>
                <w:lang w:val="es-PE" w:eastAsia="es-PE"/>
              </w:rPr>
              <w:tab/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entregado al </w:t>
            </w:r>
            <w:r w:rsidRPr="004901EF">
              <w:rPr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lastRenderedPageBreak/>
              <w:t xml:space="preserve">El Contador entrega el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al Administrador.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  <w:tr w:rsidR="00D078CC" w:rsidRPr="004901EF" w:rsidTr="00D078CC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14</w:t>
            </w:r>
            <w:r w:rsidRPr="004901EF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entregado al Administrador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Entregar </w:t>
            </w:r>
            <w:r>
              <w:rPr>
                <w:sz w:val="18"/>
                <w:szCs w:val="18"/>
                <w:lang w:val="es-PE" w:eastAsia="es-PE"/>
              </w:rPr>
              <w:t>Dictamen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sz w:val="18"/>
                <w:szCs w:val="18"/>
                <w:lang w:val="es-PE" w:eastAsia="es-PE"/>
              </w:rPr>
              <w:t>al Consejo Directivo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D078CC">
            <w:pPr>
              <w:pStyle w:val="Prrafodelista"/>
              <w:numPr>
                <w:ilvl w:val="0"/>
                <w:numId w:val="1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Dictamen de Auditoría 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entregado </w:t>
            </w:r>
            <w:r>
              <w:rPr>
                <w:sz w:val="18"/>
                <w:szCs w:val="18"/>
                <w:lang w:val="es-PE" w:eastAsia="es-PE"/>
              </w:rPr>
              <w:t>al Consejo Directivo.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both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 xml:space="preserve">El Administrador recibe el </w:t>
            </w:r>
            <w:r>
              <w:rPr>
                <w:sz w:val="18"/>
                <w:szCs w:val="18"/>
                <w:lang w:val="es-PE" w:eastAsia="es-PE"/>
              </w:rPr>
              <w:t>Dictamen de Auditoría</w:t>
            </w:r>
            <w:r w:rsidRPr="004901EF">
              <w:rPr>
                <w:sz w:val="18"/>
                <w:szCs w:val="18"/>
                <w:lang w:val="es-PE" w:eastAsia="es-PE"/>
              </w:rPr>
              <w:t xml:space="preserve"> y se lo </w:t>
            </w:r>
            <w:r>
              <w:rPr>
                <w:sz w:val="18"/>
                <w:szCs w:val="18"/>
                <w:lang w:val="es-PE" w:eastAsia="es-PE"/>
              </w:rPr>
              <w:t>entrega al Consejo Directivo.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78CC" w:rsidRPr="004901EF" w:rsidRDefault="00D078CC" w:rsidP="001615E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4901EF">
              <w:rPr>
                <w:sz w:val="18"/>
                <w:szCs w:val="18"/>
                <w:lang w:val="es-PE" w:eastAsia="es-PE"/>
              </w:rPr>
              <w:t>Contabilidad y Presupuestos</w:t>
            </w:r>
          </w:p>
        </w:tc>
      </w:tr>
    </w:tbl>
    <w:p w:rsidR="00B44C2D" w:rsidRPr="00950CBF" w:rsidRDefault="00B44C2D" w:rsidP="00B44C2D">
      <w:pPr>
        <w:pStyle w:val="Epgrafe"/>
        <w:jc w:val="center"/>
        <w:rPr>
          <w:sz w:val="24"/>
          <w:szCs w:val="24"/>
        </w:rPr>
      </w:pPr>
      <w:bookmarkStart w:id="5" w:name="_Toc296548063"/>
      <w:r w:rsidRPr="00950CBF">
        <w:rPr>
          <w:b w:val="0"/>
          <w:sz w:val="24"/>
          <w:szCs w:val="24"/>
        </w:rPr>
        <w:t>Caracterización del Proceso “Auditoría Interna”</w:t>
      </w:r>
      <w:bookmarkEnd w:id="5"/>
    </w:p>
    <w:p w:rsidR="00B44C2D" w:rsidRPr="00950CBF" w:rsidRDefault="00B44C2D" w:rsidP="00B44C2D">
      <w:pPr>
        <w:jc w:val="center"/>
      </w:pPr>
      <w:r w:rsidRPr="00950CBF">
        <w:rPr>
          <w:b/>
        </w:rPr>
        <w:t xml:space="preserve">Fuente: </w:t>
      </w:r>
      <w:r w:rsidRPr="00950CBF">
        <w:t>Elaboración Propia</w:t>
      </w:r>
    </w:p>
    <w:p w:rsidR="00B44C2D" w:rsidRPr="004901EF" w:rsidRDefault="00B44C2D" w:rsidP="00B44C2D"/>
    <w:p w:rsidR="00FE3E9B" w:rsidRDefault="00FE3E9B"/>
    <w:sectPr w:rsidR="00FE3E9B" w:rsidSect="00B44C2D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94150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A2C76"/>
    <w:multiLevelType w:val="hybridMultilevel"/>
    <w:tmpl w:val="D3F033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D2A5B"/>
    <w:multiLevelType w:val="hybridMultilevel"/>
    <w:tmpl w:val="238649FE"/>
    <w:lvl w:ilvl="0" w:tplc="6A280F3E">
      <w:start w:val="1"/>
      <w:numFmt w:val="decimal"/>
      <w:lvlText w:val="7.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4D5CDC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C56B0"/>
    <w:multiLevelType w:val="hybridMultilevel"/>
    <w:tmpl w:val="685278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108B9"/>
    <w:multiLevelType w:val="hybridMultilevel"/>
    <w:tmpl w:val="8B3E37A4"/>
    <w:lvl w:ilvl="0" w:tplc="5A6E85D6">
      <w:numFmt w:val="bullet"/>
      <w:lvlText w:val="-"/>
      <w:lvlJc w:val="left"/>
      <w:pPr>
        <w:ind w:left="90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7">
    <w:nsid w:val="67557266"/>
    <w:multiLevelType w:val="hybridMultilevel"/>
    <w:tmpl w:val="066483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8755AD"/>
    <w:multiLevelType w:val="hybridMultilevel"/>
    <w:tmpl w:val="49EA231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C2D"/>
    <w:rsid w:val="001615E0"/>
    <w:rsid w:val="00194225"/>
    <w:rsid w:val="003B443D"/>
    <w:rsid w:val="0045390A"/>
    <w:rsid w:val="00833DBB"/>
    <w:rsid w:val="008B0CDC"/>
    <w:rsid w:val="00AC5B2F"/>
    <w:rsid w:val="00B44C2D"/>
    <w:rsid w:val="00D078CC"/>
    <w:rsid w:val="00D94BFC"/>
    <w:rsid w:val="00EF137C"/>
    <w:rsid w:val="00FE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44C2D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C2D"/>
    <w:pPr>
      <w:keepNext/>
      <w:keepLines/>
      <w:spacing w:before="20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C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C2D"/>
    <w:p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C2D"/>
    <w:p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C2D"/>
    <w:p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C2D"/>
    <w:p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C2D"/>
    <w:p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C2D"/>
    <w:p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C2D"/>
    <w:rPr>
      <w:rFonts w:ascii="Times New Roman" w:eastAsiaTheme="majorEastAsia" w:hAnsi="Times New Roman" w:cstheme="majorBidi"/>
      <w:b/>
      <w:bCs/>
      <w:sz w:val="24"/>
      <w:szCs w:val="28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C2D"/>
    <w:rPr>
      <w:rFonts w:ascii="Times New Roman" w:eastAsiaTheme="majorEastAsia" w:hAnsi="Times New Roman" w:cstheme="majorBidi"/>
      <w:b/>
      <w:bCs/>
      <w:sz w:val="24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C2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C2D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C2D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C2D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C2D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C2D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B44C2D"/>
    <w:pPr>
      <w:jc w:val="center"/>
    </w:pPr>
    <w:rPr>
      <w:rFonts w:asciiTheme="minorHAnsi" w:eastAsiaTheme="minorEastAsia" w:hAnsiTheme="minorHAnsi"/>
      <w:b/>
      <w:bCs/>
      <w:sz w:val="44"/>
      <w:szCs w:val="20"/>
      <w:lang w:bidi="en-US"/>
    </w:rPr>
  </w:style>
  <w:style w:type="paragraph" w:customStyle="1" w:styleId="TextoPortada">
    <w:name w:val="Texto Portada"/>
    <w:basedOn w:val="Normal"/>
    <w:rsid w:val="00B44C2D"/>
    <w:pPr>
      <w:jc w:val="center"/>
    </w:pPr>
    <w:rPr>
      <w:rFonts w:asciiTheme="minorHAnsi" w:eastAsiaTheme="minorEastAsia" w:hAnsiTheme="minorHAnsi"/>
      <w:b/>
      <w:bCs/>
      <w:szCs w:val="20"/>
      <w:lang w:bidi="en-US"/>
    </w:rPr>
  </w:style>
  <w:style w:type="paragraph" w:customStyle="1" w:styleId="Ttulos">
    <w:name w:val="Títulos"/>
    <w:basedOn w:val="Normal"/>
    <w:rsid w:val="00B44C2D"/>
    <w:pPr>
      <w:spacing w:before="120" w:after="120"/>
      <w:jc w:val="center"/>
    </w:pPr>
    <w:rPr>
      <w:rFonts w:asciiTheme="minorHAnsi" w:eastAsiaTheme="minorEastAsia" w:hAnsiTheme="minorHAnsi"/>
      <w:b/>
      <w:sz w:val="28"/>
      <w:szCs w:val="28"/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4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4C2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4C2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C2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B44C2D"/>
    <w:pPr>
      <w:spacing w:line="276" w:lineRule="auto"/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44C2D"/>
    <w:pPr>
      <w:tabs>
        <w:tab w:val="right" w:leader="dot" w:pos="9072"/>
      </w:tabs>
      <w:spacing w:line="276" w:lineRule="auto"/>
      <w:jc w:val="both"/>
    </w:pPr>
    <w:rPr>
      <w:rFonts w:eastAsiaTheme="minorEastAsia"/>
      <w:b/>
      <w:noProof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B44C2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val="es-PE" w:eastAsia="es-PE"/>
    </w:rPr>
  </w:style>
  <w:style w:type="paragraph" w:styleId="Prrafodelista">
    <w:name w:val="List Paragraph"/>
    <w:basedOn w:val="Normal"/>
    <w:uiPriority w:val="99"/>
    <w:qFormat/>
    <w:rsid w:val="00B44C2D"/>
    <w:pPr>
      <w:ind w:left="720"/>
      <w:contextualSpacing/>
    </w:pPr>
  </w:style>
  <w:style w:type="paragraph" w:customStyle="1" w:styleId="Organizacin">
    <w:name w:val="Organización"/>
    <w:basedOn w:val="Normal"/>
    <w:uiPriority w:val="99"/>
    <w:rsid w:val="00B44C2D"/>
    <w:pPr>
      <w:keepNext/>
      <w:keepLines/>
      <w:spacing w:line="220" w:lineRule="atLeast"/>
    </w:pPr>
    <w:rPr>
      <w:rFonts w:ascii="Arial Black" w:hAnsi="Arial Black"/>
      <w:spacing w:val="-25"/>
      <w:kern w:val="28"/>
      <w:sz w:val="32"/>
      <w:szCs w:val="20"/>
      <w:lang w:eastAsia="en-US"/>
    </w:rPr>
  </w:style>
  <w:style w:type="paragraph" w:styleId="Textonotapie">
    <w:name w:val="footnote text"/>
    <w:basedOn w:val="Normal"/>
    <w:link w:val="TextonotapieCar"/>
    <w:uiPriority w:val="99"/>
    <w:unhideWhenUsed/>
    <w:rsid w:val="00B44C2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B44C2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B44C2D"/>
    <w:rPr>
      <w:vertAlign w:val="superscript"/>
    </w:rPr>
  </w:style>
  <w:style w:type="paragraph" w:styleId="Textoindependiente">
    <w:name w:val="Body Text"/>
    <w:basedOn w:val="Normal"/>
    <w:link w:val="TextoindependienteCar"/>
    <w:rsid w:val="00B44C2D"/>
    <w:pPr>
      <w:spacing w:after="240" w:line="240" w:lineRule="atLeast"/>
      <w:jc w:val="both"/>
    </w:pPr>
    <w:rPr>
      <w:rFonts w:ascii="Arial" w:hAnsi="Arial"/>
      <w:spacing w:val="-5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B44C2D"/>
    <w:rPr>
      <w:rFonts w:ascii="Arial" w:eastAsia="Times New Roman" w:hAnsi="Arial" w:cs="Times New Roman"/>
      <w:spacing w:val="-5"/>
      <w:sz w:val="24"/>
      <w:szCs w:val="20"/>
      <w:lang w:val="es-ES"/>
    </w:rPr>
  </w:style>
  <w:style w:type="paragraph" w:styleId="Epgrafe">
    <w:name w:val="caption"/>
    <w:basedOn w:val="Normal"/>
    <w:next w:val="Normal"/>
    <w:uiPriority w:val="99"/>
    <w:unhideWhenUsed/>
    <w:qFormat/>
    <w:rsid w:val="00B44C2D"/>
    <w:rPr>
      <w:rFonts w:eastAsia="Calibri"/>
      <w:b/>
      <w:bCs/>
      <w:sz w:val="20"/>
      <w:szCs w:val="20"/>
      <w:lang w:val="es-PE"/>
    </w:rPr>
  </w:style>
  <w:style w:type="character" w:styleId="Hipervnculo">
    <w:name w:val="Hyperlink"/>
    <w:basedOn w:val="Fuentedeprrafopredeter"/>
    <w:uiPriority w:val="99"/>
    <w:unhideWhenUsed/>
    <w:rsid w:val="00B44C2D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B44C2D"/>
  </w:style>
  <w:style w:type="paragraph" w:customStyle="1" w:styleId="Ttulodecubierta">
    <w:name w:val="Título de cubierta"/>
    <w:basedOn w:val="Normal"/>
    <w:next w:val="Normal"/>
    <w:uiPriority w:val="99"/>
    <w:rsid w:val="00B44C2D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SimSun" w:hAnsi="Arial Black" w:cs="Arial Black"/>
      <w:b/>
      <w:bCs/>
      <w:spacing w:val="-48"/>
      <w:kern w:val="28"/>
      <w:sz w:val="64"/>
      <w:szCs w:val="64"/>
      <w:lang w:eastAsia="en-US"/>
    </w:rPr>
  </w:style>
  <w:style w:type="paragraph" w:styleId="Listaconvietas2">
    <w:name w:val="List Bullet 2"/>
    <w:basedOn w:val="Listaconvietas"/>
    <w:autoRedefine/>
    <w:uiPriority w:val="99"/>
    <w:rsid w:val="00B44C2D"/>
    <w:pPr>
      <w:spacing w:line="360" w:lineRule="auto"/>
      <w:ind w:left="0" w:firstLine="0"/>
      <w:contextualSpacing w:val="0"/>
    </w:pPr>
    <w:rPr>
      <w:rFonts w:ascii="Calibri" w:eastAsia="SimSun" w:hAnsi="Calibri" w:cs="Calibri"/>
      <w:b/>
      <w:bCs/>
      <w:spacing w:val="-5"/>
      <w:sz w:val="22"/>
      <w:szCs w:val="22"/>
      <w:lang w:eastAsia="en-US"/>
    </w:rPr>
  </w:style>
  <w:style w:type="paragraph" w:styleId="Listaconvietas">
    <w:name w:val="List Bullet"/>
    <w:basedOn w:val="Normal"/>
    <w:uiPriority w:val="99"/>
    <w:semiHidden/>
    <w:unhideWhenUsed/>
    <w:rsid w:val="00B44C2D"/>
    <w:pPr>
      <w:ind w:left="720" w:hanging="360"/>
      <w:contextualSpacing/>
    </w:pPr>
  </w:style>
  <w:style w:type="character" w:styleId="Nmerodepgina">
    <w:name w:val="page number"/>
    <w:basedOn w:val="Fuentedeprrafopredeter"/>
    <w:uiPriority w:val="99"/>
    <w:rsid w:val="00B44C2D"/>
    <w:rPr>
      <w:rFonts w:ascii="Arial Black" w:hAnsi="Arial Black" w:cs="Arial Black"/>
      <w:spacing w:val="-10"/>
      <w:sz w:val="18"/>
      <w:szCs w:val="18"/>
    </w:rPr>
  </w:style>
  <w:style w:type="paragraph" w:customStyle="1" w:styleId="BULLET">
    <w:name w:val="BULLET"/>
    <w:basedOn w:val="Normal"/>
    <w:uiPriority w:val="99"/>
    <w:rsid w:val="00B44C2D"/>
    <w:pPr>
      <w:ind w:left="360" w:hanging="360"/>
    </w:pPr>
    <w:rPr>
      <w:rFonts w:ascii="Arial" w:eastAsia="SimSun" w:hAnsi="Arial" w:cs="Arial"/>
      <w:sz w:val="22"/>
      <w:szCs w:val="22"/>
      <w:lang w:val="en-US" w:eastAsia="en-US"/>
    </w:rPr>
  </w:style>
  <w:style w:type="paragraph" w:customStyle="1" w:styleId="TableText">
    <w:name w:val="Table Text"/>
    <w:basedOn w:val="Normal"/>
    <w:rsid w:val="00B44C2D"/>
    <w:pPr>
      <w:spacing w:line="220" w:lineRule="exact"/>
    </w:pPr>
    <w:rPr>
      <w:rFonts w:ascii="Arial" w:hAnsi="Arial"/>
      <w:sz w:val="18"/>
      <w:lang w:val="es-PE" w:eastAsia="en-US"/>
    </w:rPr>
  </w:style>
  <w:style w:type="character" w:customStyle="1" w:styleId="TtuloCar">
    <w:name w:val="Título Car"/>
    <w:basedOn w:val="Fuentedeprrafopredeter"/>
    <w:link w:val="Ttulo"/>
    <w:locked/>
    <w:rsid w:val="00B44C2D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B44C2D"/>
    <w:pPr>
      <w:jc w:val="center"/>
    </w:pPr>
    <w:rPr>
      <w:rFonts w:ascii="Arial" w:eastAsia="Arial Unicode MS" w:hAnsi="Arial" w:cs="Arial"/>
      <w:b/>
      <w:bCs/>
      <w:sz w:val="36"/>
      <w:szCs w:val="36"/>
    </w:rPr>
  </w:style>
  <w:style w:type="character" w:customStyle="1" w:styleId="TtuloCar1">
    <w:name w:val="Título Car1"/>
    <w:basedOn w:val="Fuentedeprrafopredeter"/>
    <w:uiPriority w:val="10"/>
    <w:rsid w:val="00B44C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Default">
    <w:name w:val="Default"/>
    <w:rsid w:val="00B44C2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1135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3</cp:revision>
  <cp:lastPrinted>2011-07-11T04:48:00Z</cp:lastPrinted>
  <dcterms:created xsi:type="dcterms:W3CDTF">2011-11-03T18:51:00Z</dcterms:created>
  <dcterms:modified xsi:type="dcterms:W3CDTF">2011-11-03T18:55:00Z</dcterms:modified>
</cp:coreProperties>
</file>