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C2D" w:rsidRPr="00860602" w:rsidRDefault="008B0CDC" w:rsidP="008B0CDC">
      <w:pPr>
        <w:pStyle w:val="Ttulo3"/>
        <w:keepNext w:val="0"/>
        <w:keepLines w:val="0"/>
        <w:spacing w:after="240"/>
        <w:jc w:val="center"/>
        <w:rPr>
          <w:rFonts w:ascii="Times New Roman" w:eastAsia="Times New Roman" w:hAnsi="Times New Roman" w:cs="Times New Roman"/>
          <w:bCs w:val="0"/>
          <w:color w:val="auto"/>
        </w:rPr>
      </w:pPr>
      <w:bookmarkStart w:id="0" w:name="_Toc296956980"/>
      <w:r w:rsidRPr="00860602">
        <w:rPr>
          <w:rFonts w:ascii="Times New Roman" w:eastAsia="Times New Roman" w:hAnsi="Times New Roman" w:cs="Times New Roman"/>
          <w:bCs w:val="0"/>
          <w:color w:val="auto"/>
        </w:rPr>
        <w:t>CODIFICA</w:t>
      </w:r>
      <w:r w:rsidR="003175BC">
        <w:rPr>
          <w:rFonts w:ascii="Times New Roman" w:eastAsia="Times New Roman" w:hAnsi="Times New Roman" w:cs="Times New Roman"/>
          <w:bCs w:val="0"/>
          <w:color w:val="auto"/>
        </w:rPr>
        <w:t>R</w:t>
      </w:r>
      <w:r w:rsidRPr="00860602">
        <w:rPr>
          <w:rFonts w:ascii="Times New Roman" w:eastAsia="Times New Roman" w:hAnsi="Times New Roman" w:cs="Times New Roman"/>
          <w:bCs w:val="0"/>
          <w:color w:val="auto"/>
        </w:rPr>
        <w:t xml:space="preserve"> PROYECTO</w:t>
      </w:r>
      <w:bookmarkEnd w:id="0"/>
    </w:p>
    <w:p w:rsidR="00B44C2D" w:rsidRPr="00552E0E" w:rsidRDefault="00B44C2D" w:rsidP="00B44C2D">
      <w:pPr>
        <w:spacing w:after="240"/>
        <w:jc w:val="both"/>
      </w:pPr>
      <w:r w:rsidRPr="00552E0E">
        <w:t xml:space="preserve">El presente proceso describe las labores realizadas por el Departamento de </w:t>
      </w:r>
      <w:r>
        <w:t>Administración</w:t>
      </w:r>
      <w:r w:rsidRPr="00552E0E">
        <w:t xml:space="preserve"> para la codificación de un nuevo proyecto dentro del Sistema Contable, y de igual manera, servir para el control del mismo por parte del Departamento de Planificación.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0"/>
        <w:gridCol w:w="2132"/>
        <w:gridCol w:w="2095"/>
      </w:tblGrid>
      <w:tr w:rsidR="00B44C2D" w:rsidRPr="00552E0E" w:rsidTr="00B44C2D">
        <w:trPr>
          <w:trHeight w:val="699"/>
          <w:tblHeader/>
        </w:trPr>
        <w:tc>
          <w:tcPr>
            <w:tcW w:w="8720" w:type="dxa"/>
            <w:gridSpan w:val="4"/>
            <w:shd w:val="clear" w:color="auto" w:fill="000000"/>
            <w:vAlign w:val="center"/>
          </w:tcPr>
          <w:p w:rsidR="00B44C2D" w:rsidRPr="00552E0E" w:rsidRDefault="00B44C2D" w:rsidP="00B44C2D">
            <w:pPr>
              <w:autoSpaceDE w:val="0"/>
              <w:autoSpaceDN w:val="0"/>
              <w:adjustRightInd w:val="0"/>
              <w:jc w:val="center"/>
              <w:rPr>
                <w:b/>
                <w:color w:val="FFFFFF"/>
              </w:rPr>
            </w:pPr>
            <w:r>
              <w:rPr>
                <w:b/>
                <w:color w:val="FFFFFF"/>
              </w:rPr>
              <w:t>MACRO</w:t>
            </w:r>
            <w:r w:rsidRPr="00552E0E">
              <w:rPr>
                <w:b/>
                <w:color w:val="FFFFFF"/>
              </w:rPr>
              <w:t>PROCESO: CONTABILIDAD Y PRESUPUESTOS</w:t>
            </w:r>
          </w:p>
          <w:p w:rsidR="00B44C2D" w:rsidRPr="00552E0E" w:rsidRDefault="00B44C2D" w:rsidP="003175BC">
            <w:pPr>
              <w:autoSpaceDE w:val="0"/>
              <w:autoSpaceDN w:val="0"/>
              <w:adjustRightInd w:val="0"/>
              <w:jc w:val="center"/>
              <w:rPr>
                <w:b/>
                <w:bCs/>
                <w:color w:val="FFFFFF"/>
              </w:rPr>
            </w:pPr>
            <w:r w:rsidRPr="00552E0E">
              <w:rPr>
                <w:b/>
                <w:color w:val="FFFFFF"/>
              </w:rPr>
              <w:t>Proceso “Codifica</w:t>
            </w:r>
            <w:r w:rsidR="003175BC">
              <w:rPr>
                <w:b/>
                <w:color w:val="FFFFFF"/>
              </w:rPr>
              <w:t>r</w:t>
            </w:r>
            <w:r w:rsidRPr="00552E0E">
              <w:rPr>
                <w:b/>
                <w:color w:val="FFFFFF"/>
              </w:rPr>
              <w:t xml:space="preserve"> Proyecto”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PROPÓSITO</w:t>
            </w:r>
          </w:p>
        </w:tc>
        <w:tc>
          <w:tcPr>
            <w:tcW w:w="6397" w:type="dxa"/>
            <w:gridSpan w:val="3"/>
          </w:tcPr>
          <w:p w:rsidR="00B44C2D" w:rsidRPr="00552E0E" w:rsidRDefault="00B44C2D" w:rsidP="00B44C2D">
            <w:pPr>
              <w:jc w:val="both"/>
            </w:pPr>
            <w:r w:rsidRPr="00552E0E">
              <w:t>El presente proceso tiene como propósito el cumplimiento del siguiente objetivo:</w:t>
            </w:r>
          </w:p>
          <w:p w:rsidR="00B44C2D" w:rsidRPr="00552E0E" w:rsidRDefault="00B44C2D" w:rsidP="00B44C2D">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B44C2D" w:rsidRPr="00552E0E" w:rsidRDefault="00B44C2D" w:rsidP="00B44C2D">
            <w:pPr>
              <w:jc w:val="both"/>
            </w:pPr>
            <w:r w:rsidRPr="00552E0E">
              <w:rPr>
                <w:b/>
              </w:rPr>
              <w:t xml:space="preserve">OSE 3: </w:t>
            </w:r>
            <w:r w:rsidRPr="00552E0E">
              <w:t>Lograr una educación técnica cualificada acorde con las necesidades del mercado laboral, conducente al desarrollo local, regional y nacional.</w:t>
            </w:r>
          </w:p>
          <w:p w:rsidR="00B44C2D" w:rsidRPr="00552E0E" w:rsidRDefault="00B44C2D" w:rsidP="00B44C2D">
            <w:pPr>
              <w:jc w:val="both"/>
            </w:pPr>
            <w:r w:rsidRPr="00552E0E">
              <w:rPr>
                <w:b/>
              </w:rPr>
              <w:t xml:space="preserve">OSE 5: </w:t>
            </w:r>
            <w:r w:rsidRPr="00552E0E">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552E0E" w:rsidTr="003175BC">
        <w:tc>
          <w:tcPr>
            <w:tcW w:w="2323" w:type="dxa"/>
            <w:shd w:val="clear" w:color="auto" w:fill="BFBFBF"/>
            <w:vAlign w:val="center"/>
          </w:tcPr>
          <w:p w:rsidR="00B44C2D" w:rsidRPr="00552E0E" w:rsidRDefault="00B44C2D" w:rsidP="00B44C2D">
            <w:pPr>
              <w:jc w:val="center"/>
              <w:rPr>
                <w:b/>
              </w:rPr>
            </w:pPr>
            <w:r w:rsidRPr="00552E0E">
              <w:rPr>
                <w:b/>
              </w:rPr>
              <w:t>RESPONSABLE</w:t>
            </w:r>
          </w:p>
        </w:tc>
        <w:tc>
          <w:tcPr>
            <w:tcW w:w="2170" w:type="dxa"/>
          </w:tcPr>
          <w:p w:rsidR="00B44C2D" w:rsidRPr="001615E0" w:rsidRDefault="00B44C2D" w:rsidP="001615E0">
            <w:pPr>
              <w:jc w:val="both"/>
              <w:rPr>
                <w:lang w:val="es-PE"/>
              </w:rPr>
            </w:pPr>
            <w:r w:rsidRPr="00552E0E">
              <w:t xml:space="preserve">Departamento de </w:t>
            </w:r>
            <w:r w:rsidR="001615E0">
              <w:t>Administración</w:t>
            </w:r>
          </w:p>
        </w:tc>
        <w:tc>
          <w:tcPr>
            <w:tcW w:w="2132" w:type="dxa"/>
            <w:shd w:val="clear" w:color="auto" w:fill="BFBFBF" w:themeFill="background1" w:themeFillShade="BF"/>
            <w:vAlign w:val="center"/>
          </w:tcPr>
          <w:p w:rsidR="00B44C2D" w:rsidRPr="00552E0E" w:rsidRDefault="00B44C2D" w:rsidP="00B44C2D">
            <w:pPr>
              <w:jc w:val="both"/>
              <w:rPr>
                <w:b/>
              </w:rPr>
            </w:pPr>
            <w:r w:rsidRPr="00552E0E">
              <w:rPr>
                <w:b/>
              </w:rPr>
              <w:t>BASE LEGAL</w:t>
            </w:r>
          </w:p>
        </w:tc>
        <w:tc>
          <w:tcPr>
            <w:tcW w:w="2095" w:type="dxa"/>
          </w:tcPr>
          <w:p w:rsidR="00B44C2D" w:rsidRPr="00552E0E" w:rsidRDefault="00B44C2D" w:rsidP="00B44C2D">
            <w:pPr>
              <w:jc w:val="both"/>
            </w:pPr>
            <w:r w:rsidRPr="00552E0E">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ACTORES DEL PROCESO</w:t>
            </w:r>
          </w:p>
        </w:tc>
        <w:tc>
          <w:tcPr>
            <w:tcW w:w="6397" w:type="dxa"/>
            <w:gridSpan w:val="3"/>
          </w:tcPr>
          <w:p w:rsidR="00B44C2D" w:rsidRPr="005E14F9" w:rsidRDefault="00B44C2D" w:rsidP="00B44C2D">
            <w:pPr>
              <w:jc w:val="both"/>
              <w:rPr>
                <w:lang w:val="es-PE"/>
              </w:rPr>
            </w:pPr>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p w:rsidR="00B44C2D" w:rsidRPr="006A2ABB" w:rsidRDefault="00B44C2D" w:rsidP="00B44C2D">
            <w:pPr>
              <w:jc w:val="both"/>
              <w:rPr>
                <w:bCs/>
              </w:rPr>
            </w:pPr>
          </w:p>
          <w:p w:rsidR="00B44C2D" w:rsidRPr="006A2ABB" w:rsidRDefault="00B44C2D" w:rsidP="00B44C2D">
            <w:pPr>
              <w:jc w:val="both"/>
              <w:rPr>
                <w:bCs/>
              </w:rPr>
            </w:pPr>
            <w:r w:rsidRPr="006A2ABB">
              <w:rPr>
                <w:bCs/>
                <w:u w:val="single"/>
              </w:rPr>
              <w:t>Jefe del Departamento de Proyectos</w:t>
            </w:r>
            <w:r>
              <w:rPr>
                <w:bCs/>
              </w:rPr>
              <w:t>:</w:t>
            </w:r>
            <w:r w:rsidRPr="00945869">
              <w:t xml:space="preserve"> Persona contratada por la Oficina Central de Fe y Alegría Perú, encargada de la obtención de fuentes de financiamiento y la elaboración del Plan Operativo Anual del Departamento de Proyectos.</w:t>
            </w:r>
          </w:p>
        </w:tc>
      </w:tr>
      <w:tr w:rsidR="00B44C2D" w:rsidRPr="00552E0E" w:rsidTr="003175BC">
        <w:tc>
          <w:tcPr>
            <w:tcW w:w="2323" w:type="dxa"/>
            <w:shd w:val="clear" w:color="auto" w:fill="BFBFBF"/>
            <w:vAlign w:val="center"/>
          </w:tcPr>
          <w:p w:rsidR="00B44C2D" w:rsidRPr="00552E0E" w:rsidRDefault="00B44C2D" w:rsidP="00B44C2D">
            <w:pPr>
              <w:jc w:val="center"/>
              <w:rPr>
                <w:b/>
              </w:rPr>
            </w:pPr>
            <w:r w:rsidRPr="00552E0E">
              <w:rPr>
                <w:b/>
              </w:rPr>
              <w:t>CLIENTES INTERNOS</w:t>
            </w:r>
          </w:p>
        </w:tc>
        <w:tc>
          <w:tcPr>
            <w:tcW w:w="2170" w:type="dxa"/>
          </w:tcPr>
          <w:p w:rsidR="00B44C2D" w:rsidRPr="00552E0E" w:rsidRDefault="00B44C2D" w:rsidP="00B44C2D">
            <w:pPr>
              <w:jc w:val="both"/>
              <w:rPr>
                <w:bCs/>
                <w:lang w:val="es-PE"/>
              </w:rPr>
            </w:pPr>
            <w:r w:rsidRPr="00552E0E">
              <w:rPr>
                <w:bCs/>
                <w:lang w:val="es-PE"/>
              </w:rPr>
              <w:t>Contador</w:t>
            </w:r>
          </w:p>
        </w:tc>
        <w:tc>
          <w:tcPr>
            <w:tcW w:w="2132" w:type="dxa"/>
            <w:shd w:val="clear" w:color="auto" w:fill="BFBFBF" w:themeFill="background1" w:themeFillShade="BF"/>
            <w:vAlign w:val="center"/>
          </w:tcPr>
          <w:p w:rsidR="00B44C2D" w:rsidRPr="00552E0E" w:rsidRDefault="00B44C2D" w:rsidP="00B44C2D">
            <w:pPr>
              <w:jc w:val="both"/>
              <w:rPr>
                <w:b/>
                <w:bCs/>
              </w:rPr>
            </w:pPr>
            <w:r w:rsidRPr="00552E0E">
              <w:rPr>
                <w:b/>
                <w:bCs/>
              </w:rPr>
              <w:t>CLIENTE EXTERNO</w:t>
            </w:r>
          </w:p>
        </w:tc>
        <w:tc>
          <w:tcPr>
            <w:tcW w:w="2095" w:type="dxa"/>
          </w:tcPr>
          <w:p w:rsidR="00B44C2D" w:rsidRPr="00552E0E" w:rsidRDefault="00B44C2D" w:rsidP="00B44C2D">
            <w:pPr>
              <w:jc w:val="both"/>
              <w:rPr>
                <w:bCs/>
              </w:rPr>
            </w:pPr>
            <w:r w:rsidRPr="00552E0E">
              <w:rPr>
                <w:bCs/>
              </w:rPr>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ALCANCE</w:t>
            </w:r>
          </w:p>
        </w:tc>
        <w:tc>
          <w:tcPr>
            <w:tcW w:w="6397" w:type="dxa"/>
            <w:gridSpan w:val="3"/>
          </w:tcPr>
          <w:p w:rsidR="00B44C2D" w:rsidRPr="00552E0E" w:rsidRDefault="00B44C2D" w:rsidP="001615E0">
            <w:pPr>
              <w:jc w:val="both"/>
            </w:pPr>
            <w:r w:rsidRPr="00552E0E">
              <w:t xml:space="preserve">El alcance del presente proceso se encuentra en torno al esfuerzo realizado por el Departamento de </w:t>
            </w:r>
            <w:r w:rsidR="001615E0">
              <w:t>Administración</w:t>
            </w:r>
            <w:r w:rsidRPr="00552E0E">
              <w:t xml:space="preserve"> para realizar la codificación de un proyecto recién aprobado.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PROCEDIMIENTO</w:t>
            </w:r>
          </w:p>
        </w:tc>
        <w:tc>
          <w:tcPr>
            <w:tcW w:w="6397" w:type="dxa"/>
            <w:gridSpan w:val="3"/>
            <w:vAlign w:val="center"/>
          </w:tcPr>
          <w:p w:rsidR="00B44C2D" w:rsidRDefault="00B44C2D" w:rsidP="00D078CC">
            <w:pPr>
              <w:pStyle w:val="Prrafodelista"/>
              <w:keepNext/>
              <w:numPr>
                <w:ilvl w:val="0"/>
                <w:numId w:val="6"/>
              </w:numPr>
              <w:autoSpaceDE w:val="0"/>
              <w:autoSpaceDN w:val="0"/>
              <w:adjustRightInd w:val="0"/>
              <w:jc w:val="both"/>
              <w:rPr>
                <w:bCs/>
              </w:rPr>
            </w:pPr>
            <w:r w:rsidRPr="00552E0E">
              <w:rPr>
                <w:bCs/>
              </w:rPr>
              <w:t xml:space="preserve">Luego de realizarse la aprobación del proyecto, el Jefe del Departamento de Proyectos envía el </w:t>
            </w:r>
            <w:r>
              <w:rPr>
                <w:bCs/>
              </w:rPr>
              <w:t>Convenio</w:t>
            </w:r>
            <w:r w:rsidRPr="00552E0E">
              <w:rPr>
                <w:bCs/>
              </w:rPr>
              <w:t xml:space="preserve"> al </w:t>
            </w:r>
            <w:r w:rsidR="00194225">
              <w:rPr>
                <w:bCs/>
              </w:rPr>
              <w:t>Administrador</w:t>
            </w:r>
            <w:r w:rsidRPr="00552E0E">
              <w:rPr>
                <w:bCs/>
              </w:rPr>
              <w:t xml:space="preserve"> para que se realice la codificación del mismo dentro del Sistema Contable.</w:t>
            </w:r>
          </w:p>
          <w:p w:rsidR="00194225" w:rsidRPr="00552E0E" w:rsidRDefault="00194225" w:rsidP="00D078CC">
            <w:pPr>
              <w:pStyle w:val="Prrafodelista"/>
              <w:keepNext/>
              <w:numPr>
                <w:ilvl w:val="0"/>
                <w:numId w:val="6"/>
              </w:numPr>
              <w:autoSpaceDE w:val="0"/>
              <w:autoSpaceDN w:val="0"/>
              <w:adjustRightInd w:val="0"/>
              <w:jc w:val="both"/>
              <w:rPr>
                <w:bCs/>
              </w:rPr>
            </w:pPr>
            <w:r>
              <w:rPr>
                <w:bCs/>
              </w:rPr>
              <w:t>El Administrador le notifica al Contador para que realice la codificación del Proyecto en el Sistema Contable.</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Dependiendo del tipo de proyecto que es, el Contador codifica el proyecto con un código de 7 dígitos.</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 xml:space="preserve">Tras ingresarla en el Sistema Contable, el Contador verifica su correcto registro. En caso hubieran errores, </w:t>
            </w:r>
            <w:r>
              <w:rPr>
                <w:bCs/>
              </w:rPr>
              <w:lastRenderedPageBreak/>
              <w:t>realiza las</w:t>
            </w:r>
            <w:r w:rsidRPr="00552E0E">
              <w:rPr>
                <w:bCs/>
              </w:rPr>
              <w:t xml:space="preserve"> modificaciones correspondientes</w:t>
            </w:r>
            <w:r>
              <w:rPr>
                <w:bCs/>
              </w:rPr>
              <w:t>.</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Finalmente, cuando el registro esté debidamente ingresado, el Contador le informa al Departamento de Planificación sobre la nueva codificación del proyecto para que se realice el control sobre el proyecto.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lastRenderedPageBreak/>
              <w:t>PROCESOS RELACIONADOS</w:t>
            </w:r>
          </w:p>
        </w:tc>
        <w:tc>
          <w:tcPr>
            <w:tcW w:w="6397" w:type="dxa"/>
            <w:gridSpan w:val="3"/>
            <w:vAlign w:val="center"/>
          </w:tcPr>
          <w:p w:rsidR="00B44C2D" w:rsidRPr="00552E0E" w:rsidRDefault="00B44C2D" w:rsidP="00B44C2D">
            <w:pPr>
              <w:keepNext/>
              <w:autoSpaceDE w:val="0"/>
              <w:autoSpaceDN w:val="0"/>
              <w:adjustRightInd w:val="0"/>
              <w:jc w:val="both"/>
              <w:rPr>
                <w:bCs/>
              </w:rPr>
            </w:pPr>
            <w:r w:rsidRPr="00552E0E">
              <w:rPr>
                <w:bCs/>
              </w:rPr>
              <w:t>No Aplica</w:t>
            </w:r>
          </w:p>
        </w:tc>
      </w:tr>
    </w:tbl>
    <w:p w:rsidR="00B44C2D" w:rsidRPr="00552E0E" w:rsidRDefault="00B44C2D" w:rsidP="00B44C2D">
      <w:pPr>
        <w:jc w:val="center"/>
        <w:sectPr w:rsidR="00B44C2D" w:rsidRPr="00552E0E" w:rsidSect="00B44C2D">
          <w:pgSz w:w="11906" w:h="16838"/>
          <w:pgMar w:top="1418" w:right="1701" w:bottom="1418" w:left="1701" w:header="709" w:footer="709" w:gutter="0"/>
          <w:cols w:space="708"/>
          <w:docGrid w:linePitch="360"/>
        </w:sectPr>
      </w:pPr>
    </w:p>
    <w:p w:rsidR="00B44C2D" w:rsidRPr="00FA18EF" w:rsidRDefault="003175BC" w:rsidP="00B44C2D">
      <w:pPr>
        <w:keepNext/>
        <w:jc w:val="center"/>
      </w:pPr>
      <w:r>
        <w:rPr>
          <w:noProof/>
          <w:lang w:val="es-PE" w:eastAsia="es-PE"/>
        </w:rPr>
        <w:lastRenderedPageBreak/>
        <w:drawing>
          <wp:inline distT="0" distB="0" distL="0" distR="0">
            <wp:extent cx="8891270" cy="4562323"/>
            <wp:effectExtent l="0" t="0" r="5080" b="0"/>
            <wp:docPr id="2" name="Imagen 2" descr="C:\Users\Susan\Desktop\upc\PROYECTO Fe y Alegria\Procesos Ultimo 2011-2\Contabilidad y Presupuestos\(M) Proceso - Planificación del Presupuesto Institucional 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Contabilidad y Presupuestos\(M) Proceso - Planificación del Presupuesto Institucional Anu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1270" cy="4562323"/>
                    </a:xfrm>
                    <a:prstGeom prst="rect">
                      <a:avLst/>
                    </a:prstGeom>
                    <a:noFill/>
                    <a:ln>
                      <a:noFill/>
                    </a:ln>
                  </pic:spPr>
                </pic:pic>
              </a:graphicData>
            </a:graphic>
          </wp:inline>
        </w:drawing>
      </w:r>
    </w:p>
    <w:p w:rsidR="00A57DEB" w:rsidRDefault="00A57DEB" w:rsidP="00B44C2D">
      <w:pPr>
        <w:jc w:val="center"/>
      </w:pPr>
    </w:p>
    <w:p w:rsidR="003175BC" w:rsidRDefault="003175BC" w:rsidP="00B44C2D">
      <w:pPr>
        <w:jc w:val="center"/>
      </w:pPr>
    </w:p>
    <w:p w:rsidR="00A57DEB" w:rsidRDefault="00A57DEB" w:rsidP="00B44C2D">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3"/>
        <w:gridCol w:w="1445"/>
        <w:gridCol w:w="1561"/>
        <w:gridCol w:w="1277"/>
        <w:gridCol w:w="3685"/>
        <w:gridCol w:w="1843"/>
        <w:gridCol w:w="1592"/>
        <w:gridCol w:w="2312"/>
      </w:tblGrid>
      <w:tr w:rsidR="00194225" w:rsidRPr="00552E0E" w:rsidTr="00194225">
        <w:trPr>
          <w:trHeight w:val="495"/>
        </w:trPr>
        <w:tc>
          <w:tcPr>
            <w:tcW w:w="17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50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4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44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1296"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64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560"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13"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194225" w:rsidRPr="00552E0E" w:rsidTr="00194225">
        <w:trPr>
          <w:trHeight w:val="450"/>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1.</w:t>
            </w:r>
          </w:p>
        </w:tc>
        <w:tc>
          <w:tcPr>
            <w:tcW w:w="508" w:type="pct"/>
            <w:shd w:val="clear" w:color="auto" w:fill="C0C0C0"/>
            <w:vAlign w:val="center"/>
          </w:tcPr>
          <w:p w:rsidR="00B44C2D" w:rsidRPr="00552E0E" w:rsidRDefault="00B44C2D" w:rsidP="00B44C2D">
            <w:pPr>
              <w:pStyle w:val="Prrafodelista"/>
              <w:ind w:left="187"/>
              <w:jc w:val="both"/>
              <w:rPr>
                <w:sz w:val="18"/>
                <w:szCs w:val="18"/>
                <w:lang w:val="es-PE" w:eastAsia="es-PE"/>
              </w:rPr>
            </w:pPr>
          </w:p>
        </w:tc>
        <w:tc>
          <w:tcPr>
            <w:tcW w:w="549"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Enviar </w:t>
            </w:r>
            <w:r>
              <w:rPr>
                <w:sz w:val="18"/>
                <w:szCs w:val="18"/>
                <w:lang w:val="es-PE" w:eastAsia="es-PE"/>
              </w:rPr>
              <w:t>Convenio</w:t>
            </w:r>
          </w:p>
        </w:tc>
        <w:tc>
          <w:tcPr>
            <w:tcW w:w="449"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w:t>
            </w:r>
          </w:p>
        </w:tc>
        <w:tc>
          <w:tcPr>
            <w:tcW w:w="1296" w:type="pct"/>
            <w:shd w:val="clear" w:color="auto" w:fill="C0C0C0"/>
            <w:vAlign w:val="center"/>
          </w:tcPr>
          <w:p w:rsidR="00B44C2D" w:rsidRPr="00552E0E" w:rsidRDefault="00B44C2D" w:rsidP="00194225">
            <w:pPr>
              <w:jc w:val="both"/>
              <w:rPr>
                <w:sz w:val="18"/>
                <w:szCs w:val="18"/>
                <w:lang w:val="es-PE" w:eastAsia="es-PE"/>
              </w:rPr>
            </w:pPr>
            <w:r w:rsidRPr="00552E0E">
              <w:rPr>
                <w:sz w:val="18"/>
                <w:szCs w:val="18"/>
                <w:lang w:val="es-PE" w:eastAsia="es-PE"/>
              </w:rPr>
              <w:t xml:space="preserve">Luego de haberse aprobado el proyecto, el Jefe del Departamento de Proyectos envía el </w:t>
            </w:r>
            <w:r>
              <w:rPr>
                <w:sz w:val="18"/>
                <w:szCs w:val="18"/>
                <w:lang w:val="es-PE" w:eastAsia="es-PE"/>
              </w:rPr>
              <w:t>Convenio</w:t>
            </w:r>
            <w:r w:rsidR="00194225">
              <w:rPr>
                <w:sz w:val="18"/>
                <w:szCs w:val="18"/>
                <w:lang w:val="es-PE" w:eastAsia="es-PE"/>
              </w:rPr>
              <w:t xml:space="preserve"> al Administrador.</w:t>
            </w:r>
          </w:p>
        </w:tc>
        <w:tc>
          <w:tcPr>
            <w:tcW w:w="64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Jefe de Departamento de Proyectos</w:t>
            </w:r>
          </w:p>
        </w:tc>
        <w:tc>
          <w:tcPr>
            <w:tcW w:w="560"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48"/>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2.</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w:t>
            </w:r>
          </w:p>
        </w:tc>
        <w:tc>
          <w:tcPr>
            <w:tcW w:w="549"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Recibir </w:t>
            </w:r>
            <w:r>
              <w:rPr>
                <w:sz w:val="18"/>
                <w:szCs w:val="18"/>
                <w:lang w:val="es-PE" w:eastAsia="es-PE"/>
              </w:rPr>
              <w:t>Convenio</w:t>
            </w:r>
          </w:p>
        </w:tc>
        <w:tc>
          <w:tcPr>
            <w:tcW w:w="449"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 recibido</w:t>
            </w:r>
          </w:p>
        </w:tc>
        <w:tc>
          <w:tcPr>
            <w:tcW w:w="1296" w:type="pct"/>
            <w:vAlign w:val="center"/>
          </w:tcPr>
          <w:p w:rsidR="00B44C2D" w:rsidRPr="00552E0E" w:rsidRDefault="00B44C2D" w:rsidP="00194225">
            <w:pPr>
              <w:jc w:val="both"/>
              <w:rPr>
                <w:sz w:val="18"/>
                <w:szCs w:val="18"/>
                <w:lang w:val="es-PE" w:eastAsia="es-PE"/>
              </w:rPr>
            </w:pPr>
            <w:r w:rsidRPr="00552E0E">
              <w:rPr>
                <w:sz w:val="18"/>
                <w:szCs w:val="18"/>
                <w:lang w:val="es-PE" w:eastAsia="es-PE"/>
              </w:rPr>
              <w:t xml:space="preserve">El </w:t>
            </w:r>
            <w:r w:rsidR="00194225">
              <w:rPr>
                <w:sz w:val="18"/>
                <w:szCs w:val="18"/>
                <w:lang w:val="es-PE" w:eastAsia="es-PE"/>
              </w:rPr>
              <w:t>Administrador</w:t>
            </w:r>
            <w:r w:rsidRPr="00552E0E">
              <w:rPr>
                <w:sz w:val="18"/>
                <w:szCs w:val="18"/>
                <w:lang w:val="es-PE" w:eastAsia="es-PE"/>
              </w:rPr>
              <w:t xml:space="preserve"> recibe el </w:t>
            </w:r>
            <w:r>
              <w:rPr>
                <w:sz w:val="18"/>
                <w:szCs w:val="18"/>
                <w:lang w:val="es-PE" w:eastAsia="es-PE"/>
              </w:rPr>
              <w:t>Convenio</w:t>
            </w:r>
            <w:r w:rsidRPr="00552E0E">
              <w:rPr>
                <w:sz w:val="18"/>
                <w:szCs w:val="18"/>
                <w:lang w:val="es-PE" w:eastAsia="es-PE"/>
              </w:rPr>
              <w:t xml:space="preserve"> </w:t>
            </w:r>
            <w:r w:rsidR="00194225">
              <w:rPr>
                <w:sz w:val="18"/>
                <w:szCs w:val="18"/>
                <w:lang w:val="es-PE" w:eastAsia="es-PE"/>
              </w:rPr>
              <w:t>y le notifica al Contador para que realice la codificación correspondiente</w:t>
            </w:r>
            <w:r w:rsidRPr="00552E0E">
              <w:rPr>
                <w:sz w:val="18"/>
                <w:szCs w:val="18"/>
                <w:lang w:val="es-PE" w:eastAsia="es-PE"/>
              </w:rPr>
              <w:t>.</w:t>
            </w:r>
          </w:p>
        </w:tc>
        <w:tc>
          <w:tcPr>
            <w:tcW w:w="648" w:type="pct"/>
            <w:vAlign w:val="center"/>
          </w:tcPr>
          <w:p w:rsidR="00B44C2D" w:rsidRPr="00552E0E" w:rsidRDefault="00194225" w:rsidP="00B44C2D">
            <w:pPr>
              <w:jc w:val="center"/>
              <w:rPr>
                <w:sz w:val="18"/>
                <w:szCs w:val="18"/>
                <w:lang w:val="es-PE" w:eastAsia="es-PE"/>
              </w:rPr>
            </w:pPr>
            <w:r>
              <w:rPr>
                <w:sz w:val="18"/>
                <w:szCs w:val="18"/>
                <w:lang w:val="es-PE" w:eastAsia="es-PE"/>
              </w:rPr>
              <w:t>Administrador</w:t>
            </w:r>
          </w:p>
        </w:tc>
        <w:tc>
          <w:tcPr>
            <w:tcW w:w="560"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841"/>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3.</w:t>
            </w:r>
          </w:p>
        </w:tc>
        <w:tc>
          <w:tcPr>
            <w:tcW w:w="508"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 recibido</w:t>
            </w:r>
          </w:p>
        </w:tc>
        <w:tc>
          <w:tcPr>
            <w:tcW w:w="549"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Evaluar Tipo de Proyecto</w:t>
            </w:r>
          </w:p>
        </w:tc>
        <w:tc>
          <w:tcPr>
            <w:tcW w:w="449"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clasificado</w:t>
            </w:r>
          </w:p>
        </w:tc>
        <w:tc>
          <w:tcPr>
            <w:tcW w:w="1296"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El Contador, según la información recibida, evalúa qué tipo de proyecto es para luego proceder a codificarlo.</w:t>
            </w:r>
          </w:p>
        </w:tc>
        <w:tc>
          <w:tcPr>
            <w:tcW w:w="64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402"/>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4.</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clasificado</w:t>
            </w:r>
          </w:p>
        </w:tc>
        <w:tc>
          <w:tcPr>
            <w:tcW w:w="549"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Codificar Proyecto</w:t>
            </w:r>
          </w:p>
        </w:tc>
        <w:tc>
          <w:tcPr>
            <w:tcW w:w="449"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w:t>
            </w:r>
          </w:p>
        </w:tc>
        <w:tc>
          <w:tcPr>
            <w:tcW w:w="1296" w:type="pct"/>
            <w:vAlign w:val="center"/>
          </w:tcPr>
          <w:p w:rsidR="00B44C2D" w:rsidRPr="00552E0E" w:rsidRDefault="00B44C2D" w:rsidP="00B44C2D">
            <w:pPr>
              <w:jc w:val="both"/>
              <w:rPr>
                <w:sz w:val="18"/>
                <w:szCs w:val="18"/>
                <w:lang w:val="es-PE" w:eastAsia="es-PE"/>
              </w:rPr>
            </w:pPr>
            <w:r w:rsidRPr="00552E0E">
              <w:rPr>
                <w:sz w:val="18"/>
                <w:szCs w:val="18"/>
                <w:lang w:val="es-PE" w:eastAsia="es-PE"/>
              </w:rPr>
              <w:t>El Contador codifica el proyecto con un código de 7 dígitos:</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1 y 2: correlativo</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3 y 4: financiadora</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5: rubro</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6 y 7: la ubicación</w:t>
            </w:r>
          </w:p>
        </w:tc>
        <w:tc>
          <w:tcPr>
            <w:tcW w:w="64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5.</w:t>
            </w:r>
          </w:p>
        </w:tc>
        <w:tc>
          <w:tcPr>
            <w:tcW w:w="508"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Codificación del Proyecto con indicaciones</w:t>
            </w:r>
          </w:p>
        </w:tc>
        <w:tc>
          <w:tcPr>
            <w:tcW w:w="549"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Ingresar codificación al Sistema Contable</w:t>
            </w:r>
          </w:p>
        </w:tc>
        <w:tc>
          <w:tcPr>
            <w:tcW w:w="449"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 en el Sistema Contable</w:t>
            </w:r>
          </w:p>
        </w:tc>
        <w:tc>
          <w:tcPr>
            <w:tcW w:w="1296" w:type="pct"/>
            <w:shd w:val="clear" w:color="auto" w:fill="C0C0C0"/>
            <w:vAlign w:val="center"/>
          </w:tcPr>
          <w:p w:rsidR="00B44C2D" w:rsidRPr="00552E0E" w:rsidRDefault="00B44C2D" w:rsidP="00B44C2D">
            <w:pPr>
              <w:jc w:val="both"/>
              <w:rPr>
                <w:sz w:val="18"/>
                <w:szCs w:val="18"/>
                <w:lang w:val="es-PE" w:eastAsia="es-PE"/>
              </w:rPr>
            </w:pPr>
            <w:r>
              <w:rPr>
                <w:sz w:val="18"/>
                <w:szCs w:val="18"/>
                <w:lang w:val="es-PE" w:eastAsia="es-PE"/>
              </w:rPr>
              <w:t>El Contador</w:t>
            </w:r>
            <w:r w:rsidRPr="00552E0E">
              <w:rPr>
                <w:sz w:val="18"/>
                <w:szCs w:val="18"/>
                <w:lang w:val="es-PE" w:eastAsia="es-PE"/>
              </w:rPr>
              <w:t xml:space="preserve"> ingresa la codificación del Proyecto al Sistema Contable.</w:t>
            </w:r>
          </w:p>
        </w:tc>
        <w:tc>
          <w:tcPr>
            <w:tcW w:w="64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6.</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 en el Sistema Contable</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modificado</w:t>
            </w:r>
          </w:p>
        </w:tc>
        <w:tc>
          <w:tcPr>
            <w:tcW w:w="549" w:type="pct"/>
            <w:vAlign w:val="center"/>
          </w:tcPr>
          <w:p w:rsidR="00B44C2D" w:rsidRPr="00552E0E" w:rsidRDefault="00B44C2D" w:rsidP="00B44C2D">
            <w:pPr>
              <w:jc w:val="center"/>
              <w:rPr>
                <w:sz w:val="18"/>
                <w:szCs w:val="18"/>
                <w:lang w:val="es-PE" w:eastAsia="es-PE"/>
              </w:rPr>
            </w:pPr>
            <w:r>
              <w:rPr>
                <w:sz w:val="18"/>
                <w:szCs w:val="18"/>
                <w:lang w:val="es-PE" w:eastAsia="es-PE"/>
              </w:rPr>
              <w:t>Revisar Registro</w:t>
            </w:r>
          </w:p>
        </w:tc>
        <w:tc>
          <w:tcPr>
            <w:tcW w:w="449"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conforme</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a modificar</w:t>
            </w:r>
          </w:p>
        </w:tc>
        <w:tc>
          <w:tcPr>
            <w:tcW w:w="1296" w:type="pct"/>
            <w:vAlign w:val="center"/>
          </w:tcPr>
          <w:p w:rsidR="00B44C2D" w:rsidRPr="00552E0E" w:rsidRDefault="00B44C2D" w:rsidP="00B44C2D">
            <w:pPr>
              <w:jc w:val="both"/>
              <w:rPr>
                <w:sz w:val="18"/>
                <w:szCs w:val="18"/>
                <w:lang w:val="es-PE" w:eastAsia="es-PE"/>
              </w:rPr>
            </w:pPr>
            <w:r w:rsidRPr="00552E0E">
              <w:rPr>
                <w:sz w:val="18"/>
                <w:szCs w:val="18"/>
                <w:lang w:val="es-PE" w:eastAsia="es-PE"/>
              </w:rPr>
              <w:t xml:space="preserve">El Contador verifica que el registro ingresado  o modificado se encuentre correctamente. En caso no se encuentre debidamente ingresado, </w:t>
            </w:r>
            <w:r>
              <w:rPr>
                <w:sz w:val="18"/>
                <w:szCs w:val="18"/>
                <w:lang w:val="es-PE" w:eastAsia="es-PE"/>
              </w:rPr>
              <w:t>procede a modificarlo.</w:t>
            </w:r>
          </w:p>
        </w:tc>
        <w:tc>
          <w:tcPr>
            <w:tcW w:w="648" w:type="pct"/>
            <w:vAlign w:val="center"/>
          </w:tcPr>
          <w:p w:rsidR="00B44C2D" w:rsidRPr="00552E0E" w:rsidRDefault="00B44C2D" w:rsidP="00B44C2D">
            <w:pPr>
              <w:jc w:val="center"/>
              <w:rPr>
                <w:sz w:val="18"/>
                <w:szCs w:val="18"/>
                <w:lang w:val="es-PE" w:eastAsia="es-PE"/>
              </w:rPr>
            </w:pPr>
            <w:r>
              <w:rPr>
                <w:sz w:val="18"/>
                <w:szCs w:val="18"/>
                <w:lang w:val="es-PE" w:eastAsia="es-PE"/>
              </w:rPr>
              <w:t>Contador</w:t>
            </w:r>
          </w:p>
        </w:tc>
        <w:tc>
          <w:tcPr>
            <w:tcW w:w="560"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7.</w:t>
            </w:r>
          </w:p>
        </w:tc>
        <w:tc>
          <w:tcPr>
            <w:tcW w:w="50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a modificar</w:t>
            </w:r>
          </w:p>
        </w:tc>
        <w:tc>
          <w:tcPr>
            <w:tcW w:w="549"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Pr>
                <w:sz w:val="18"/>
                <w:szCs w:val="18"/>
                <w:lang w:val="es-PE" w:eastAsia="es-PE"/>
              </w:rPr>
              <w:t>Modificar Registro</w:t>
            </w:r>
          </w:p>
        </w:tc>
        <w:tc>
          <w:tcPr>
            <w:tcW w:w="449"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modificado</w:t>
            </w:r>
          </w:p>
        </w:tc>
        <w:tc>
          <w:tcPr>
            <w:tcW w:w="1296"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both"/>
              <w:rPr>
                <w:sz w:val="18"/>
                <w:szCs w:val="18"/>
                <w:lang w:val="es-PE" w:eastAsia="es-PE"/>
              </w:rPr>
            </w:pPr>
            <w:r>
              <w:rPr>
                <w:sz w:val="18"/>
                <w:szCs w:val="18"/>
                <w:lang w:val="es-PE" w:eastAsia="es-PE"/>
              </w:rPr>
              <w:t>El Contador procede a modificar el registro erróneamente ingresado.</w:t>
            </w:r>
            <w:bookmarkStart w:id="1" w:name="_GoBack"/>
            <w:bookmarkEnd w:id="1"/>
          </w:p>
        </w:tc>
        <w:tc>
          <w:tcPr>
            <w:tcW w:w="64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8.</w:t>
            </w:r>
          </w:p>
        </w:tc>
        <w:tc>
          <w:tcPr>
            <w:tcW w:w="50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conforme</w:t>
            </w:r>
          </w:p>
          <w:p w:rsidR="00B44C2D" w:rsidRPr="00552E0E" w:rsidRDefault="00B44C2D" w:rsidP="00B44C2D">
            <w:pPr>
              <w:jc w:val="both"/>
              <w:rPr>
                <w:sz w:val="18"/>
                <w:szCs w:val="18"/>
                <w:lang w:val="es-PE" w:eastAsia="es-PE"/>
              </w:rPr>
            </w:pPr>
          </w:p>
        </w:tc>
        <w:tc>
          <w:tcPr>
            <w:tcW w:w="549"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Informar de la nueva codificación</w:t>
            </w:r>
          </w:p>
        </w:tc>
        <w:tc>
          <w:tcPr>
            <w:tcW w:w="449"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D078CC">
            <w:pPr>
              <w:pStyle w:val="Prrafodelista"/>
              <w:numPr>
                <w:ilvl w:val="0"/>
                <w:numId w:val="2"/>
              </w:numPr>
              <w:ind w:left="215" w:hanging="215"/>
              <w:jc w:val="both"/>
              <w:rPr>
                <w:sz w:val="18"/>
                <w:szCs w:val="18"/>
                <w:lang w:val="es-PE" w:eastAsia="es-PE"/>
              </w:rPr>
            </w:pPr>
            <w:r w:rsidRPr="00552E0E">
              <w:rPr>
                <w:sz w:val="18"/>
                <w:szCs w:val="18"/>
                <w:lang w:val="es-PE" w:eastAsia="es-PE"/>
              </w:rPr>
              <w:t>Notificación realizada</w:t>
            </w:r>
          </w:p>
        </w:tc>
        <w:tc>
          <w:tcPr>
            <w:tcW w:w="1296"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both"/>
              <w:rPr>
                <w:sz w:val="18"/>
                <w:szCs w:val="18"/>
                <w:lang w:val="es-PE" w:eastAsia="es-PE"/>
              </w:rPr>
            </w:pPr>
            <w:r w:rsidRPr="00552E0E">
              <w:rPr>
                <w:sz w:val="18"/>
                <w:szCs w:val="18"/>
                <w:lang w:val="es-PE" w:eastAsia="es-PE"/>
              </w:rPr>
              <w:t>En caso la codificación del proyecto haya sido ingresada debidamente al Sistema Contable, el Contador le informa al Departamento de Planificación sobre la codificación del Proyecto para que pueda llevar un control del mismo.</w:t>
            </w:r>
          </w:p>
        </w:tc>
        <w:tc>
          <w:tcPr>
            <w:tcW w:w="64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r w:rsidR="003175BC" w:rsidRPr="00552E0E" w:rsidTr="003175B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75BC" w:rsidRPr="00552E0E" w:rsidRDefault="003175BC" w:rsidP="00B44C2D">
            <w:pPr>
              <w:jc w:val="center"/>
              <w:rPr>
                <w:b/>
                <w:bCs/>
                <w:sz w:val="18"/>
                <w:szCs w:val="18"/>
                <w:lang w:val="es-PE" w:eastAsia="es-PE"/>
              </w:rPr>
            </w:pPr>
            <w:r>
              <w:rPr>
                <w:b/>
                <w:bCs/>
                <w:sz w:val="18"/>
                <w:szCs w:val="18"/>
                <w:lang w:val="es-PE" w:eastAsia="es-PE"/>
              </w:rPr>
              <w:t>9.</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75BC" w:rsidRPr="00552E0E" w:rsidRDefault="003175BC" w:rsidP="00D078CC">
            <w:pPr>
              <w:pStyle w:val="Prrafodelista"/>
              <w:numPr>
                <w:ilvl w:val="0"/>
                <w:numId w:val="1"/>
              </w:numPr>
              <w:ind w:left="187" w:hanging="187"/>
              <w:jc w:val="both"/>
              <w:rPr>
                <w:sz w:val="18"/>
                <w:szCs w:val="18"/>
                <w:lang w:val="es-PE" w:eastAsia="es-PE"/>
              </w:rPr>
            </w:pPr>
            <w:r w:rsidRPr="00552E0E">
              <w:rPr>
                <w:sz w:val="18"/>
                <w:szCs w:val="18"/>
                <w:lang w:val="es-PE" w:eastAsia="es-PE"/>
              </w:rPr>
              <w:t>Notificación realizada</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75BC" w:rsidRPr="00552E0E" w:rsidRDefault="003175BC" w:rsidP="00B44C2D">
            <w:pPr>
              <w:jc w:val="center"/>
              <w:rPr>
                <w:sz w:val="18"/>
                <w:szCs w:val="18"/>
                <w:lang w:val="es-PE" w:eastAsia="es-PE"/>
              </w:rPr>
            </w:pPr>
            <w:r>
              <w:rPr>
                <w:sz w:val="18"/>
                <w:szCs w:val="18"/>
                <w:lang w:val="es-PE" w:eastAsia="es-PE"/>
              </w:rPr>
              <w:t>Fin</w:t>
            </w:r>
          </w:p>
        </w:tc>
        <w:tc>
          <w:tcPr>
            <w:tcW w:w="44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75BC" w:rsidRPr="00552E0E" w:rsidRDefault="003175BC" w:rsidP="00D078CC">
            <w:pPr>
              <w:pStyle w:val="Prrafodelista"/>
              <w:numPr>
                <w:ilvl w:val="0"/>
                <w:numId w:val="2"/>
              </w:numPr>
              <w:ind w:left="215" w:hanging="215"/>
              <w:jc w:val="both"/>
              <w:rPr>
                <w:sz w:val="18"/>
                <w:szCs w:val="18"/>
                <w:lang w:val="es-PE" w:eastAsia="es-PE"/>
              </w:rPr>
            </w:pPr>
          </w:p>
        </w:tc>
        <w:tc>
          <w:tcPr>
            <w:tcW w:w="12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75BC" w:rsidRPr="00552E0E" w:rsidRDefault="003175BC" w:rsidP="003175BC">
            <w:pPr>
              <w:jc w:val="both"/>
              <w:rPr>
                <w:sz w:val="18"/>
                <w:szCs w:val="18"/>
                <w:lang w:val="es-PE" w:eastAsia="es-PE"/>
              </w:rPr>
            </w:pPr>
            <w:r>
              <w:rPr>
                <w:sz w:val="18"/>
                <w:szCs w:val="18"/>
                <w:lang w:val="es-PE" w:eastAsia="es-PE"/>
              </w:rPr>
              <w:t>El proceso termina cuando el Departamento de Planificación es informado sobre la nueva codificación del Proyecto.</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75BC" w:rsidRPr="00552E0E" w:rsidRDefault="003175BC" w:rsidP="00B96231">
            <w:pPr>
              <w:jc w:val="center"/>
              <w:rPr>
                <w:sz w:val="18"/>
                <w:szCs w:val="18"/>
                <w:lang w:val="es-PE" w:eastAsia="es-PE"/>
              </w:rPr>
            </w:pPr>
            <w:r w:rsidRPr="00552E0E">
              <w:rPr>
                <w:sz w:val="18"/>
                <w:szCs w:val="18"/>
                <w:lang w:val="es-PE" w:eastAsia="es-PE"/>
              </w:rPr>
              <w:t>Contador</w:t>
            </w:r>
          </w:p>
        </w:tc>
        <w:tc>
          <w:tcPr>
            <w:tcW w:w="56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75BC" w:rsidRPr="00552E0E" w:rsidRDefault="003175BC" w:rsidP="00B96231">
            <w:pPr>
              <w:jc w:val="center"/>
              <w:rPr>
                <w:sz w:val="18"/>
                <w:szCs w:val="18"/>
                <w:lang w:val="es-PE" w:eastAsia="es-PE"/>
              </w:rPr>
            </w:pPr>
            <w:r w:rsidRPr="00552E0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75BC" w:rsidRPr="00552E0E" w:rsidRDefault="003175BC" w:rsidP="00B96231">
            <w:pPr>
              <w:keepNext/>
              <w:jc w:val="center"/>
              <w:rPr>
                <w:sz w:val="18"/>
                <w:szCs w:val="18"/>
                <w:lang w:val="es-PE" w:eastAsia="es-PE"/>
              </w:rPr>
            </w:pPr>
            <w:r w:rsidRPr="00552E0E">
              <w:rPr>
                <w:sz w:val="18"/>
                <w:szCs w:val="18"/>
                <w:lang w:val="es-PE" w:eastAsia="es-PE"/>
              </w:rPr>
              <w:t>Contabilidad y Presupuestos</w:t>
            </w:r>
          </w:p>
        </w:tc>
      </w:tr>
    </w:tbl>
    <w:p w:rsidR="00FE3E9B" w:rsidRDefault="00FE3E9B" w:rsidP="00A57DEB">
      <w:pPr>
        <w:jc w:val="center"/>
      </w:pPr>
    </w:p>
    <w:sectPr w:rsidR="00FE3E9B" w:rsidSect="00A57DEB">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94150"/>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DAA2C76"/>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F8D2A5B"/>
    <w:multiLevelType w:val="hybridMultilevel"/>
    <w:tmpl w:val="238649FE"/>
    <w:lvl w:ilvl="0" w:tplc="6A280F3E">
      <w:start w:val="1"/>
      <w:numFmt w:val="decimal"/>
      <w:lvlText w:val="7.%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204D5CDC"/>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AEC56B0"/>
    <w:multiLevelType w:val="hybridMultilevel"/>
    <w:tmpl w:val="685278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C108B9"/>
    <w:multiLevelType w:val="hybridMultilevel"/>
    <w:tmpl w:val="8B3E37A4"/>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7">
    <w:nsid w:val="67557266"/>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B8755AD"/>
    <w:multiLevelType w:val="hybridMultilevel"/>
    <w:tmpl w:val="49EA231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8"/>
  </w:num>
  <w:num w:numId="6">
    <w:abstractNumId w:val="0"/>
  </w:num>
  <w:num w:numId="7">
    <w:abstractNumId w:val="4"/>
  </w:num>
  <w:num w:numId="8">
    <w:abstractNumId w:val="7"/>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2D"/>
    <w:rsid w:val="001615E0"/>
    <w:rsid w:val="00194225"/>
    <w:rsid w:val="003175BC"/>
    <w:rsid w:val="0045390A"/>
    <w:rsid w:val="004E7503"/>
    <w:rsid w:val="00833DBB"/>
    <w:rsid w:val="008B0CDC"/>
    <w:rsid w:val="00A57DEB"/>
    <w:rsid w:val="00AC5B2F"/>
    <w:rsid w:val="00B44C2D"/>
    <w:rsid w:val="00D078CC"/>
    <w:rsid w:val="00D94BFC"/>
    <w:rsid w:val="00EF137C"/>
    <w:rsid w:val="00FE3E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2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44C2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B44C2D"/>
    <w:pPr>
      <w:keepNext/>
      <w:keepLines/>
      <w:spacing w:before="200"/>
      <w:contextualSpacing/>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44C2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44C2D"/>
    <w:p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B44C2D"/>
    <w:p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B44C2D"/>
    <w:p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B44C2D"/>
    <w:p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B44C2D"/>
    <w:p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B44C2D"/>
    <w:p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C2D"/>
    <w:rPr>
      <w:rFonts w:ascii="Times New Roman" w:eastAsiaTheme="majorEastAsia" w:hAnsi="Times New Roman" w:cstheme="majorBidi"/>
      <w:b/>
      <w:bCs/>
      <w:sz w:val="24"/>
      <w:szCs w:val="28"/>
      <w:lang w:val="es-ES" w:eastAsia="es-ES"/>
    </w:rPr>
  </w:style>
  <w:style w:type="character" w:customStyle="1" w:styleId="Ttulo2Car">
    <w:name w:val="Título 2 Car"/>
    <w:basedOn w:val="Fuentedeprrafopredeter"/>
    <w:link w:val="Ttulo2"/>
    <w:uiPriority w:val="9"/>
    <w:semiHidden/>
    <w:rsid w:val="00B44C2D"/>
    <w:rPr>
      <w:rFonts w:ascii="Times New Roman" w:eastAsiaTheme="majorEastAsia" w:hAnsi="Times New Roman" w:cstheme="majorBidi"/>
      <w:b/>
      <w:bCs/>
      <w:sz w:val="24"/>
      <w:szCs w:val="26"/>
      <w:lang w:val="es-ES" w:eastAsia="es-ES"/>
    </w:rPr>
  </w:style>
  <w:style w:type="character" w:customStyle="1" w:styleId="Ttulo3Car">
    <w:name w:val="Título 3 Car"/>
    <w:basedOn w:val="Fuentedeprrafopredeter"/>
    <w:link w:val="Ttulo3"/>
    <w:uiPriority w:val="9"/>
    <w:rsid w:val="00B44C2D"/>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semiHidden/>
    <w:rsid w:val="00B44C2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semiHidden/>
    <w:rsid w:val="00B44C2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semiHidden/>
    <w:rsid w:val="00B44C2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semiHidden/>
    <w:rsid w:val="00B44C2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semiHidden/>
    <w:rsid w:val="00B44C2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semiHidden/>
    <w:rsid w:val="00B44C2D"/>
    <w:rPr>
      <w:rFonts w:ascii="Cambria" w:eastAsia="Times New Roman" w:hAnsi="Cambria" w:cs="Times New Roman"/>
      <w:b/>
      <w:bCs/>
      <w:i/>
      <w:iCs/>
      <w:color w:val="7F7F7F"/>
      <w:sz w:val="18"/>
      <w:szCs w:val="18"/>
      <w:lang w:val="es-ES" w:bidi="en-US"/>
    </w:rPr>
  </w:style>
  <w:style w:type="paragraph" w:customStyle="1" w:styleId="TtuloMemoria">
    <w:name w:val="Título Memoria"/>
    <w:basedOn w:val="Normal"/>
    <w:rsid w:val="00B44C2D"/>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B44C2D"/>
    <w:pPr>
      <w:jc w:val="center"/>
    </w:pPr>
    <w:rPr>
      <w:rFonts w:asciiTheme="minorHAnsi" w:eastAsiaTheme="minorEastAsia" w:hAnsiTheme="minorHAnsi"/>
      <w:b/>
      <w:bCs/>
      <w:szCs w:val="20"/>
      <w:lang w:bidi="en-US"/>
    </w:rPr>
  </w:style>
  <w:style w:type="paragraph" w:customStyle="1" w:styleId="Ttulos">
    <w:name w:val="Títulos"/>
    <w:basedOn w:val="Normal"/>
    <w:rsid w:val="00B44C2D"/>
    <w:pPr>
      <w:spacing w:before="120" w:after="120"/>
      <w:jc w:val="center"/>
    </w:pPr>
    <w:rPr>
      <w:rFonts w:asciiTheme="minorHAnsi" w:eastAsiaTheme="minorEastAsia" w:hAnsiTheme="minorHAnsi"/>
      <w:b/>
      <w:sz w:val="28"/>
      <w:szCs w:val="28"/>
      <w:lang w:bidi="en-US"/>
    </w:rPr>
  </w:style>
  <w:style w:type="paragraph" w:styleId="Textodeglobo">
    <w:name w:val="Balloon Text"/>
    <w:basedOn w:val="Normal"/>
    <w:link w:val="TextodegloboCar"/>
    <w:uiPriority w:val="99"/>
    <w:semiHidden/>
    <w:unhideWhenUsed/>
    <w:rsid w:val="00B44C2D"/>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C2D"/>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B44C2D"/>
    <w:pPr>
      <w:tabs>
        <w:tab w:val="center" w:pos="4419"/>
        <w:tab w:val="right" w:pos="8838"/>
      </w:tabs>
    </w:pPr>
  </w:style>
  <w:style w:type="character" w:customStyle="1" w:styleId="EncabezadoCar">
    <w:name w:val="Encabezado Car"/>
    <w:basedOn w:val="Fuentedeprrafopredeter"/>
    <w:link w:val="Encabezado"/>
    <w:uiPriority w:val="99"/>
    <w:rsid w:val="00B44C2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44C2D"/>
    <w:pPr>
      <w:tabs>
        <w:tab w:val="center" w:pos="4419"/>
        <w:tab w:val="right" w:pos="8838"/>
      </w:tabs>
    </w:pPr>
  </w:style>
  <w:style w:type="character" w:customStyle="1" w:styleId="PiedepginaCar">
    <w:name w:val="Pie de página Car"/>
    <w:basedOn w:val="Fuentedeprrafopredeter"/>
    <w:link w:val="Piedepgina"/>
    <w:uiPriority w:val="99"/>
    <w:rsid w:val="00B44C2D"/>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B44C2D"/>
    <w:pPr>
      <w:spacing w:line="276" w:lineRule="auto"/>
      <w:outlineLvl w:val="9"/>
    </w:pPr>
    <w:rPr>
      <w:lang w:val="es-PE" w:eastAsia="es-PE"/>
    </w:rPr>
  </w:style>
  <w:style w:type="paragraph" w:styleId="TDC2">
    <w:name w:val="toc 2"/>
    <w:basedOn w:val="Normal"/>
    <w:next w:val="Normal"/>
    <w:autoRedefine/>
    <w:uiPriority w:val="39"/>
    <w:unhideWhenUsed/>
    <w:qFormat/>
    <w:rsid w:val="00B44C2D"/>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unhideWhenUsed/>
    <w:qFormat/>
    <w:rsid w:val="00B44C2D"/>
    <w:pPr>
      <w:tabs>
        <w:tab w:val="right" w:leader="dot" w:pos="9072"/>
      </w:tabs>
      <w:spacing w:line="276" w:lineRule="auto"/>
      <w:jc w:val="both"/>
    </w:pPr>
    <w:rPr>
      <w:rFonts w:eastAsiaTheme="minorEastAsia"/>
      <w:b/>
      <w:noProof/>
      <w:lang w:val="es-PE" w:eastAsia="es-PE"/>
    </w:rPr>
  </w:style>
  <w:style w:type="paragraph" w:styleId="TDC3">
    <w:name w:val="toc 3"/>
    <w:basedOn w:val="Normal"/>
    <w:next w:val="Normal"/>
    <w:autoRedefine/>
    <w:uiPriority w:val="39"/>
    <w:unhideWhenUsed/>
    <w:qFormat/>
    <w:rsid w:val="00B44C2D"/>
    <w:pPr>
      <w:spacing w:after="100" w:line="276" w:lineRule="auto"/>
      <w:ind w:left="440"/>
    </w:pPr>
    <w:rPr>
      <w:rFonts w:asciiTheme="minorHAnsi" w:eastAsiaTheme="minorEastAsia" w:hAnsiTheme="minorHAnsi" w:cstheme="minorBidi"/>
      <w:sz w:val="22"/>
      <w:szCs w:val="22"/>
      <w:lang w:val="es-PE" w:eastAsia="es-PE"/>
    </w:rPr>
  </w:style>
  <w:style w:type="paragraph" w:styleId="Prrafodelista">
    <w:name w:val="List Paragraph"/>
    <w:basedOn w:val="Normal"/>
    <w:uiPriority w:val="99"/>
    <w:qFormat/>
    <w:rsid w:val="00B44C2D"/>
    <w:pPr>
      <w:ind w:left="720"/>
      <w:contextualSpacing/>
    </w:pPr>
  </w:style>
  <w:style w:type="paragraph" w:customStyle="1" w:styleId="Organizacin">
    <w:name w:val="Organización"/>
    <w:basedOn w:val="Normal"/>
    <w:uiPriority w:val="99"/>
    <w:rsid w:val="00B44C2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B44C2D"/>
    <w:rPr>
      <w:sz w:val="20"/>
      <w:szCs w:val="20"/>
    </w:rPr>
  </w:style>
  <w:style w:type="character" w:customStyle="1" w:styleId="TextonotapieCar">
    <w:name w:val="Texto nota pie Car"/>
    <w:basedOn w:val="Fuentedeprrafopredeter"/>
    <w:link w:val="Textonotapie"/>
    <w:uiPriority w:val="99"/>
    <w:rsid w:val="00B44C2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B44C2D"/>
    <w:rPr>
      <w:vertAlign w:val="superscript"/>
    </w:rPr>
  </w:style>
  <w:style w:type="paragraph" w:styleId="Textoindependiente">
    <w:name w:val="Body Text"/>
    <w:basedOn w:val="Normal"/>
    <w:link w:val="TextoindependienteCar"/>
    <w:rsid w:val="00B44C2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B44C2D"/>
    <w:rPr>
      <w:rFonts w:ascii="Arial" w:eastAsia="Times New Roman" w:hAnsi="Arial" w:cs="Times New Roman"/>
      <w:spacing w:val="-5"/>
      <w:sz w:val="24"/>
      <w:szCs w:val="20"/>
      <w:lang w:val="es-ES"/>
    </w:rPr>
  </w:style>
  <w:style w:type="paragraph" w:styleId="Epgrafe">
    <w:name w:val="caption"/>
    <w:basedOn w:val="Normal"/>
    <w:next w:val="Normal"/>
    <w:uiPriority w:val="99"/>
    <w:unhideWhenUsed/>
    <w:qFormat/>
    <w:rsid w:val="00B44C2D"/>
    <w:rPr>
      <w:rFonts w:eastAsia="Calibri"/>
      <w:b/>
      <w:bCs/>
      <w:sz w:val="20"/>
      <w:szCs w:val="20"/>
      <w:lang w:val="es-PE"/>
    </w:rPr>
  </w:style>
  <w:style w:type="character" w:styleId="Hipervnculo">
    <w:name w:val="Hyperlink"/>
    <w:basedOn w:val="Fuentedeprrafopredeter"/>
    <w:uiPriority w:val="99"/>
    <w:unhideWhenUsed/>
    <w:rsid w:val="00B44C2D"/>
    <w:rPr>
      <w:color w:val="0000FF" w:themeColor="hyperlink"/>
      <w:u w:val="single"/>
    </w:rPr>
  </w:style>
  <w:style w:type="paragraph" w:styleId="Tabladeilustraciones">
    <w:name w:val="table of figures"/>
    <w:basedOn w:val="Normal"/>
    <w:next w:val="Normal"/>
    <w:uiPriority w:val="99"/>
    <w:unhideWhenUsed/>
    <w:rsid w:val="00B44C2D"/>
  </w:style>
  <w:style w:type="paragraph" w:customStyle="1" w:styleId="Ttulodecubierta">
    <w:name w:val="Título de cubierta"/>
    <w:basedOn w:val="Normal"/>
    <w:next w:val="Normal"/>
    <w:uiPriority w:val="99"/>
    <w:rsid w:val="00B44C2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B44C2D"/>
    <w:pPr>
      <w:spacing w:line="360" w:lineRule="auto"/>
      <w:ind w:left="0" w:firstLine="0"/>
      <w:contextualSpacing w:val="0"/>
    </w:pPr>
    <w:rPr>
      <w:rFonts w:ascii="Calibri" w:eastAsia="SimSun" w:hAnsi="Calibri" w:cs="Calibri"/>
      <w:b/>
      <w:bCs/>
      <w:spacing w:val="-5"/>
      <w:sz w:val="22"/>
      <w:szCs w:val="22"/>
      <w:lang w:eastAsia="en-US"/>
    </w:rPr>
  </w:style>
  <w:style w:type="paragraph" w:styleId="Listaconvietas">
    <w:name w:val="List Bullet"/>
    <w:basedOn w:val="Normal"/>
    <w:uiPriority w:val="99"/>
    <w:semiHidden/>
    <w:unhideWhenUsed/>
    <w:rsid w:val="00B44C2D"/>
    <w:pPr>
      <w:ind w:left="720" w:hanging="360"/>
      <w:contextualSpacing/>
    </w:pPr>
  </w:style>
  <w:style w:type="character" w:styleId="Nmerodepgina">
    <w:name w:val="page number"/>
    <w:basedOn w:val="Fuentedeprrafopredeter"/>
    <w:uiPriority w:val="99"/>
    <w:rsid w:val="00B44C2D"/>
    <w:rPr>
      <w:rFonts w:ascii="Arial Black" w:hAnsi="Arial Black" w:cs="Arial Black"/>
      <w:spacing w:val="-10"/>
      <w:sz w:val="18"/>
      <w:szCs w:val="18"/>
    </w:rPr>
  </w:style>
  <w:style w:type="paragraph" w:customStyle="1" w:styleId="BULLET">
    <w:name w:val="BULLET"/>
    <w:basedOn w:val="Normal"/>
    <w:uiPriority w:val="99"/>
    <w:rsid w:val="00B44C2D"/>
    <w:pPr>
      <w:ind w:left="360" w:hanging="360"/>
    </w:pPr>
    <w:rPr>
      <w:rFonts w:ascii="Arial" w:eastAsia="SimSun" w:hAnsi="Arial" w:cs="Arial"/>
      <w:sz w:val="22"/>
      <w:szCs w:val="22"/>
      <w:lang w:val="en-US" w:eastAsia="en-US"/>
    </w:rPr>
  </w:style>
  <w:style w:type="paragraph" w:customStyle="1" w:styleId="TableText">
    <w:name w:val="Table Text"/>
    <w:basedOn w:val="Normal"/>
    <w:rsid w:val="00B44C2D"/>
    <w:pPr>
      <w:spacing w:line="220" w:lineRule="exact"/>
    </w:pPr>
    <w:rPr>
      <w:rFonts w:ascii="Arial" w:hAnsi="Arial"/>
      <w:sz w:val="18"/>
      <w:lang w:val="es-PE" w:eastAsia="en-US"/>
    </w:rPr>
  </w:style>
  <w:style w:type="character" w:customStyle="1" w:styleId="TtuloCar">
    <w:name w:val="Título Car"/>
    <w:basedOn w:val="Fuentedeprrafopredeter"/>
    <w:link w:val="Ttulo"/>
    <w:locked/>
    <w:rsid w:val="00B44C2D"/>
    <w:rPr>
      <w:rFonts w:ascii="Arial" w:eastAsia="Arial Unicode MS" w:hAnsi="Arial" w:cs="Arial"/>
      <w:b/>
      <w:bCs/>
      <w:sz w:val="36"/>
      <w:szCs w:val="36"/>
      <w:lang w:val="es-ES" w:eastAsia="es-ES"/>
    </w:rPr>
  </w:style>
  <w:style w:type="paragraph" w:styleId="Ttulo">
    <w:name w:val="Title"/>
    <w:basedOn w:val="Normal"/>
    <w:link w:val="TtuloCar"/>
    <w:qFormat/>
    <w:rsid w:val="00B44C2D"/>
    <w:pPr>
      <w:jc w:val="center"/>
    </w:pPr>
    <w:rPr>
      <w:rFonts w:ascii="Arial" w:eastAsia="Arial Unicode MS" w:hAnsi="Arial" w:cs="Arial"/>
      <w:b/>
      <w:bCs/>
      <w:sz w:val="36"/>
      <w:szCs w:val="36"/>
    </w:rPr>
  </w:style>
  <w:style w:type="character" w:customStyle="1" w:styleId="TtuloCar1">
    <w:name w:val="Título Car1"/>
    <w:basedOn w:val="Fuentedeprrafopredeter"/>
    <w:uiPriority w:val="10"/>
    <w:rsid w:val="00B44C2D"/>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Default">
    <w:name w:val="Default"/>
    <w:rsid w:val="00B44C2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2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44C2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B44C2D"/>
    <w:pPr>
      <w:keepNext/>
      <w:keepLines/>
      <w:spacing w:before="200"/>
      <w:contextualSpacing/>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44C2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44C2D"/>
    <w:p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B44C2D"/>
    <w:p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B44C2D"/>
    <w:p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B44C2D"/>
    <w:p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B44C2D"/>
    <w:p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B44C2D"/>
    <w:p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C2D"/>
    <w:rPr>
      <w:rFonts w:ascii="Times New Roman" w:eastAsiaTheme="majorEastAsia" w:hAnsi="Times New Roman" w:cstheme="majorBidi"/>
      <w:b/>
      <w:bCs/>
      <w:sz w:val="24"/>
      <w:szCs w:val="28"/>
      <w:lang w:val="es-ES" w:eastAsia="es-ES"/>
    </w:rPr>
  </w:style>
  <w:style w:type="character" w:customStyle="1" w:styleId="Ttulo2Car">
    <w:name w:val="Título 2 Car"/>
    <w:basedOn w:val="Fuentedeprrafopredeter"/>
    <w:link w:val="Ttulo2"/>
    <w:uiPriority w:val="9"/>
    <w:semiHidden/>
    <w:rsid w:val="00B44C2D"/>
    <w:rPr>
      <w:rFonts w:ascii="Times New Roman" w:eastAsiaTheme="majorEastAsia" w:hAnsi="Times New Roman" w:cstheme="majorBidi"/>
      <w:b/>
      <w:bCs/>
      <w:sz w:val="24"/>
      <w:szCs w:val="26"/>
      <w:lang w:val="es-ES" w:eastAsia="es-ES"/>
    </w:rPr>
  </w:style>
  <w:style w:type="character" w:customStyle="1" w:styleId="Ttulo3Car">
    <w:name w:val="Título 3 Car"/>
    <w:basedOn w:val="Fuentedeprrafopredeter"/>
    <w:link w:val="Ttulo3"/>
    <w:uiPriority w:val="9"/>
    <w:rsid w:val="00B44C2D"/>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semiHidden/>
    <w:rsid w:val="00B44C2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semiHidden/>
    <w:rsid w:val="00B44C2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semiHidden/>
    <w:rsid w:val="00B44C2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semiHidden/>
    <w:rsid w:val="00B44C2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semiHidden/>
    <w:rsid w:val="00B44C2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semiHidden/>
    <w:rsid w:val="00B44C2D"/>
    <w:rPr>
      <w:rFonts w:ascii="Cambria" w:eastAsia="Times New Roman" w:hAnsi="Cambria" w:cs="Times New Roman"/>
      <w:b/>
      <w:bCs/>
      <w:i/>
      <w:iCs/>
      <w:color w:val="7F7F7F"/>
      <w:sz w:val="18"/>
      <w:szCs w:val="18"/>
      <w:lang w:val="es-ES" w:bidi="en-US"/>
    </w:rPr>
  </w:style>
  <w:style w:type="paragraph" w:customStyle="1" w:styleId="TtuloMemoria">
    <w:name w:val="Título Memoria"/>
    <w:basedOn w:val="Normal"/>
    <w:rsid w:val="00B44C2D"/>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B44C2D"/>
    <w:pPr>
      <w:jc w:val="center"/>
    </w:pPr>
    <w:rPr>
      <w:rFonts w:asciiTheme="minorHAnsi" w:eastAsiaTheme="minorEastAsia" w:hAnsiTheme="minorHAnsi"/>
      <w:b/>
      <w:bCs/>
      <w:szCs w:val="20"/>
      <w:lang w:bidi="en-US"/>
    </w:rPr>
  </w:style>
  <w:style w:type="paragraph" w:customStyle="1" w:styleId="Ttulos">
    <w:name w:val="Títulos"/>
    <w:basedOn w:val="Normal"/>
    <w:rsid w:val="00B44C2D"/>
    <w:pPr>
      <w:spacing w:before="120" w:after="120"/>
      <w:jc w:val="center"/>
    </w:pPr>
    <w:rPr>
      <w:rFonts w:asciiTheme="minorHAnsi" w:eastAsiaTheme="minorEastAsia" w:hAnsiTheme="minorHAnsi"/>
      <w:b/>
      <w:sz w:val="28"/>
      <w:szCs w:val="28"/>
      <w:lang w:bidi="en-US"/>
    </w:rPr>
  </w:style>
  <w:style w:type="paragraph" w:styleId="Textodeglobo">
    <w:name w:val="Balloon Text"/>
    <w:basedOn w:val="Normal"/>
    <w:link w:val="TextodegloboCar"/>
    <w:uiPriority w:val="99"/>
    <w:semiHidden/>
    <w:unhideWhenUsed/>
    <w:rsid w:val="00B44C2D"/>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C2D"/>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B44C2D"/>
    <w:pPr>
      <w:tabs>
        <w:tab w:val="center" w:pos="4419"/>
        <w:tab w:val="right" w:pos="8838"/>
      </w:tabs>
    </w:pPr>
  </w:style>
  <w:style w:type="character" w:customStyle="1" w:styleId="EncabezadoCar">
    <w:name w:val="Encabezado Car"/>
    <w:basedOn w:val="Fuentedeprrafopredeter"/>
    <w:link w:val="Encabezado"/>
    <w:uiPriority w:val="99"/>
    <w:rsid w:val="00B44C2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44C2D"/>
    <w:pPr>
      <w:tabs>
        <w:tab w:val="center" w:pos="4419"/>
        <w:tab w:val="right" w:pos="8838"/>
      </w:tabs>
    </w:pPr>
  </w:style>
  <w:style w:type="character" w:customStyle="1" w:styleId="PiedepginaCar">
    <w:name w:val="Pie de página Car"/>
    <w:basedOn w:val="Fuentedeprrafopredeter"/>
    <w:link w:val="Piedepgina"/>
    <w:uiPriority w:val="99"/>
    <w:rsid w:val="00B44C2D"/>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B44C2D"/>
    <w:pPr>
      <w:spacing w:line="276" w:lineRule="auto"/>
      <w:outlineLvl w:val="9"/>
    </w:pPr>
    <w:rPr>
      <w:lang w:val="es-PE" w:eastAsia="es-PE"/>
    </w:rPr>
  </w:style>
  <w:style w:type="paragraph" w:styleId="TDC2">
    <w:name w:val="toc 2"/>
    <w:basedOn w:val="Normal"/>
    <w:next w:val="Normal"/>
    <w:autoRedefine/>
    <w:uiPriority w:val="39"/>
    <w:unhideWhenUsed/>
    <w:qFormat/>
    <w:rsid w:val="00B44C2D"/>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unhideWhenUsed/>
    <w:qFormat/>
    <w:rsid w:val="00B44C2D"/>
    <w:pPr>
      <w:tabs>
        <w:tab w:val="right" w:leader="dot" w:pos="9072"/>
      </w:tabs>
      <w:spacing w:line="276" w:lineRule="auto"/>
      <w:jc w:val="both"/>
    </w:pPr>
    <w:rPr>
      <w:rFonts w:eastAsiaTheme="minorEastAsia"/>
      <w:b/>
      <w:noProof/>
      <w:lang w:val="es-PE" w:eastAsia="es-PE"/>
    </w:rPr>
  </w:style>
  <w:style w:type="paragraph" w:styleId="TDC3">
    <w:name w:val="toc 3"/>
    <w:basedOn w:val="Normal"/>
    <w:next w:val="Normal"/>
    <w:autoRedefine/>
    <w:uiPriority w:val="39"/>
    <w:unhideWhenUsed/>
    <w:qFormat/>
    <w:rsid w:val="00B44C2D"/>
    <w:pPr>
      <w:spacing w:after="100" w:line="276" w:lineRule="auto"/>
      <w:ind w:left="440"/>
    </w:pPr>
    <w:rPr>
      <w:rFonts w:asciiTheme="minorHAnsi" w:eastAsiaTheme="minorEastAsia" w:hAnsiTheme="minorHAnsi" w:cstheme="minorBidi"/>
      <w:sz w:val="22"/>
      <w:szCs w:val="22"/>
      <w:lang w:val="es-PE" w:eastAsia="es-PE"/>
    </w:rPr>
  </w:style>
  <w:style w:type="paragraph" w:styleId="Prrafodelista">
    <w:name w:val="List Paragraph"/>
    <w:basedOn w:val="Normal"/>
    <w:uiPriority w:val="99"/>
    <w:qFormat/>
    <w:rsid w:val="00B44C2D"/>
    <w:pPr>
      <w:ind w:left="720"/>
      <w:contextualSpacing/>
    </w:pPr>
  </w:style>
  <w:style w:type="paragraph" w:customStyle="1" w:styleId="Organizacin">
    <w:name w:val="Organización"/>
    <w:basedOn w:val="Normal"/>
    <w:uiPriority w:val="99"/>
    <w:rsid w:val="00B44C2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B44C2D"/>
    <w:rPr>
      <w:sz w:val="20"/>
      <w:szCs w:val="20"/>
    </w:rPr>
  </w:style>
  <w:style w:type="character" w:customStyle="1" w:styleId="TextonotapieCar">
    <w:name w:val="Texto nota pie Car"/>
    <w:basedOn w:val="Fuentedeprrafopredeter"/>
    <w:link w:val="Textonotapie"/>
    <w:uiPriority w:val="99"/>
    <w:rsid w:val="00B44C2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B44C2D"/>
    <w:rPr>
      <w:vertAlign w:val="superscript"/>
    </w:rPr>
  </w:style>
  <w:style w:type="paragraph" w:styleId="Textoindependiente">
    <w:name w:val="Body Text"/>
    <w:basedOn w:val="Normal"/>
    <w:link w:val="TextoindependienteCar"/>
    <w:rsid w:val="00B44C2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B44C2D"/>
    <w:rPr>
      <w:rFonts w:ascii="Arial" w:eastAsia="Times New Roman" w:hAnsi="Arial" w:cs="Times New Roman"/>
      <w:spacing w:val="-5"/>
      <w:sz w:val="24"/>
      <w:szCs w:val="20"/>
      <w:lang w:val="es-ES"/>
    </w:rPr>
  </w:style>
  <w:style w:type="paragraph" w:styleId="Epgrafe">
    <w:name w:val="caption"/>
    <w:basedOn w:val="Normal"/>
    <w:next w:val="Normal"/>
    <w:uiPriority w:val="99"/>
    <w:unhideWhenUsed/>
    <w:qFormat/>
    <w:rsid w:val="00B44C2D"/>
    <w:rPr>
      <w:rFonts w:eastAsia="Calibri"/>
      <w:b/>
      <w:bCs/>
      <w:sz w:val="20"/>
      <w:szCs w:val="20"/>
      <w:lang w:val="es-PE"/>
    </w:rPr>
  </w:style>
  <w:style w:type="character" w:styleId="Hipervnculo">
    <w:name w:val="Hyperlink"/>
    <w:basedOn w:val="Fuentedeprrafopredeter"/>
    <w:uiPriority w:val="99"/>
    <w:unhideWhenUsed/>
    <w:rsid w:val="00B44C2D"/>
    <w:rPr>
      <w:color w:val="0000FF" w:themeColor="hyperlink"/>
      <w:u w:val="single"/>
    </w:rPr>
  </w:style>
  <w:style w:type="paragraph" w:styleId="Tabladeilustraciones">
    <w:name w:val="table of figures"/>
    <w:basedOn w:val="Normal"/>
    <w:next w:val="Normal"/>
    <w:uiPriority w:val="99"/>
    <w:unhideWhenUsed/>
    <w:rsid w:val="00B44C2D"/>
  </w:style>
  <w:style w:type="paragraph" w:customStyle="1" w:styleId="Ttulodecubierta">
    <w:name w:val="Título de cubierta"/>
    <w:basedOn w:val="Normal"/>
    <w:next w:val="Normal"/>
    <w:uiPriority w:val="99"/>
    <w:rsid w:val="00B44C2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B44C2D"/>
    <w:pPr>
      <w:spacing w:line="360" w:lineRule="auto"/>
      <w:ind w:left="0" w:firstLine="0"/>
      <w:contextualSpacing w:val="0"/>
    </w:pPr>
    <w:rPr>
      <w:rFonts w:ascii="Calibri" w:eastAsia="SimSun" w:hAnsi="Calibri" w:cs="Calibri"/>
      <w:b/>
      <w:bCs/>
      <w:spacing w:val="-5"/>
      <w:sz w:val="22"/>
      <w:szCs w:val="22"/>
      <w:lang w:eastAsia="en-US"/>
    </w:rPr>
  </w:style>
  <w:style w:type="paragraph" w:styleId="Listaconvietas">
    <w:name w:val="List Bullet"/>
    <w:basedOn w:val="Normal"/>
    <w:uiPriority w:val="99"/>
    <w:semiHidden/>
    <w:unhideWhenUsed/>
    <w:rsid w:val="00B44C2D"/>
    <w:pPr>
      <w:ind w:left="720" w:hanging="360"/>
      <w:contextualSpacing/>
    </w:pPr>
  </w:style>
  <w:style w:type="character" w:styleId="Nmerodepgina">
    <w:name w:val="page number"/>
    <w:basedOn w:val="Fuentedeprrafopredeter"/>
    <w:uiPriority w:val="99"/>
    <w:rsid w:val="00B44C2D"/>
    <w:rPr>
      <w:rFonts w:ascii="Arial Black" w:hAnsi="Arial Black" w:cs="Arial Black"/>
      <w:spacing w:val="-10"/>
      <w:sz w:val="18"/>
      <w:szCs w:val="18"/>
    </w:rPr>
  </w:style>
  <w:style w:type="paragraph" w:customStyle="1" w:styleId="BULLET">
    <w:name w:val="BULLET"/>
    <w:basedOn w:val="Normal"/>
    <w:uiPriority w:val="99"/>
    <w:rsid w:val="00B44C2D"/>
    <w:pPr>
      <w:ind w:left="360" w:hanging="360"/>
    </w:pPr>
    <w:rPr>
      <w:rFonts w:ascii="Arial" w:eastAsia="SimSun" w:hAnsi="Arial" w:cs="Arial"/>
      <w:sz w:val="22"/>
      <w:szCs w:val="22"/>
      <w:lang w:val="en-US" w:eastAsia="en-US"/>
    </w:rPr>
  </w:style>
  <w:style w:type="paragraph" w:customStyle="1" w:styleId="TableText">
    <w:name w:val="Table Text"/>
    <w:basedOn w:val="Normal"/>
    <w:rsid w:val="00B44C2D"/>
    <w:pPr>
      <w:spacing w:line="220" w:lineRule="exact"/>
    </w:pPr>
    <w:rPr>
      <w:rFonts w:ascii="Arial" w:hAnsi="Arial"/>
      <w:sz w:val="18"/>
      <w:lang w:val="es-PE" w:eastAsia="en-US"/>
    </w:rPr>
  </w:style>
  <w:style w:type="character" w:customStyle="1" w:styleId="TtuloCar">
    <w:name w:val="Título Car"/>
    <w:basedOn w:val="Fuentedeprrafopredeter"/>
    <w:link w:val="Ttulo"/>
    <w:locked/>
    <w:rsid w:val="00B44C2D"/>
    <w:rPr>
      <w:rFonts w:ascii="Arial" w:eastAsia="Arial Unicode MS" w:hAnsi="Arial" w:cs="Arial"/>
      <w:b/>
      <w:bCs/>
      <w:sz w:val="36"/>
      <w:szCs w:val="36"/>
      <w:lang w:val="es-ES" w:eastAsia="es-ES"/>
    </w:rPr>
  </w:style>
  <w:style w:type="paragraph" w:styleId="Ttulo">
    <w:name w:val="Title"/>
    <w:basedOn w:val="Normal"/>
    <w:link w:val="TtuloCar"/>
    <w:qFormat/>
    <w:rsid w:val="00B44C2D"/>
    <w:pPr>
      <w:jc w:val="center"/>
    </w:pPr>
    <w:rPr>
      <w:rFonts w:ascii="Arial" w:eastAsia="Arial Unicode MS" w:hAnsi="Arial" w:cs="Arial"/>
      <w:b/>
      <w:bCs/>
      <w:sz w:val="36"/>
      <w:szCs w:val="36"/>
    </w:rPr>
  </w:style>
  <w:style w:type="character" w:customStyle="1" w:styleId="TtuloCar1">
    <w:name w:val="Título Car1"/>
    <w:basedOn w:val="Fuentedeprrafopredeter"/>
    <w:uiPriority w:val="10"/>
    <w:rsid w:val="00B44C2D"/>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Default">
    <w:name w:val="Default"/>
    <w:rsid w:val="00B44C2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748</Words>
  <Characters>4117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5</cp:revision>
  <cp:lastPrinted>2011-07-11T04:48:00Z</cp:lastPrinted>
  <dcterms:created xsi:type="dcterms:W3CDTF">2011-11-03T18:51:00Z</dcterms:created>
  <dcterms:modified xsi:type="dcterms:W3CDTF">2011-11-04T18:47:00Z</dcterms:modified>
</cp:coreProperties>
</file>