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2C" w:rsidRPr="002B552C" w:rsidRDefault="002B552C" w:rsidP="00261153">
      <w:pPr>
        <w:pStyle w:val="Ttulo3"/>
        <w:numPr>
          <w:ilvl w:val="0"/>
          <w:numId w:val="0"/>
        </w:numPr>
        <w:spacing w:after="240" w:line="240" w:lineRule="auto"/>
        <w:jc w:val="center"/>
        <w:rPr>
          <w:rFonts w:ascii="Times New Roman" w:hAnsi="Times New Roman"/>
          <w:b/>
          <w:i w:val="0"/>
          <w:smallCaps w:val="0"/>
          <w:sz w:val="24"/>
          <w:szCs w:val="24"/>
        </w:rPr>
      </w:pPr>
      <w:bookmarkStart w:id="0" w:name="_Toc266033421"/>
      <w:r w:rsidRPr="002B552C">
        <w:rPr>
          <w:rFonts w:ascii="Times New Roman" w:hAnsi="Times New Roman"/>
          <w:b/>
          <w:i w:val="0"/>
          <w:smallCaps w:val="0"/>
          <w:sz w:val="24"/>
          <w:szCs w:val="24"/>
        </w:rPr>
        <w:t>MACROPROCESO: Gestión de Orientación Pastoral</w:t>
      </w:r>
      <w:bookmarkEnd w:id="0"/>
    </w:p>
    <w:p w:rsidR="002B552C" w:rsidRPr="001835A5" w:rsidRDefault="00261153" w:rsidP="00261153">
      <w:pPr>
        <w:spacing w:line="240" w:lineRule="auto"/>
        <w:jc w:val="both"/>
        <w:rPr>
          <w:rFonts w:ascii="Times New Roman" w:hAnsi="Times New Roman" w:cs="Times New Roman"/>
          <w:sz w:val="24"/>
          <w:szCs w:val="24"/>
        </w:rPr>
      </w:pPr>
      <w:r w:rsidRPr="001835A5">
        <w:rPr>
          <w:rFonts w:ascii="Times New Roman" w:hAnsi="Times New Roman" w:cs="Times New Roman"/>
          <w:sz w:val="24"/>
          <w:szCs w:val="24"/>
        </w:rPr>
        <w:t>El presente macro</w:t>
      </w:r>
      <w:r w:rsidR="002B552C" w:rsidRPr="001835A5">
        <w:rPr>
          <w:rFonts w:ascii="Times New Roman" w:hAnsi="Times New Roman" w:cs="Times New Roman"/>
          <w:sz w:val="24"/>
          <w:szCs w:val="24"/>
        </w:rPr>
        <w:t xml:space="preserve">proceso muestra los procesos necesarios para el aseguramiento de la formación de personas en valores. Verificando el desarrollo pastoral en los colegios, brindando talleres pastorales y ejecutando jornadas cristianas.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25"/>
        <w:gridCol w:w="2146"/>
        <w:gridCol w:w="2127"/>
      </w:tblGrid>
      <w:tr w:rsidR="002B552C" w:rsidRPr="001835A5" w:rsidTr="001B2CDC">
        <w:trPr>
          <w:trHeight w:val="699"/>
          <w:tblHeader/>
        </w:trPr>
        <w:tc>
          <w:tcPr>
            <w:tcW w:w="8721" w:type="dxa"/>
            <w:gridSpan w:val="4"/>
            <w:shd w:val="clear" w:color="auto" w:fill="000000"/>
            <w:vAlign w:val="center"/>
          </w:tcPr>
          <w:p w:rsidR="002B552C" w:rsidRPr="001835A5" w:rsidRDefault="00261153" w:rsidP="00261153">
            <w:pPr>
              <w:autoSpaceDE w:val="0"/>
              <w:autoSpaceDN w:val="0"/>
              <w:adjustRightInd w:val="0"/>
              <w:spacing w:after="0" w:line="240" w:lineRule="auto"/>
              <w:jc w:val="center"/>
              <w:rPr>
                <w:rFonts w:ascii="Times New Roman" w:hAnsi="Times New Roman" w:cs="Times New Roman"/>
                <w:b/>
                <w:bCs/>
                <w:color w:val="FFFFFF"/>
                <w:sz w:val="24"/>
                <w:szCs w:val="24"/>
              </w:rPr>
            </w:pPr>
            <w:r w:rsidRPr="001835A5">
              <w:rPr>
                <w:rFonts w:ascii="Times New Roman" w:hAnsi="Times New Roman" w:cs="Times New Roman"/>
                <w:b/>
                <w:color w:val="FFFFFF"/>
                <w:sz w:val="24"/>
                <w:szCs w:val="24"/>
              </w:rPr>
              <w:t>MACRO</w:t>
            </w:r>
            <w:r w:rsidR="002B552C" w:rsidRPr="001835A5">
              <w:rPr>
                <w:rFonts w:ascii="Times New Roman" w:hAnsi="Times New Roman" w:cs="Times New Roman"/>
                <w:b/>
                <w:color w:val="FFFFFF"/>
                <w:sz w:val="24"/>
                <w:szCs w:val="24"/>
              </w:rPr>
              <w:t>PROCESO “Gestión de Orientación Pastoral”</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PROPÓSITO</w:t>
            </w:r>
          </w:p>
        </w:tc>
        <w:tc>
          <w:tcPr>
            <w:tcW w:w="6490" w:type="dxa"/>
            <w:gridSpan w:val="3"/>
          </w:tcPr>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El siguiente macro proceso tiene como propósito el cumplimiento del  siguiente objetivo:</w:t>
            </w:r>
          </w:p>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b/>
                <w:sz w:val="24"/>
                <w:szCs w:val="24"/>
              </w:rPr>
              <w:t>OSE 4:</w:t>
            </w:r>
            <w:r w:rsidRPr="001835A5">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RESPONSABLE</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Jefe de Pastoral y Educación en Valores</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BASE LEGAL</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ACTORES DEL PROCESO</w:t>
            </w:r>
          </w:p>
        </w:tc>
        <w:tc>
          <w:tcPr>
            <w:tcW w:w="6490" w:type="dxa"/>
            <w:gridSpan w:val="3"/>
            <w:vAlign w:val="center"/>
          </w:tcPr>
          <w:p w:rsidR="002B552C" w:rsidRPr="001835A5" w:rsidRDefault="001835A5"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Pastoral y Educación en Valores</w:t>
            </w:r>
          </w:p>
          <w:p w:rsidR="001835A5" w:rsidRPr="001835A5" w:rsidRDefault="001835A5"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Departamento de Administración</w:t>
            </w:r>
          </w:p>
          <w:p w:rsidR="001835A5" w:rsidRPr="001835A5" w:rsidRDefault="001835A5"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Centro Educativo</w:t>
            </w:r>
          </w:p>
          <w:p w:rsidR="001835A5" w:rsidRPr="001835A5" w:rsidRDefault="001835A5" w:rsidP="00261153">
            <w:pPr>
              <w:spacing w:after="0" w:line="240" w:lineRule="auto"/>
              <w:rPr>
                <w:rFonts w:ascii="Times New Roman" w:hAnsi="Times New Roman" w:cs="Times New Roman"/>
                <w:bCs/>
                <w:sz w:val="24"/>
                <w:szCs w:val="24"/>
              </w:rPr>
            </w:pPr>
            <w:r w:rsidRPr="001835A5">
              <w:rPr>
                <w:rFonts w:ascii="Times New Roman" w:hAnsi="Times New Roman" w:cs="Times New Roman"/>
                <w:sz w:val="24"/>
                <w:szCs w:val="24"/>
              </w:rPr>
              <w:t>Casa de Retiro</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INTERNOS</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EXTERNOS</w:t>
            </w:r>
          </w:p>
        </w:tc>
        <w:tc>
          <w:tcPr>
            <w:tcW w:w="2160" w:type="dxa"/>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Centros Educativos Fe y Alegría Perú</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ALCANCE</w:t>
            </w:r>
          </w:p>
        </w:tc>
        <w:tc>
          <w:tcPr>
            <w:tcW w:w="6490" w:type="dxa"/>
            <w:gridSpan w:val="3"/>
          </w:tcPr>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 xml:space="preserve">El alcance del presente proceso se encuentra en torno a las actividades que se realizan para el aseguramiento de la formación de personas  con valores cristianos. </w:t>
            </w:r>
          </w:p>
          <w:p w:rsidR="001835A5" w:rsidRPr="001835A5" w:rsidRDefault="001835A5"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Los procesos que se encuentran de color morado, son realizados por agentes externos y no serán detallados, pues se encuentran fuera del alcance del proyecto; mientras que los procesos que se encuentran de color azul, pertenecen a otro macroproceso.</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PROCEDIMIENTO</w:t>
            </w:r>
          </w:p>
        </w:tc>
        <w:tc>
          <w:tcPr>
            <w:tcW w:w="6490" w:type="dxa"/>
            <w:gridSpan w:val="3"/>
            <w:vAlign w:val="center"/>
          </w:tcPr>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El proceso se inicia con el acompañamiento de Pastoral y Educación en Valores donde se acompaña a los coordinadores de cada centro educativo.</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Luego, se procede a  realizar los talleres de Pastoral y Educación en valores, en la cual se refuerzan conceptos y metodologías para la enseñanza pastoral en los colegios.</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Finalmente, se realiza la ejecución de retiros de Pastoral y Educación en Valores, en la cual se dedican días enteros a la formación pastoral de los alumnos, maestros y padres de familia.</w:t>
            </w:r>
          </w:p>
        </w:tc>
      </w:tr>
    </w:tbl>
    <w:p w:rsidR="002B552C" w:rsidRPr="002B552C" w:rsidRDefault="002B552C" w:rsidP="00261153">
      <w:pPr>
        <w:pStyle w:val="Epgrafe"/>
        <w:jc w:val="center"/>
        <w:rPr>
          <w:sz w:val="16"/>
          <w:szCs w:val="16"/>
        </w:rPr>
      </w:pPr>
    </w:p>
    <w:p w:rsidR="002B552C" w:rsidRPr="002B552C" w:rsidRDefault="002B552C" w:rsidP="00261153">
      <w:pPr>
        <w:spacing w:line="240" w:lineRule="auto"/>
        <w:ind w:left="360"/>
        <w:jc w:val="center"/>
        <w:rPr>
          <w:rFonts w:ascii="Times New Roman" w:hAnsi="Times New Roman" w:cs="Times New Roman"/>
          <w:b/>
          <w:bCs/>
          <w:u w:val="single"/>
        </w:rPr>
      </w:pPr>
    </w:p>
    <w:p w:rsidR="002B552C" w:rsidRPr="002B552C" w:rsidRDefault="000E091C" w:rsidP="00261153">
      <w:pPr>
        <w:keepNext/>
        <w:tabs>
          <w:tab w:val="left" w:pos="3686"/>
        </w:tabs>
        <w:autoSpaceDE w:val="0"/>
        <w:autoSpaceDN w:val="0"/>
        <w:adjustRightInd w:val="0"/>
        <w:spacing w:after="0" w:line="240" w:lineRule="auto"/>
        <w:jc w:val="center"/>
        <w:rPr>
          <w:rFonts w:ascii="Times New Roman" w:eastAsia="Calibri" w:hAnsi="Times New Roman" w:cs="Times New Roman"/>
          <w:b/>
          <w:bCs/>
          <w:sz w:val="16"/>
          <w:szCs w:val="16"/>
          <w:lang w:val="es-PE" w:eastAsia="es-ES" w:bidi="ar-SA"/>
        </w:rPr>
      </w:pPr>
      <w:r>
        <w:rPr>
          <w:rFonts w:ascii="Times New Roman" w:eastAsia="Calibri" w:hAnsi="Times New Roman" w:cs="Times New Roman"/>
          <w:b/>
          <w:bCs/>
          <w:noProof/>
          <w:sz w:val="16"/>
          <w:szCs w:val="16"/>
          <w:lang w:val="es-PE" w:eastAsia="es-PE" w:bidi="ar-SA"/>
        </w:rPr>
        <w:lastRenderedPageBreak/>
        <w:drawing>
          <wp:inline distT="0" distB="0" distL="0" distR="0">
            <wp:extent cx="5400675" cy="4377415"/>
            <wp:effectExtent l="0" t="0" r="0" b="4445"/>
            <wp:docPr id="2" name="Imagen 2" descr="D:\Documents and Settings\Jose\Escritorio\Proyecto Fe y Alegria\Procesos Ultimo 2011-2\Gestión de Orientación Pastoral\MP - Gestión de Orientación Pasto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Orientación Pastoral\MP - Gestión de Orientación Pasto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377415"/>
                    </a:xfrm>
                    <a:prstGeom prst="rect">
                      <a:avLst/>
                    </a:prstGeom>
                    <a:noFill/>
                    <a:ln>
                      <a:noFill/>
                    </a:ln>
                  </pic:spPr>
                </pic:pic>
              </a:graphicData>
            </a:graphic>
          </wp:inline>
        </w:drawing>
      </w:r>
      <w:bookmarkStart w:id="1" w:name="_GoBack"/>
      <w:bookmarkEnd w:id="1"/>
    </w:p>
    <w:p w:rsidR="002B552C" w:rsidRPr="002B552C" w:rsidRDefault="002B552C" w:rsidP="00261153">
      <w:pPr>
        <w:pStyle w:val="Epgrafe"/>
        <w:jc w:val="center"/>
        <w:rPr>
          <w:sz w:val="16"/>
          <w:szCs w:val="16"/>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sectPr w:rsidR="002B552C" w:rsidRPr="002B552C" w:rsidSect="00B074A1">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2"/>
        <w:gridCol w:w="1626"/>
        <w:gridCol w:w="2136"/>
        <w:gridCol w:w="1792"/>
        <w:gridCol w:w="4493"/>
        <w:gridCol w:w="2042"/>
        <w:gridCol w:w="1488"/>
      </w:tblGrid>
      <w:tr w:rsidR="002B552C" w:rsidRPr="002B552C" w:rsidTr="00D101E3">
        <w:trPr>
          <w:trHeight w:val="495"/>
          <w:tblHeader/>
        </w:trPr>
        <w:tc>
          <w:tcPr>
            <w:tcW w:w="226" w:type="pct"/>
            <w:shd w:val="clear" w:color="auto" w:fill="000000"/>
            <w:vAlign w:val="center"/>
          </w:tcPr>
          <w:p w:rsidR="002B552C" w:rsidRPr="00261153" w:rsidRDefault="002B552C"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lastRenderedPageBreak/>
              <w:t>N°</w:t>
            </w:r>
          </w:p>
        </w:tc>
        <w:tc>
          <w:tcPr>
            <w:tcW w:w="572" w:type="pct"/>
            <w:shd w:val="clear" w:color="auto" w:fill="000000"/>
            <w:vAlign w:val="center"/>
          </w:tcPr>
          <w:p w:rsidR="002B552C" w:rsidRPr="00261153" w:rsidRDefault="002B552C"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ENTRADA</w:t>
            </w:r>
          </w:p>
        </w:tc>
        <w:tc>
          <w:tcPr>
            <w:tcW w:w="751" w:type="pct"/>
            <w:shd w:val="clear" w:color="auto" w:fill="000000"/>
            <w:vAlign w:val="center"/>
          </w:tcPr>
          <w:p w:rsidR="002B552C" w:rsidRPr="00261153" w:rsidRDefault="002B552C"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ACTIVIDAD</w:t>
            </w:r>
          </w:p>
        </w:tc>
        <w:tc>
          <w:tcPr>
            <w:tcW w:w="630" w:type="pct"/>
            <w:shd w:val="clear" w:color="auto" w:fill="000000"/>
            <w:vAlign w:val="center"/>
          </w:tcPr>
          <w:p w:rsidR="002B552C" w:rsidRPr="00261153" w:rsidRDefault="002B552C"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SALIDA</w:t>
            </w:r>
          </w:p>
        </w:tc>
        <w:tc>
          <w:tcPr>
            <w:tcW w:w="1580" w:type="pct"/>
            <w:shd w:val="clear" w:color="auto" w:fill="000000"/>
            <w:vAlign w:val="center"/>
          </w:tcPr>
          <w:p w:rsidR="002B552C" w:rsidRPr="00261153" w:rsidRDefault="002B552C"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DESCRIPCIÓN</w:t>
            </w:r>
          </w:p>
        </w:tc>
        <w:tc>
          <w:tcPr>
            <w:tcW w:w="718" w:type="pct"/>
            <w:shd w:val="clear" w:color="auto" w:fill="000000"/>
            <w:vAlign w:val="center"/>
          </w:tcPr>
          <w:p w:rsidR="002B552C" w:rsidRPr="00261153" w:rsidRDefault="002B552C"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RESPONSABLE</w:t>
            </w:r>
          </w:p>
        </w:tc>
        <w:tc>
          <w:tcPr>
            <w:tcW w:w="523" w:type="pct"/>
            <w:shd w:val="clear" w:color="auto" w:fill="000000"/>
            <w:vAlign w:val="center"/>
          </w:tcPr>
          <w:p w:rsidR="002B552C" w:rsidRPr="00261153" w:rsidRDefault="002B552C"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TIPO ACTIVIDAD</w:t>
            </w:r>
          </w:p>
        </w:tc>
      </w:tr>
      <w:tr w:rsidR="002B552C" w:rsidRPr="002B552C" w:rsidTr="00D101E3">
        <w:trPr>
          <w:trHeight w:val="450"/>
        </w:trPr>
        <w:tc>
          <w:tcPr>
            <w:tcW w:w="226" w:type="pct"/>
            <w:shd w:val="clear" w:color="auto" w:fill="C0C0C0"/>
          </w:tcPr>
          <w:p w:rsidR="002B552C" w:rsidRPr="003C0AF6" w:rsidRDefault="00261153" w:rsidP="00261153">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bCs/>
                <w:sz w:val="18"/>
                <w:szCs w:val="18"/>
                <w:lang w:val="es-PE" w:eastAsia="es-PE"/>
              </w:rPr>
              <w:t>1</w:t>
            </w:r>
          </w:p>
        </w:tc>
        <w:tc>
          <w:tcPr>
            <w:tcW w:w="572" w:type="pct"/>
            <w:shd w:val="clear" w:color="auto" w:fill="C0C0C0"/>
          </w:tcPr>
          <w:p w:rsidR="002B552C" w:rsidRPr="003C0AF6" w:rsidRDefault="002B552C" w:rsidP="00FB269C">
            <w:pPr>
              <w:pStyle w:val="Prrafodelista"/>
              <w:numPr>
                <w:ilvl w:val="0"/>
                <w:numId w:val="4"/>
              </w:numPr>
              <w:ind w:left="187" w:hanging="187"/>
              <w:jc w:val="both"/>
              <w:rPr>
                <w:sz w:val="18"/>
                <w:szCs w:val="18"/>
                <w:lang w:val="es-PE" w:eastAsia="es-PE"/>
              </w:rPr>
            </w:pPr>
          </w:p>
        </w:tc>
        <w:tc>
          <w:tcPr>
            <w:tcW w:w="751" w:type="pct"/>
            <w:shd w:val="clear" w:color="auto" w:fill="C0C0C0"/>
          </w:tcPr>
          <w:p w:rsidR="002B552C"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Inicio</w:t>
            </w:r>
          </w:p>
        </w:tc>
        <w:tc>
          <w:tcPr>
            <w:tcW w:w="630" w:type="pct"/>
            <w:shd w:val="clear" w:color="auto" w:fill="C0C0C0"/>
          </w:tcPr>
          <w:p w:rsidR="00261153"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261153"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2B552C"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No faltan actividades</w:t>
            </w:r>
          </w:p>
        </w:tc>
        <w:tc>
          <w:tcPr>
            <w:tcW w:w="1580" w:type="pct"/>
            <w:shd w:val="clear" w:color="auto" w:fill="C0C0C0"/>
          </w:tcPr>
          <w:p w:rsidR="002B552C" w:rsidRPr="003C0AF6" w:rsidRDefault="001835A5" w:rsidP="00261153">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tras planificarse todas las actividades en el POA, y se comienzo al acompañamiento de Pastoral y Educación en Valores.</w:t>
            </w:r>
          </w:p>
        </w:tc>
        <w:tc>
          <w:tcPr>
            <w:tcW w:w="718" w:type="pct"/>
            <w:shd w:val="clear" w:color="auto" w:fill="C0C0C0"/>
          </w:tcPr>
          <w:p w:rsidR="002B552C"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shd w:val="clear" w:color="auto" w:fill="C0C0C0"/>
          </w:tcPr>
          <w:p w:rsidR="002B552C"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261153" w:rsidRPr="002B552C" w:rsidTr="00D101E3">
        <w:trPr>
          <w:trHeight w:val="511"/>
        </w:trPr>
        <w:tc>
          <w:tcPr>
            <w:tcW w:w="226" w:type="pct"/>
          </w:tcPr>
          <w:p w:rsidR="00261153" w:rsidRPr="003C0AF6" w:rsidRDefault="00261153"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2</w:t>
            </w:r>
          </w:p>
        </w:tc>
        <w:tc>
          <w:tcPr>
            <w:tcW w:w="572" w:type="pct"/>
          </w:tcPr>
          <w:p w:rsidR="00261153" w:rsidRPr="003C0AF6"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261153" w:rsidRPr="003C0AF6"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261153" w:rsidRPr="00FB269C"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No faltan actividades</w:t>
            </w:r>
          </w:p>
        </w:tc>
        <w:tc>
          <w:tcPr>
            <w:tcW w:w="751" w:type="pct"/>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Acompañamiento de Pastoral y Educación en Valores</w:t>
            </w:r>
          </w:p>
        </w:tc>
        <w:tc>
          <w:tcPr>
            <w:tcW w:w="630" w:type="pct"/>
          </w:tcPr>
          <w:p w:rsidR="00261153"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1580" w:type="pct"/>
          </w:tcPr>
          <w:p w:rsidR="00261153" w:rsidRPr="003C0AF6" w:rsidRDefault="00261153"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261153" w:rsidRPr="003C0AF6" w:rsidRDefault="00261153"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718" w:type="pct"/>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261153" w:rsidRPr="002B552C" w:rsidTr="00D101E3">
        <w:trPr>
          <w:trHeight w:val="675"/>
        </w:trPr>
        <w:tc>
          <w:tcPr>
            <w:tcW w:w="226" w:type="pct"/>
            <w:shd w:val="clear" w:color="auto" w:fill="C0C0C0"/>
          </w:tcPr>
          <w:p w:rsidR="00261153" w:rsidRPr="003C0AF6" w:rsidRDefault="00261153"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3</w:t>
            </w:r>
          </w:p>
        </w:tc>
        <w:tc>
          <w:tcPr>
            <w:tcW w:w="572" w:type="pct"/>
            <w:shd w:val="clear" w:color="auto" w:fill="C0C0C0"/>
          </w:tcPr>
          <w:p w:rsidR="00261153" w:rsidRPr="003C0AF6"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751"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Ejecución de talleres de Pastoral y Educación en Valores</w:t>
            </w:r>
          </w:p>
        </w:tc>
        <w:tc>
          <w:tcPr>
            <w:tcW w:w="630" w:type="pct"/>
            <w:shd w:val="clear" w:color="auto" w:fill="C0C0C0"/>
          </w:tcPr>
          <w:p w:rsidR="00261153"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p w:rsidR="00CF7466" w:rsidRPr="003C0AF6" w:rsidRDefault="00CF7466" w:rsidP="00CF7466">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1580" w:type="pct"/>
            <w:shd w:val="clear" w:color="auto" w:fill="C0C0C0"/>
          </w:tcPr>
          <w:p w:rsidR="00261153" w:rsidRPr="003C0AF6" w:rsidRDefault="00261153" w:rsidP="00D101E3">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w:t>
            </w:r>
            <w:r w:rsidR="00D101E3">
              <w:rPr>
                <w:rFonts w:ascii="Times New Roman" w:hAnsi="Times New Roman" w:cs="Times New Roman"/>
                <w:sz w:val="18"/>
                <w:szCs w:val="18"/>
                <w:lang w:val="es-PE" w:eastAsia="es-PE"/>
              </w:rPr>
              <w:t xml:space="preserve">Durante este proceso nacerá la necesidad de elaborar el cuestionario de necesidades para que el Departamento de Administración, a través del proceso “Recopilación de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718"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261153" w:rsidRPr="002B552C" w:rsidTr="00D101E3">
        <w:trPr>
          <w:trHeight w:val="675"/>
        </w:trPr>
        <w:tc>
          <w:tcPr>
            <w:tcW w:w="226" w:type="pct"/>
            <w:shd w:val="clear" w:color="auto" w:fill="auto"/>
          </w:tcPr>
          <w:p w:rsidR="00261153" w:rsidRPr="003C0AF6" w:rsidRDefault="00261153"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4</w:t>
            </w:r>
          </w:p>
        </w:tc>
        <w:tc>
          <w:tcPr>
            <w:tcW w:w="572" w:type="pct"/>
            <w:shd w:val="clear" w:color="auto" w:fill="auto"/>
          </w:tcPr>
          <w:p w:rsidR="00261153" w:rsidRPr="003C0AF6"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tc>
        <w:tc>
          <w:tcPr>
            <w:tcW w:w="751" w:type="pct"/>
            <w:shd w:val="clear" w:color="auto" w:fill="auto"/>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Ejecución de retiros de Pastoral y Educación en Valores</w:t>
            </w:r>
          </w:p>
        </w:tc>
        <w:tc>
          <w:tcPr>
            <w:tcW w:w="630" w:type="pct"/>
            <w:shd w:val="clear" w:color="auto" w:fill="auto"/>
          </w:tcPr>
          <w:p w:rsidR="00261153"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tc>
        <w:tc>
          <w:tcPr>
            <w:tcW w:w="1580" w:type="pct"/>
            <w:shd w:val="clear" w:color="auto" w:fill="auto"/>
          </w:tcPr>
          <w:p w:rsidR="00261153" w:rsidRPr="003C0AF6" w:rsidRDefault="00261153"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w:t>
            </w:r>
            <w:r w:rsidRPr="003C0AF6">
              <w:rPr>
                <w:rFonts w:ascii="Times New Roman" w:hAnsi="Times New Roman" w:cs="Times New Roman"/>
                <w:sz w:val="18"/>
                <w:szCs w:val="18"/>
                <w:lang w:val="es-PE" w:eastAsia="es-PE"/>
              </w:rPr>
              <w:lastRenderedPageBreak/>
              <w:t xml:space="preserve">para preparar el retiro. Posteriormente,  recibe la indicación que el dinero ha sido depositado para poder adecuar la casa de retiro.   </w:t>
            </w:r>
          </w:p>
        </w:tc>
        <w:tc>
          <w:tcPr>
            <w:tcW w:w="718" w:type="pct"/>
            <w:shd w:val="clear" w:color="auto" w:fill="auto"/>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lastRenderedPageBreak/>
              <w:t>Pastoral y Educación en Valores</w:t>
            </w:r>
          </w:p>
        </w:tc>
        <w:tc>
          <w:tcPr>
            <w:tcW w:w="523" w:type="pct"/>
            <w:shd w:val="clear" w:color="auto" w:fill="auto"/>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261153" w:rsidRPr="002B552C" w:rsidTr="00D101E3">
        <w:trPr>
          <w:trHeight w:val="675"/>
        </w:trPr>
        <w:tc>
          <w:tcPr>
            <w:tcW w:w="226" w:type="pct"/>
            <w:shd w:val="clear" w:color="auto" w:fill="C0C0C0"/>
          </w:tcPr>
          <w:p w:rsidR="00261153" w:rsidRPr="003C0AF6" w:rsidRDefault="00261153"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lastRenderedPageBreak/>
              <w:t>5</w:t>
            </w:r>
          </w:p>
        </w:tc>
        <w:tc>
          <w:tcPr>
            <w:tcW w:w="572" w:type="pct"/>
            <w:shd w:val="clear" w:color="auto" w:fill="C0C0C0"/>
          </w:tcPr>
          <w:p w:rsidR="00261153" w:rsidRPr="003C0AF6" w:rsidRDefault="00FB269C" w:rsidP="00FB269C">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tc>
        <w:tc>
          <w:tcPr>
            <w:tcW w:w="751"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Fin</w:t>
            </w:r>
          </w:p>
        </w:tc>
        <w:tc>
          <w:tcPr>
            <w:tcW w:w="630" w:type="pct"/>
            <w:shd w:val="clear" w:color="auto" w:fill="C0C0C0"/>
          </w:tcPr>
          <w:p w:rsidR="00261153" w:rsidRPr="00CF7466" w:rsidRDefault="00261153" w:rsidP="00CF7466">
            <w:pPr>
              <w:jc w:val="both"/>
              <w:rPr>
                <w:sz w:val="18"/>
                <w:szCs w:val="18"/>
                <w:lang w:val="es-PE" w:eastAsia="es-PE"/>
              </w:rPr>
            </w:pPr>
          </w:p>
        </w:tc>
        <w:tc>
          <w:tcPr>
            <w:tcW w:w="1580" w:type="pct"/>
            <w:shd w:val="clear" w:color="auto" w:fill="C0C0C0"/>
          </w:tcPr>
          <w:p w:rsidR="00261153" w:rsidRPr="003C0AF6" w:rsidRDefault="001835A5" w:rsidP="006B3D4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el retiro es ejecutado.</w:t>
            </w:r>
          </w:p>
        </w:tc>
        <w:tc>
          <w:tcPr>
            <w:tcW w:w="718" w:type="pct"/>
            <w:shd w:val="clear" w:color="auto" w:fill="C0C0C0"/>
          </w:tcPr>
          <w:p w:rsidR="00261153" w:rsidRPr="003C0AF6" w:rsidRDefault="003C0AF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3C0AF6" w:rsidRPr="002B552C" w:rsidTr="00D101E3">
        <w:trPr>
          <w:trHeight w:val="675"/>
        </w:trPr>
        <w:tc>
          <w:tcPr>
            <w:tcW w:w="226" w:type="pct"/>
            <w:shd w:val="clear" w:color="auto" w:fill="auto"/>
          </w:tcPr>
          <w:p w:rsidR="003C0AF6" w:rsidRPr="003C0AF6" w:rsidRDefault="003C0AF6"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6</w:t>
            </w:r>
          </w:p>
        </w:tc>
        <w:tc>
          <w:tcPr>
            <w:tcW w:w="572" w:type="pct"/>
            <w:shd w:val="clear" w:color="auto" w:fill="auto"/>
          </w:tcPr>
          <w:p w:rsidR="003C0AF6" w:rsidRDefault="00FB269C" w:rsidP="00FB269C">
            <w:pPr>
              <w:pStyle w:val="Prrafodelista"/>
              <w:numPr>
                <w:ilvl w:val="0"/>
                <w:numId w:val="4"/>
              </w:numPr>
              <w:ind w:left="187" w:hanging="187"/>
              <w:jc w:val="both"/>
              <w:rPr>
                <w:sz w:val="18"/>
                <w:szCs w:val="18"/>
                <w:lang w:val="es-PE" w:eastAsia="es-PE"/>
              </w:rPr>
            </w:pPr>
            <w:r>
              <w:rPr>
                <w:sz w:val="18"/>
                <w:szCs w:val="18"/>
                <w:lang w:val="es-PE" w:eastAsia="es-PE"/>
              </w:rPr>
              <w:t>Informe anual de la marcha pastoral y necesidades de formación</w:t>
            </w:r>
          </w:p>
          <w:p w:rsidR="00D101E3" w:rsidRPr="003C0AF6" w:rsidRDefault="00D101E3" w:rsidP="00FB269C">
            <w:pPr>
              <w:pStyle w:val="Prrafodelista"/>
              <w:numPr>
                <w:ilvl w:val="0"/>
                <w:numId w:val="4"/>
              </w:numPr>
              <w:ind w:left="187" w:hanging="187"/>
              <w:jc w:val="both"/>
              <w:rPr>
                <w:sz w:val="18"/>
                <w:szCs w:val="18"/>
                <w:lang w:val="es-PE" w:eastAsia="es-PE"/>
              </w:rPr>
            </w:pPr>
            <w:r w:rsidRPr="008E4A1B">
              <w:rPr>
                <w:sz w:val="18"/>
                <w:szCs w:val="18"/>
                <w:lang w:val="es-PE" w:eastAsia="es-PE"/>
              </w:rPr>
              <w:t>Solicitud de elaboración de POA</w:t>
            </w:r>
          </w:p>
        </w:tc>
        <w:tc>
          <w:tcPr>
            <w:tcW w:w="751" w:type="pct"/>
            <w:shd w:val="clear" w:color="auto" w:fill="auto"/>
          </w:tcPr>
          <w:p w:rsidR="003C0AF6" w:rsidRPr="003C0AF6" w:rsidRDefault="003C0AF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Planificación de Pastoral y Educación en valores</w:t>
            </w:r>
          </w:p>
        </w:tc>
        <w:tc>
          <w:tcPr>
            <w:tcW w:w="630" w:type="pct"/>
            <w:shd w:val="clear" w:color="auto" w:fill="auto"/>
          </w:tcPr>
          <w:p w:rsidR="003C0AF6" w:rsidRPr="00FB269C" w:rsidRDefault="003C0AF6" w:rsidP="00FB269C">
            <w:pPr>
              <w:jc w:val="both"/>
              <w:rPr>
                <w:sz w:val="18"/>
                <w:szCs w:val="18"/>
                <w:lang w:val="es-PE" w:eastAsia="es-PE"/>
              </w:rPr>
            </w:pPr>
          </w:p>
        </w:tc>
        <w:tc>
          <w:tcPr>
            <w:tcW w:w="1580" w:type="pct"/>
            <w:shd w:val="clear" w:color="auto" w:fill="auto"/>
            <w:vAlign w:val="center"/>
          </w:tcPr>
          <w:p w:rsidR="003C0AF6" w:rsidRPr="003C0AF6" w:rsidRDefault="003C0AF6"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3C0AF6" w:rsidRPr="003C0AF6" w:rsidRDefault="003C0AF6"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3C0AF6" w:rsidRPr="003C0AF6" w:rsidRDefault="003C0AF6"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18" w:type="pct"/>
            <w:shd w:val="clear" w:color="auto" w:fill="auto"/>
          </w:tcPr>
          <w:p w:rsidR="003C0AF6" w:rsidRPr="003C0AF6" w:rsidRDefault="003C0AF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auto"/>
          </w:tcPr>
          <w:p w:rsidR="003C0AF6" w:rsidRPr="003C0AF6" w:rsidRDefault="003C0AF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CF7466" w:rsidRPr="002B552C" w:rsidTr="00D101E3">
        <w:trPr>
          <w:trHeight w:val="675"/>
        </w:trPr>
        <w:tc>
          <w:tcPr>
            <w:tcW w:w="226" w:type="pct"/>
            <w:shd w:val="clear" w:color="auto" w:fill="C0C0C0"/>
          </w:tcPr>
          <w:p w:rsidR="00CF7466" w:rsidRPr="003C0AF6" w:rsidRDefault="00CF7466"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7</w:t>
            </w:r>
          </w:p>
        </w:tc>
        <w:tc>
          <w:tcPr>
            <w:tcW w:w="572" w:type="pct"/>
            <w:shd w:val="clear" w:color="auto" w:fill="C0C0C0"/>
          </w:tcPr>
          <w:p w:rsidR="00CF7466" w:rsidRPr="004C7488" w:rsidRDefault="00CF7466" w:rsidP="006B3D4B">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751" w:type="pct"/>
            <w:shd w:val="clear" w:color="auto" w:fill="C0C0C0"/>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Recopilación de Requerimientos Institucionales</w:t>
            </w:r>
          </w:p>
        </w:tc>
        <w:tc>
          <w:tcPr>
            <w:tcW w:w="630" w:type="pct"/>
            <w:shd w:val="clear" w:color="auto" w:fill="C0C0C0"/>
          </w:tcPr>
          <w:p w:rsidR="00CF7466" w:rsidRPr="00CF7466" w:rsidRDefault="00CF7466" w:rsidP="00D101E3">
            <w:pPr>
              <w:pStyle w:val="Prrafodelista"/>
              <w:ind w:left="187"/>
              <w:jc w:val="both"/>
              <w:rPr>
                <w:sz w:val="18"/>
                <w:szCs w:val="18"/>
                <w:lang w:val="es-PE" w:eastAsia="es-PE"/>
              </w:rPr>
            </w:pPr>
          </w:p>
        </w:tc>
        <w:tc>
          <w:tcPr>
            <w:tcW w:w="1580" w:type="pct"/>
            <w:shd w:val="clear" w:color="auto" w:fill="C0C0C0"/>
            <w:vAlign w:val="center"/>
          </w:tcPr>
          <w:p w:rsidR="00CF7466" w:rsidRDefault="00CF7466" w:rsidP="006B3D4B">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718" w:type="pct"/>
            <w:shd w:val="clear" w:color="auto" w:fill="C0C0C0"/>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C0C0C0"/>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CF7466" w:rsidRPr="002B552C" w:rsidTr="002D392B">
        <w:trPr>
          <w:trHeight w:val="675"/>
        </w:trPr>
        <w:tc>
          <w:tcPr>
            <w:tcW w:w="226" w:type="pct"/>
            <w:shd w:val="clear" w:color="auto" w:fill="auto"/>
          </w:tcPr>
          <w:p w:rsidR="00CF7466" w:rsidRPr="003C0AF6" w:rsidRDefault="00CF7466"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lastRenderedPageBreak/>
              <w:t>8</w:t>
            </w:r>
          </w:p>
        </w:tc>
        <w:tc>
          <w:tcPr>
            <w:tcW w:w="572" w:type="pct"/>
            <w:shd w:val="clear" w:color="auto" w:fill="auto"/>
          </w:tcPr>
          <w:p w:rsidR="00CF7466" w:rsidRPr="002D392B" w:rsidRDefault="00CF7466" w:rsidP="002D392B">
            <w:pPr>
              <w:jc w:val="both"/>
              <w:rPr>
                <w:sz w:val="18"/>
                <w:szCs w:val="18"/>
                <w:lang w:val="es-PE" w:eastAsia="es-PE"/>
              </w:rPr>
            </w:pPr>
          </w:p>
        </w:tc>
        <w:tc>
          <w:tcPr>
            <w:tcW w:w="751" w:type="pct"/>
            <w:shd w:val="clear" w:color="auto" w:fill="auto"/>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Planificación de actividades</w:t>
            </w:r>
          </w:p>
        </w:tc>
        <w:tc>
          <w:tcPr>
            <w:tcW w:w="630" w:type="pct"/>
            <w:shd w:val="clear" w:color="auto" w:fill="auto"/>
          </w:tcPr>
          <w:p w:rsidR="00CF7466" w:rsidRPr="003C0AF6" w:rsidRDefault="002D392B" w:rsidP="00CF7466">
            <w:pPr>
              <w:pStyle w:val="Prrafodelista"/>
              <w:numPr>
                <w:ilvl w:val="0"/>
                <w:numId w:val="4"/>
              </w:numPr>
              <w:ind w:left="187" w:hanging="187"/>
              <w:jc w:val="both"/>
              <w:rPr>
                <w:sz w:val="18"/>
                <w:szCs w:val="18"/>
                <w:lang w:val="es-PE" w:eastAsia="es-PE"/>
              </w:rPr>
            </w:pPr>
            <w:r>
              <w:rPr>
                <w:sz w:val="18"/>
                <w:szCs w:val="18"/>
                <w:lang w:val="es-PE" w:eastAsia="es-PE"/>
              </w:rPr>
              <w:t>Temas, cantidad de participantes, características de grupo</w:t>
            </w:r>
          </w:p>
        </w:tc>
        <w:tc>
          <w:tcPr>
            <w:tcW w:w="1580" w:type="pct"/>
            <w:shd w:val="clear" w:color="auto" w:fill="auto"/>
          </w:tcPr>
          <w:p w:rsidR="002D392B" w:rsidRDefault="002D392B" w:rsidP="002D392B">
            <w:pPr>
              <w:spacing w:after="0" w:line="240" w:lineRule="auto"/>
              <w:rPr>
                <w:rFonts w:ascii="Times New Roman" w:hAnsi="Times New Roman" w:cs="Times New Roman"/>
                <w:sz w:val="18"/>
                <w:szCs w:val="18"/>
                <w:lang w:val="es-PE" w:eastAsia="es-PE"/>
              </w:rPr>
            </w:pPr>
          </w:p>
          <w:p w:rsidR="00CF7466" w:rsidRPr="002D392B" w:rsidRDefault="001835A5" w:rsidP="001835A5">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w:t>
            </w:r>
            <w:r w:rsidR="002D392B">
              <w:rPr>
                <w:rFonts w:ascii="Times New Roman" w:hAnsi="Times New Roman" w:cs="Times New Roman"/>
                <w:sz w:val="18"/>
                <w:szCs w:val="18"/>
                <w:lang w:val="es-PE" w:eastAsia="es-PE"/>
              </w:rPr>
              <w:t>l Centro Educativo informado sobre los temas, la cantidad de participantes y las caracterí</w:t>
            </w:r>
            <w:r>
              <w:rPr>
                <w:rFonts w:ascii="Times New Roman" w:hAnsi="Times New Roman" w:cs="Times New Roman"/>
                <w:sz w:val="18"/>
                <w:szCs w:val="18"/>
                <w:lang w:val="es-PE" w:eastAsia="es-PE"/>
              </w:rPr>
              <w:t>sticas de grupo que va a participar del retiro.</w:t>
            </w:r>
          </w:p>
        </w:tc>
        <w:tc>
          <w:tcPr>
            <w:tcW w:w="718" w:type="pct"/>
            <w:shd w:val="clear" w:color="auto" w:fill="auto"/>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auto"/>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CF7466" w:rsidRPr="002B552C" w:rsidTr="00D101E3">
        <w:trPr>
          <w:trHeight w:val="675"/>
        </w:trPr>
        <w:tc>
          <w:tcPr>
            <w:tcW w:w="226" w:type="pct"/>
            <w:shd w:val="clear" w:color="auto" w:fill="BFBFBF" w:themeFill="background1" w:themeFillShade="BF"/>
          </w:tcPr>
          <w:p w:rsidR="00CF7466" w:rsidRPr="003C0AF6" w:rsidRDefault="00CF7466"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9</w:t>
            </w:r>
          </w:p>
        </w:tc>
        <w:tc>
          <w:tcPr>
            <w:tcW w:w="572" w:type="pct"/>
            <w:shd w:val="clear" w:color="auto" w:fill="BFBFBF" w:themeFill="background1" w:themeFillShade="BF"/>
          </w:tcPr>
          <w:p w:rsidR="00CF7466" w:rsidRPr="003C0AF6" w:rsidRDefault="001835A5" w:rsidP="00FB269C">
            <w:pPr>
              <w:pStyle w:val="Prrafodelista"/>
              <w:numPr>
                <w:ilvl w:val="0"/>
                <w:numId w:val="4"/>
              </w:numPr>
              <w:ind w:left="187" w:hanging="187"/>
              <w:jc w:val="both"/>
              <w:rPr>
                <w:sz w:val="18"/>
                <w:szCs w:val="18"/>
                <w:lang w:val="es-PE" w:eastAsia="es-PE"/>
              </w:rPr>
            </w:pPr>
            <w:r>
              <w:rPr>
                <w:sz w:val="18"/>
                <w:szCs w:val="18"/>
                <w:lang w:val="es-PE" w:eastAsia="es-PE"/>
              </w:rPr>
              <w:t>Dinero depositado</w:t>
            </w:r>
          </w:p>
        </w:tc>
        <w:tc>
          <w:tcPr>
            <w:tcW w:w="751" w:type="pct"/>
            <w:shd w:val="clear" w:color="auto" w:fill="BFBFBF" w:themeFill="background1" w:themeFillShade="BF"/>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Preparación de retiro</w:t>
            </w:r>
          </w:p>
        </w:tc>
        <w:tc>
          <w:tcPr>
            <w:tcW w:w="630" w:type="pct"/>
            <w:shd w:val="clear" w:color="auto" w:fill="BFBFBF" w:themeFill="background1" w:themeFillShade="BF"/>
          </w:tcPr>
          <w:p w:rsidR="00CF7466" w:rsidRPr="003C0AF6" w:rsidRDefault="001835A5" w:rsidP="00CF7466">
            <w:pPr>
              <w:pStyle w:val="Prrafodelista"/>
              <w:numPr>
                <w:ilvl w:val="0"/>
                <w:numId w:val="4"/>
              </w:numPr>
              <w:ind w:left="187" w:hanging="187"/>
              <w:jc w:val="both"/>
              <w:rPr>
                <w:sz w:val="18"/>
                <w:szCs w:val="18"/>
                <w:lang w:val="es-PE" w:eastAsia="es-PE"/>
              </w:rPr>
            </w:pPr>
            <w:r>
              <w:rPr>
                <w:sz w:val="18"/>
                <w:szCs w:val="18"/>
                <w:lang w:val="es-PE" w:eastAsia="es-PE"/>
              </w:rPr>
              <w:t>Solicitud de Dinero</w:t>
            </w:r>
          </w:p>
        </w:tc>
        <w:tc>
          <w:tcPr>
            <w:tcW w:w="1580" w:type="pct"/>
            <w:shd w:val="clear" w:color="auto" w:fill="BFBFBF" w:themeFill="background1" w:themeFillShade="BF"/>
          </w:tcPr>
          <w:p w:rsidR="00CF7466" w:rsidRPr="003C0AF6" w:rsidRDefault="001835A5" w:rsidP="006B3D4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Para la realización del retiro, Pastoral y Educación en Valores se encuentra en constante comunicación con la Casa de retiro, para coordinar los recursos que van a ser necesarios para realizar el retiro. </w:t>
            </w:r>
          </w:p>
        </w:tc>
        <w:tc>
          <w:tcPr>
            <w:tcW w:w="718" w:type="pct"/>
            <w:shd w:val="clear" w:color="auto" w:fill="BFBFBF" w:themeFill="background1" w:themeFillShade="BF"/>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523" w:type="pct"/>
            <w:shd w:val="clear" w:color="auto" w:fill="BFBFBF" w:themeFill="background1" w:themeFillShade="BF"/>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bl>
    <w:p w:rsidR="002B552C" w:rsidRPr="003C0AF6" w:rsidRDefault="002B552C" w:rsidP="00261153">
      <w:pPr>
        <w:spacing w:line="240" w:lineRule="auto"/>
        <w:rPr>
          <w:rFonts w:ascii="Times New Roman" w:eastAsia="Calibri" w:hAnsi="Times New Roman" w:cs="Times New Roman"/>
          <w:b/>
          <w:bCs/>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400C7C" w:rsidRPr="002B552C" w:rsidRDefault="00400C7C" w:rsidP="00261153">
      <w:pPr>
        <w:spacing w:line="240" w:lineRule="auto"/>
        <w:rPr>
          <w:rFonts w:ascii="Times New Roman" w:hAnsi="Times New Roman" w:cs="Times New Roman"/>
        </w:rPr>
      </w:pPr>
    </w:p>
    <w:sectPr w:rsidR="00400C7C" w:rsidRPr="002B552C" w:rsidSect="002B552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A10" w:rsidRDefault="00C16A10" w:rsidP="002B552C">
      <w:pPr>
        <w:spacing w:after="0" w:line="240" w:lineRule="auto"/>
      </w:pPr>
      <w:r>
        <w:separator/>
      </w:r>
    </w:p>
  </w:endnote>
  <w:endnote w:type="continuationSeparator" w:id="0">
    <w:p w:rsidR="00C16A10" w:rsidRDefault="00C16A10" w:rsidP="002B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A10" w:rsidRDefault="00C16A10" w:rsidP="002B552C">
      <w:pPr>
        <w:spacing w:after="0" w:line="240" w:lineRule="auto"/>
      </w:pPr>
      <w:r>
        <w:separator/>
      </w:r>
    </w:p>
  </w:footnote>
  <w:footnote w:type="continuationSeparator" w:id="0">
    <w:p w:rsidR="00C16A10" w:rsidRDefault="00C16A10" w:rsidP="002B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66397176"/>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2C"/>
    <w:rsid w:val="000E091C"/>
    <w:rsid w:val="001835A5"/>
    <w:rsid w:val="00261153"/>
    <w:rsid w:val="002B552C"/>
    <w:rsid w:val="002D392B"/>
    <w:rsid w:val="003C0AF6"/>
    <w:rsid w:val="00400C7C"/>
    <w:rsid w:val="00485AEE"/>
    <w:rsid w:val="004905B2"/>
    <w:rsid w:val="004C3228"/>
    <w:rsid w:val="00C16A10"/>
    <w:rsid w:val="00CF7466"/>
    <w:rsid w:val="00D101E3"/>
    <w:rsid w:val="00D219CD"/>
    <w:rsid w:val="00FB26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1123</Words>
  <Characters>6177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2011-10-09T04:56:00Z</dcterms:created>
  <dcterms:modified xsi:type="dcterms:W3CDTF">2011-10-10T02:52:00Z</dcterms:modified>
</cp:coreProperties>
</file>