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CF" w:rsidRPr="008957CF" w:rsidRDefault="008957CF" w:rsidP="008957CF">
      <w:pPr>
        <w:pStyle w:val="Ttulo3"/>
        <w:numPr>
          <w:ilvl w:val="0"/>
          <w:numId w:val="0"/>
        </w:numPr>
        <w:spacing w:after="240" w:line="240" w:lineRule="auto"/>
        <w:jc w:val="center"/>
        <w:rPr>
          <w:rFonts w:ascii="Times New Roman" w:hAnsi="Times New Roman"/>
          <w:b/>
          <w:i w:val="0"/>
          <w:smallCaps w:val="0"/>
          <w:sz w:val="24"/>
          <w:szCs w:val="24"/>
        </w:rPr>
      </w:pPr>
      <w:bookmarkStart w:id="0" w:name="_Toc266033397"/>
      <w:r w:rsidRPr="008957CF">
        <w:rPr>
          <w:rFonts w:ascii="Times New Roman" w:hAnsi="Times New Roman"/>
          <w:b/>
          <w:i w:val="0"/>
          <w:smallCaps w:val="0"/>
          <w:sz w:val="24"/>
          <w:szCs w:val="24"/>
        </w:rPr>
        <w:t>MACROPROCESO “PLANIFICACIÓN”</w:t>
      </w:r>
      <w:bookmarkEnd w:id="0"/>
    </w:p>
    <w:p w:rsidR="008957CF" w:rsidRPr="008957CF" w:rsidRDefault="008957CF" w:rsidP="008957CF">
      <w:pPr>
        <w:spacing w:line="240" w:lineRule="auto"/>
        <w:jc w:val="both"/>
        <w:rPr>
          <w:rFonts w:ascii="Times New Roman" w:hAnsi="Times New Roman" w:cs="Times New Roman"/>
          <w:sz w:val="24"/>
          <w:szCs w:val="24"/>
        </w:rPr>
      </w:pPr>
      <w:r w:rsidRPr="008957CF">
        <w:rPr>
          <w:rFonts w:ascii="Times New Roman" w:hAnsi="Times New Roman" w:cs="Times New Roman"/>
          <w:sz w:val="24"/>
          <w:szCs w:val="24"/>
        </w:rPr>
        <w:t>El presente macro proceso muestra los procesos necesarios para la realización de la planificación a nivel institucional, en función a la alineación con el Plan Estratégico institucional y el análisis de resultados de años anteriores. El principal entregable de este proceso es el Plan Operativo Anual (POA) que realiza cada área y el compendio de todos estos entregables es 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8957CF" w:rsidRPr="008957CF" w:rsidTr="002B5478">
        <w:trPr>
          <w:trHeight w:val="699"/>
          <w:tblHeader/>
        </w:trPr>
        <w:tc>
          <w:tcPr>
            <w:tcW w:w="9005" w:type="dxa"/>
            <w:gridSpan w:val="4"/>
            <w:shd w:val="clear" w:color="auto" w:fill="000000"/>
            <w:vAlign w:val="center"/>
          </w:tcPr>
          <w:p w:rsidR="008957CF" w:rsidRPr="008957CF" w:rsidRDefault="008957CF"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8957CF">
              <w:rPr>
                <w:rFonts w:ascii="Times New Roman" w:hAnsi="Times New Roman" w:cs="Times New Roman"/>
                <w:b/>
                <w:color w:val="FFFFFF"/>
                <w:sz w:val="24"/>
                <w:szCs w:val="24"/>
              </w:rPr>
              <w:t>MACROPROCESO “Planificación”</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PROPÓSITO</w:t>
            </w:r>
          </w:p>
        </w:tc>
        <w:tc>
          <w:tcPr>
            <w:tcW w:w="6734" w:type="dxa"/>
            <w:gridSpan w:val="3"/>
          </w:tcPr>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El siguiente macro proceso tiene como propósito el cumplimiento del  siguiente objetivo:</w:t>
            </w:r>
          </w:p>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b/>
                <w:sz w:val="24"/>
                <w:szCs w:val="24"/>
              </w:rPr>
              <w:t>OSE 1:</w:t>
            </w:r>
            <w:r w:rsidRPr="008957CF">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RESPONSABLE</w:t>
            </w:r>
          </w:p>
        </w:tc>
        <w:tc>
          <w:tcPr>
            <w:tcW w:w="2246"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Jefe del Departamento de Planificación</w:t>
            </w:r>
          </w:p>
        </w:tc>
        <w:tc>
          <w:tcPr>
            <w:tcW w:w="2245"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BASE LEGAL</w:t>
            </w:r>
          </w:p>
        </w:tc>
        <w:tc>
          <w:tcPr>
            <w:tcW w:w="2243"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ACTORES DEL PROCESO</w:t>
            </w:r>
          </w:p>
        </w:tc>
        <w:tc>
          <w:tcPr>
            <w:tcW w:w="6734" w:type="dxa"/>
            <w:gridSpan w:val="3"/>
            <w:vAlign w:val="center"/>
          </w:tcPr>
          <w:p w:rsidR="008957CF" w:rsidRPr="008957CF" w:rsidRDefault="008957CF" w:rsidP="002B5478">
            <w:pPr>
              <w:spacing w:after="0" w:line="240" w:lineRule="auto"/>
              <w:rPr>
                <w:rFonts w:ascii="Times New Roman" w:hAnsi="Times New Roman" w:cs="Times New Roman"/>
                <w:bCs/>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INTERNOS</w:t>
            </w:r>
          </w:p>
        </w:tc>
        <w:tc>
          <w:tcPr>
            <w:tcW w:w="2246"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Director Fe y Alegría Perú</w:t>
            </w:r>
          </w:p>
        </w:tc>
        <w:tc>
          <w:tcPr>
            <w:tcW w:w="2245"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EXTERNOS</w:t>
            </w:r>
          </w:p>
        </w:tc>
        <w:tc>
          <w:tcPr>
            <w:tcW w:w="2243" w:type="dxa"/>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ALCANCE</w:t>
            </w:r>
          </w:p>
        </w:tc>
        <w:tc>
          <w:tcPr>
            <w:tcW w:w="6734" w:type="dxa"/>
            <w:gridSpan w:val="3"/>
          </w:tcPr>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El alcance del presente macro proceso se encuentra en torno al esfuerzo de la planificación institucional que se lleva a cabo en el movimiento Fe y Alegría Perú, meses antes de que comience el año. Para realizar este planeamiento institucional se utiliza la información de los resultados obtenidos el año anterior y el plan estratégico. En este caso, los procesos que se encuentran de color morado no se encuentran detallados según lo definido en el alcance del proyecto.</w:t>
            </w:r>
          </w:p>
        </w:tc>
      </w:tr>
      <w:tr w:rsidR="008957CF" w:rsidRPr="008957CF" w:rsidTr="002B5478">
        <w:tc>
          <w:tcPr>
            <w:tcW w:w="2271"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PROCEDIMIENTO</w:t>
            </w:r>
          </w:p>
        </w:tc>
        <w:tc>
          <w:tcPr>
            <w:tcW w:w="6734" w:type="dxa"/>
            <w:gridSpan w:val="3"/>
            <w:vAlign w:val="center"/>
          </w:tcPr>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El proceso inicia con la elaboración del Plan Operativo Anual Institucional por parte del Departamento de Planificación.</w:t>
            </w:r>
          </w:p>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Los departamentos de Administración y Abastecimientos, Formación, Proyectos, Donaciones e Imagen Institucional; y las áreas de Educación Técnica y Pastoral y Educación en Valores proceden a ejecutar sus propios procesos de planificación para elaborar sus propios Planes Operativos, los cuales formarán parte del Plan Operativo Anual Institucional.</w:t>
            </w:r>
          </w:p>
        </w:tc>
      </w:tr>
    </w:tbl>
    <w:p w:rsidR="008957CF" w:rsidRPr="008957CF" w:rsidRDefault="008957CF" w:rsidP="008957CF">
      <w:pPr>
        <w:spacing w:line="240" w:lineRule="auto"/>
        <w:rPr>
          <w:rFonts w:ascii="Times New Roman" w:hAnsi="Times New Roman" w:cs="Times New Roman"/>
          <w:sz w:val="24"/>
          <w:szCs w:val="24"/>
          <w:lang w:val="es-PE" w:eastAsia="es-ES" w:bidi="ar-SA"/>
        </w:rPr>
      </w:pPr>
    </w:p>
    <w:p w:rsidR="008957CF" w:rsidRPr="008957CF" w:rsidRDefault="008957CF" w:rsidP="008957CF">
      <w:pPr>
        <w:spacing w:after="0" w:line="240" w:lineRule="auto"/>
        <w:ind w:left="360"/>
        <w:jc w:val="center"/>
        <w:rPr>
          <w:rFonts w:ascii="Times New Roman" w:hAnsi="Times New Roman" w:cs="Times New Roman"/>
          <w:b/>
          <w:bCs/>
          <w:sz w:val="24"/>
          <w:szCs w:val="24"/>
        </w:rPr>
      </w:pPr>
      <w:r w:rsidRPr="008957CF">
        <w:rPr>
          <w:rFonts w:ascii="Times New Roman" w:hAnsi="Times New Roman" w:cs="Times New Roman"/>
          <w:b/>
          <w:bCs/>
          <w:noProof/>
          <w:sz w:val="24"/>
          <w:szCs w:val="24"/>
          <w:lang w:val="es-PE" w:eastAsia="es-PE" w:bidi="ar-SA"/>
        </w:rPr>
        <w:lastRenderedPageBreak/>
        <w:drawing>
          <wp:inline distT="0" distB="0" distL="0" distR="0" wp14:anchorId="787EC488" wp14:editId="32468A12">
            <wp:extent cx="4734021" cy="8425425"/>
            <wp:effectExtent l="19050" t="0" r="942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b="5238"/>
                    <a:stretch>
                      <a:fillRect/>
                    </a:stretch>
                  </pic:blipFill>
                  <pic:spPr bwMode="auto">
                    <a:xfrm>
                      <a:off x="0" y="0"/>
                      <a:ext cx="4734575" cy="8426411"/>
                    </a:xfrm>
                    <a:prstGeom prst="rect">
                      <a:avLst/>
                    </a:prstGeom>
                    <a:noFill/>
                    <a:ln w="9525">
                      <a:noFill/>
                      <a:miter lim="800000"/>
                      <a:headEnd/>
                      <a:tailEnd/>
                    </a:ln>
                  </pic:spPr>
                </pic:pic>
              </a:graphicData>
            </a:graphic>
          </wp:inline>
        </w:drawing>
      </w:r>
    </w:p>
    <w:p w:rsidR="008957CF" w:rsidRPr="008957CF" w:rsidRDefault="008957CF" w:rsidP="008957CF">
      <w:pPr>
        <w:pStyle w:val="Epgrafe"/>
        <w:jc w:val="center"/>
        <w:rPr>
          <w:sz w:val="24"/>
          <w:szCs w:val="24"/>
        </w:rPr>
        <w:sectPr w:rsidR="008957CF" w:rsidRPr="008957CF" w:rsidSect="008957CF">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2"/>
        <w:gridCol w:w="1968"/>
        <w:gridCol w:w="2090"/>
        <w:gridCol w:w="1968"/>
        <w:gridCol w:w="3779"/>
        <w:gridCol w:w="2093"/>
        <w:gridCol w:w="1709"/>
      </w:tblGrid>
      <w:tr w:rsidR="008957CF" w:rsidRPr="008957CF" w:rsidTr="00CD64A8">
        <w:trPr>
          <w:trHeight w:val="495"/>
          <w:tblHeader/>
        </w:trPr>
        <w:tc>
          <w:tcPr>
            <w:tcW w:w="215" w:type="pct"/>
            <w:shd w:val="clear" w:color="auto" w:fill="000000"/>
            <w:vAlign w:val="center"/>
          </w:tcPr>
          <w:p w:rsidR="008957CF" w:rsidRPr="008957CF" w:rsidRDefault="008957CF" w:rsidP="00CD64A8">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lastRenderedPageBreak/>
              <w:t>N°</w:t>
            </w:r>
          </w:p>
        </w:tc>
        <w:tc>
          <w:tcPr>
            <w:tcW w:w="692" w:type="pct"/>
            <w:shd w:val="clear" w:color="auto" w:fill="000000"/>
            <w:vAlign w:val="center"/>
          </w:tcPr>
          <w:p w:rsidR="008957CF" w:rsidRPr="008957CF" w:rsidRDefault="008957CF" w:rsidP="00CD64A8">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ENTRADA</w:t>
            </w:r>
          </w:p>
        </w:tc>
        <w:tc>
          <w:tcPr>
            <w:tcW w:w="735" w:type="pct"/>
            <w:shd w:val="clear" w:color="auto" w:fill="000000"/>
            <w:vAlign w:val="center"/>
          </w:tcPr>
          <w:p w:rsidR="008957CF" w:rsidRPr="008957CF" w:rsidRDefault="008957CF" w:rsidP="00CD64A8">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ACTIVIDAD</w:t>
            </w:r>
          </w:p>
        </w:tc>
        <w:tc>
          <w:tcPr>
            <w:tcW w:w="692" w:type="pct"/>
            <w:shd w:val="clear" w:color="auto" w:fill="000000"/>
            <w:vAlign w:val="center"/>
          </w:tcPr>
          <w:p w:rsidR="008957CF" w:rsidRPr="008957CF" w:rsidRDefault="008957CF" w:rsidP="00CD64A8">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SALIDA</w:t>
            </w:r>
          </w:p>
        </w:tc>
        <w:tc>
          <w:tcPr>
            <w:tcW w:w="1329" w:type="pct"/>
            <w:shd w:val="clear" w:color="auto" w:fill="000000"/>
            <w:vAlign w:val="center"/>
          </w:tcPr>
          <w:p w:rsidR="008957CF" w:rsidRPr="008957CF" w:rsidRDefault="008957CF" w:rsidP="00CD64A8">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DESCRIPCIÓN</w:t>
            </w:r>
          </w:p>
        </w:tc>
        <w:tc>
          <w:tcPr>
            <w:tcW w:w="736" w:type="pct"/>
            <w:shd w:val="clear" w:color="auto" w:fill="000000"/>
            <w:vAlign w:val="center"/>
          </w:tcPr>
          <w:p w:rsidR="008957CF" w:rsidRPr="008957CF" w:rsidRDefault="008957CF" w:rsidP="00CD64A8">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RESPONSABLE</w:t>
            </w:r>
          </w:p>
        </w:tc>
        <w:tc>
          <w:tcPr>
            <w:tcW w:w="601" w:type="pct"/>
            <w:shd w:val="clear" w:color="auto" w:fill="000000"/>
            <w:vAlign w:val="center"/>
          </w:tcPr>
          <w:p w:rsidR="008957CF" w:rsidRPr="008957CF" w:rsidRDefault="008957CF" w:rsidP="00CD64A8">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TIPO ACTIVIDAD</w:t>
            </w:r>
          </w:p>
        </w:tc>
      </w:tr>
      <w:tr w:rsidR="008957CF" w:rsidRPr="008957CF" w:rsidTr="00CD64A8">
        <w:trPr>
          <w:trHeight w:val="450"/>
        </w:trPr>
        <w:tc>
          <w:tcPr>
            <w:tcW w:w="215" w:type="pct"/>
            <w:shd w:val="clear" w:color="auto" w:fill="C0C0C0"/>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sz w:val="18"/>
                <w:szCs w:val="18"/>
                <w:lang w:val="es-PE" w:eastAsia="es-PE"/>
              </w:rPr>
              <w:t>2</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Necesidad de evaluación interna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Solicitud de elaborar POA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Necesidad de elaboración de Plan Operativo Anual Institucional</w:t>
            </w:r>
          </w:p>
        </w:tc>
        <w:tc>
          <w:tcPr>
            <w:tcW w:w="735"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Reparte</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Necesidad de evaluación interna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Solicitud de elaborar POA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Necesidad de elaboración de Plan Operativo Anual Institucional</w:t>
            </w:r>
          </w:p>
        </w:tc>
        <w:tc>
          <w:tcPr>
            <w:tcW w:w="1329" w:type="pct"/>
            <w:shd w:val="clear" w:color="auto" w:fill="C0C0C0"/>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Se procede a realizar la repartición de la información requerida para la ejecución de los procesos: Elaboración del Plan Operativo Institucional, Planificación del Departamento de Formación;  Planificación de Actividades de Educación Técnica; Planificación del Departamento de Proyectos; Planificación de Administración y Abastecimientos; Planificación del Departamento de Donaciones e Imagen Institucional; Planificación de Pastoral y Educación en Valores. </w:t>
            </w:r>
          </w:p>
        </w:tc>
        <w:tc>
          <w:tcPr>
            <w:tcW w:w="736" w:type="pct"/>
            <w:shd w:val="clear" w:color="auto" w:fill="C0C0C0"/>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601" w:type="pct"/>
            <w:shd w:val="clear" w:color="auto" w:fill="C0C0C0"/>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CD64A8">
        <w:trPr>
          <w:trHeight w:val="511"/>
        </w:trPr>
        <w:tc>
          <w:tcPr>
            <w:tcW w:w="215" w:type="pct"/>
          </w:tcPr>
          <w:p w:rsidR="008957CF" w:rsidRPr="008957CF" w:rsidRDefault="008957CF" w:rsidP="002B547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3</w:t>
            </w:r>
          </w:p>
        </w:tc>
        <w:tc>
          <w:tcPr>
            <w:tcW w:w="692" w:type="pct"/>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Necesidad de elaboración de Plan Operativo Anual Institucional</w:t>
            </w:r>
          </w:p>
        </w:tc>
        <w:tc>
          <w:tcPr>
            <w:tcW w:w="735" w:type="pct"/>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Elaboración del Plan Operativo Institucional</w:t>
            </w:r>
          </w:p>
        </w:tc>
        <w:tc>
          <w:tcPr>
            <w:tcW w:w="692" w:type="pct"/>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Plan Operativo Anual  Institucional</w:t>
            </w:r>
          </w:p>
        </w:tc>
        <w:tc>
          <w:tcPr>
            <w:tcW w:w="1329" w:type="pct"/>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Planificación del Departamento de Formación, Planificación de Actividades de Educación Técnica, Planificación de Administración y Abastecimientos, Planificación del Departamento de Proyectos, Planificación del Departamento de Donaciones e Imagen Institucional y Planificación de Pastoral y Educación en Valores. </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736" w:type="pct"/>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601" w:type="pct"/>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CD64A8">
        <w:trPr>
          <w:trHeight w:val="511"/>
        </w:trPr>
        <w:tc>
          <w:tcPr>
            <w:tcW w:w="215" w:type="pct"/>
            <w:shd w:val="clear" w:color="auto" w:fill="C0C0C0"/>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sz w:val="18"/>
                <w:szCs w:val="18"/>
                <w:lang w:val="es-PE" w:eastAsia="es-PE"/>
              </w:rPr>
              <w:t>4</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 Necesidad de evaluación interna </w:t>
            </w:r>
          </w:p>
        </w:tc>
        <w:tc>
          <w:tcPr>
            <w:tcW w:w="735"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Planificación del Departamento de Formación</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faltan actividades</w:t>
            </w:r>
          </w:p>
        </w:tc>
        <w:tc>
          <w:tcPr>
            <w:tcW w:w="1329" w:type="pct"/>
            <w:shd w:val="clear" w:color="auto" w:fill="C0C0C0"/>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 del Departamento de </w:t>
            </w:r>
            <w:r w:rsidRPr="008957CF">
              <w:rPr>
                <w:rFonts w:ascii="Times New Roman" w:hAnsi="Times New Roman" w:cs="Times New Roman"/>
                <w:sz w:val="18"/>
                <w:szCs w:val="18"/>
                <w:lang w:val="es-PE" w:eastAsia="es-PE"/>
              </w:rPr>
              <w:lastRenderedPageBreak/>
              <w:t xml:space="preserve">Formación, la cual se presentará en la Reunión de Diciembre para recibir una retroalimentación y mejorar así la matriz base o Plan Operativo Anual del Departamento de Formación.  </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p w:rsidR="008957CF" w:rsidRPr="008957CF" w:rsidRDefault="008957CF" w:rsidP="002B5478">
            <w:pPr>
              <w:spacing w:after="0" w:line="240" w:lineRule="auto"/>
              <w:jc w:val="both"/>
              <w:rPr>
                <w:rFonts w:ascii="Times New Roman" w:hAnsi="Times New Roman" w:cs="Times New Roman"/>
                <w:sz w:val="18"/>
                <w:szCs w:val="18"/>
                <w:lang w:val="es-PE" w:eastAsia="es-PE"/>
              </w:rPr>
            </w:pPr>
          </w:p>
        </w:tc>
        <w:tc>
          <w:tcPr>
            <w:tcW w:w="736" w:type="pct"/>
            <w:shd w:val="clear" w:color="auto" w:fill="C0C0C0"/>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Formación</w:t>
            </w:r>
          </w:p>
        </w:tc>
        <w:tc>
          <w:tcPr>
            <w:tcW w:w="601" w:type="pct"/>
            <w:shd w:val="clear" w:color="auto" w:fill="C0C0C0"/>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CD64A8">
        <w:trPr>
          <w:trHeight w:val="675"/>
        </w:trPr>
        <w:tc>
          <w:tcPr>
            <w:tcW w:w="215" w:type="pct"/>
            <w:shd w:val="clear" w:color="auto" w:fill="auto"/>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sz w:val="18"/>
                <w:szCs w:val="18"/>
                <w:lang w:val="es-PE" w:eastAsia="es-PE"/>
              </w:rPr>
              <w:lastRenderedPageBreak/>
              <w:t>5</w:t>
            </w:r>
          </w:p>
        </w:tc>
        <w:tc>
          <w:tcPr>
            <w:tcW w:w="692"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Solicitud de elaboración de POA</w:t>
            </w:r>
          </w:p>
        </w:tc>
        <w:tc>
          <w:tcPr>
            <w:tcW w:w="735"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Planificación de Actividades de Educación Técnica</w:t>
            </w:r>
          </w:p>
        </w:tc>
        <w:tc>
          <w:tcPr>
            <w:tcW w:w="692"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faltan actividades</w:t>
            </w:r>
          </w:p>
        </w:tc>
        <w:tc>
          <w:tcPr>
            <w:tcW w:w="1329" w:type="pct"/>
            <w:shd w:val="clear" w:color="auto" w:fill="auto"/>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El Jefe de Educación Técnica evalúa el desempeño del año y elabora una primera versión del Plan Operativo Anual del Departamento de Educación Técnica, luego en la Reunión de Diciembre presenta los resultados y la primera versión del Plan Operativo Anual del Departamento de Educación Técnica para recibir la retroalimentación que les permita elaborar la versión final del Plan Operativo Anual del Departamento de Educación Técnica.</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Durante el desarrollo de este plan operativo anual, el Jefe de Educación Técnica despejara cualquier duda consultando al Jefe del Departamento de Planificación a fin de encontrar una solución.</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736" w:type="pct"/>
            <w:shd w:val="clear" w:color="auto" w:fill="auto"/>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Educación Técnica</w:t>
            </w:r>
          </w:p>
        </w:tc>
        <w:tc>
          <w:tcPr>
            <w:tcW w:w="601" w:type="pct"/>
            <w:shd w:val="clear" w:color="auto" w:fill="auto"/>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CD64A8">
        <w:trPr>
          <w:trHeight w:val="900"/>
        </w:trPr>
        <w:tc>
          <w:tcPr>
            <w:tcW w:w="215" w:type="pct"/>
            <w:shd w:val="clear" w:color="auto" w:fill="C0C0C0"/>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sz w:val="18"/>
                <w:szCs w:val="18"/>
                <w:lang w:val="es-PE" w:eastAsia="es-PE"/>
              </w:rPr>
              <w:lastRenderedPageBreak/>
              <w:t>6</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Solicitud de elaboración de POA</w:t>
            </w:r>
          </w:p>
        </w:tc>
        <w:tc>
          <w:tcPr>
            <w:tcW w:w="735"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Planificación del Departamento de Proyectos</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faltan actividades</w:t>
            </w:r>
          </w:p>
        </w:tc>
        <w:tc>
          <w:tcPr>
            <w:tcW w:w="1329" w:type="pct"/>
            <w:shd w:val="clear" w:color="auto" w:fill="C0C0C0"/>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736" w:type="pct"/>
            <w:shd w:val="clear" w:color="auto" w:fill="C0C0C0"/>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Proyectos</w:t>
            </w:r>
          </w:p>
        </w:tc>
        <w:tc>
          <w:tcPr>
            <w:tcW w:w="601" w:type="pct"/>
            <w:shd w:val="clear" w:color="auto" w:fill="C0C0C0"/>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CD64A8">
        <w:trPr>
          <w:trHeight w:val="900"/>
        </w:trPr>
        <w:tc>
          <w:tcPr>
            <w:tcW w:w="215" w:type="pct"/>
            <w:shd w:val="clear" w:color="auto" w:fill="auto"/>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b/>
                <w:bCs/>
                <w:sz w:val="18"/>
                <w:szCs w:val="18"/>
                <w:lang w:val="es-PE" w:eastAsia="es-PE"/>
              </w:rPr>
              <w:t>7</w:t>
            </w:r>
          </w:p>
        </w:tc>
        <w:tc>
          <w:tcPr>
            <w:tcW w:w="692"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Solicitud de elaboración de POA</w:t>
            </w:r>
          </w:p>
        </w:tc>
        <w:tc>
          <w:tcPr>
            <w:tcW w:w="735"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Planificación de Administración y Abastecimientos</w:t>
            </w:r>
          </w:p>
        </w:tc>
        <w:tc>
          <w:tcPr>
            <w:tcW w:w="692"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faltan actividades</w:t>
            </w:r>
          </w:p>
        </w:tc>
        <w:tc>
          <w:tcPr>
            <w:tcW w:w="1329" w:type="pct"/>
            <w:shd w:val="clear" w:color="auto" w:fill="auto"/>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El Administrador   evalúa las actividades realizadas durante el año y elabora una primera versión del Plan Operativo Anual del Departamento de Administración y Abastecimiento. Luego, en la reunión de diciembre expone los resultados  junto al Plan Operativo Anual del Departamento de Administración y Abastecimiento y recibe una retroalimentación sobre lo expuesto y elabora la versión final del Plan Operativo Anual del Departamento de Administración y Abastecimientos.  </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Durante el desarrollo de este plan operativo anual, el Administrador   despejara cualquier duda consultando al Jefe del Departamento de Planificación a fin de encontrar una solución.</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Asimismo, terminado el Plan Operativo Anual del Departamento de Planificación se procederá </w:t>
            </w:r>
            <w:r w:rsidRPr="008957CF">
              <w:rPr>
                <w:rFonts w:ascii="Times New Roman" w:hAnsi="Times New Roman" w:cs="Times New Roman"/>
                <w:sz w:val="18"/>
                <w:szCs w:val="18"/>
                <w:lang w:val="es-PE" w:eastAsia="es-PE"/>
              </w:rPr>
              <w:lastRenderedPageBreak/>
              <w:t>a realizar la entrega del mismo al Departamento de Planificación a fin de que sea incluido en el Plan Operativo Anual Institucional.</w:t>
            </w:r>
          </w:p>
        </w:tc>
        <w:tc>
          <w:tcPr>
            <w:tcW w:w="736" w:type="pct"/>
            <w:shd w:val="clear" w:color="auto" w:fill="auto"/>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Administración y Abastecimientos</w:t>
            </w:r>
          </w:p>
        </w:tc>
        <w:tc>
          <w:tcPr>
            <w:tcW w:w="601" w:type="pct"/>
            <w:shd w:val="clear" w:color="auto" w:fill="auto"/>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CD64A8">
        <w:trPr>
          <w:trHeight w:val="675"/>
        </w:trPr>
        <w:tc>
          <w:tcPr>
            <w:tcW w:w="215" w:type="pct"/>
            <w:shd w:val="clear" w:color="auto" w:fill="C0C0C0"/>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b/>
                <w:bCs/>
                <w:sz w:val="18"/>
                <w:szCs w:val="18"/>
                <w:lang w:val="es-PE" w:eastAsia="es-PE"/>
              </w:rPr>
              <w:lastRenderedPageBreak/>
              <w:t>8</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Solicitud de elaboración de POA</w:t>
            </w:r>
          </w:p>
        </w:tc>
        <w:tc>
          <w:tcPr>
            <w:tcW w:w="735"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 Planificación del Departamento de Donaciones e Imagen Institucional</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faltan actividades</w:t>
            </w:r>
          </w:p>
        </w:tc>
        <w:tc>
          <w:tcPr>
            <w:tcW w:w="1329" w:type="pct"/>
            <w:shd w:val="clear" w:color="auto" w:fill="C0C0C0"/>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El Jefe del Departamento de Donaciones e Imagen Institucional junto con los coordinadores  del mismo departamento evalúan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Durante el desarrollo de este plan operativo anual, el Jefe del Departamento de Donaciones e Imagen Institucional despejara cualquier duda consultando al Jefe del Departamento de Planificación a fin de encontrar una solución.</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736" w:type="pct"/>
            <w:shd w:val="clear" w:color="auto" w:fill="C0C0C0"/>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Donaciones e Imagen Institucional</w:t>
            </w:r>
          </w:p>
        </w:tc>
        <w:tc>
          <w:tcPr>
            <w:tcW w:w="601" w:type="pct"/>
            <w:shd w:val="clear" w:color="auto" w:fill="C0C0C0"/>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bookmarkStart w:id="1" w:name="_GoBack"/>
            <w:bookmarkEnd w:id="1"/>
            <w:r w:rsidRPr="008957CF">
              <w:rPr>
                <w:rFonts w:ascii="Times New Roman" w:hAnsi="Times New Roman" w:cs="Times New Roman"/>
                <w:sz w:val="18"/>
                <w:szCs w:val="18"/>
                <w:lang w:val="es-PE" w:eastAsia="es-PE"/>
              </w:rPr>
              <w:t>Manual</w:t>
            </w:r>
          </w:p>
        </w:tc>
      </w:tr>
      <w:tr w:rsidR="008957CF" w:rsidRPr="008957CF" w:rsidTr="00CD64A8">
        <w:trPr>
          <w:trHeight w:val="675"/>
        </w:trPr>
        <w:tc>
          <w:tcPr>
            <w:tcW w:w="215" w:type="pct"/>
            <w:shd w:val="clear" w:color="auto" w:fill="auto"/>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b/>
                <w:bCs/>
                <w:sz w:val="18"/>
                <w:szCs w:val="18"/>
                <w:lang w:val="es-PE" w:eastAsia="es-PE"/>
              </w:rPr>
              <w:t>9</w:t>
            </w:r>
          </w:p>
        </w:tc>
        <w:tc>
          <w:tcPr>
            <w:tcW w:w="692"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Solicitud de elaboración de POA</w:t>
            </w:r>
          </w:p>
        </w:tc>
        <w:tc>
          <w:tcPr>
            <w:tcW w:w="735"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Planificación de Pastoral y Educación en Valores</w:t>
            </w:r>
          </w:p>
        </w:tc>
        <w:tc>
          <w:tcPr>
            <w:tcW w:w="692" w:type="pct"/>
            <w:shd w:val="clear" w:color="auto" w:fill="auto"/>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existen actividades faltantes</w:t>
            </w:r>
          </w:p>
        </w:tc>
        <w:tc>
          <w:tcPr>
            <w:tcW w:w="1329" w:type="pct"/>
            <w:shd w:val="clear" w:color="auto" w:fill="auto"/>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El Jefe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w:t>
            </w:r>
            <w:r w:rsidRPr="008957CF">
              <w:rPr>
                <w:rFonts w:ascii="Times New Roman" w:hAnsi="Times New Roman" w:cs="Times New Roman"/>
                <w:sz w:val="18"/>
                <w:szCs w:val="18"/>
                <w:lang w:val="es-PE" w:eastAsia="es-PE"/>
              </w:rPr>
              <w:lastRenderedPageBreak/>
              <w:t xml:space="preserve">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Durante el desarrollo del plan operativo anual, el Jefe de Pastoral y Educación en Valores despejara cualquier duda consultando al Jefe del Departamento de Planificación a fin de encontrar una solución.</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736" w:type="pct"/>
            <w:shd w:val="clear" w:color="auto" w:fill="auto"/>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Pastoral y Educación en Valores</w:t>
            </w:r>
          </w:p>
        </w:tc>
        <w:tc>
          <w:tcPr>
            <w:tcW w:w="601" w:type="pct"/>
            <w:shd w:val="clear" w:color="auto" w:fill="auto"/>
            <w:vAlign w:val="center"/>
          </w:tcPr>
          <w:p w:rsidR="008957CF" w:rsidRPr="008957CF" w:rsidRDefault="008957CF"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r w:rsidR="008957CF" w:rsidRPr="008957CF" w:rsidTr="00CD64A8">
        <w:trPr>
          <w:trHeight w:val="675"/>
        </w:trPr>
        <w:tc>
          <w:tcPr>
            <w:tcW w:w="215" w:type="pct"/>
            <w:shd w:val="clear" w:color="auto" w:fill="C0C0C0"/>
          </w:tcPr>
          <w:p w:rsidR="008957CF" w:rsidRPr="008957CF" w:rsidRDefault="008957CF" w:rsidP="002B5478">
            <w:pPr>
              <w:spacing w:after="0" w:line="240" w:lineRule="auto"/>
              <w:jc w:val="center"/>
              <w:rPr>
                <w:rFonts w:ascii="Times New Roman" w:hAnsi="Times New Roman" w:cs="Times New Roman"/>
                <w:b/>
                <w:bCs/>
                <w:sz w:val="18"/>
                <w:szCs w:val="18"/>
                <w:lang w:val="es-PE" w:eastAsia="es-PE"/>
              </w:rPr>
            </w:pPr>
            <w:r w:rsidRPr="008957CF">
              <w:rPr>
                <w:rFonts w:ascii="Times New Roman" w:hAnsi="Times New Roman" w:cs="Times New Roman"/>
                <w:b/>
                <w:bCs/>
                <w:sz w:val="18"/>
                <w:szCs w:val="18"/>
                <w:lang w:val="es-PE" w:eastAsia="es-PE"/>
              </w:rPr>
              <w:lastRenderedPageBreak/>
              <w:t>10</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Plan Operativo Anual Institucional</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 del Departamento de Formación, del área de Educación Técnica, del Departamento de Proyectos,  del Departamento de Administración y Abastecimiento, del Departamento de Donaciones e Imagen Institucional, del área de Pastoral y Educación en Valores</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 No faltan actividades del Departamento de Formación, del área de </w:t>
            </w:r>
            <w:r w:rsidRPr="008957CF">
              <w:rPr>
                <w:rFonts w:ascii="Times New Roman" w:hAnsi="Times New Roman" w:cs="Times New Roman"/>
                <w:sz w:val="18"/>
                <w:szCs w:val="18"/>
                <w:lang w:val="es-PE" w:eastAsia="es-PE"/>
              </w:rPr>
              <w:lastRenderedPageBreak/>
              <w:t>Educación Técnica, del Departamento de Proyectos,  del Departamento de Administración y Abastecimiento, del Departamento de Donaciones e Imagen Institucional</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existen actividades faltantes, del área de Pastoral y Educación en Valores</w:t>
            </w:r>
          </w:p>
        </w:tc>
        <w:tc>
          <w:tcPr>
            <w:tcW w:w="735"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Consolida</w:t>
            </w:r>
          </w:p>
        </w:tc>
        <w:tc>
          <w:tcPr>
            <w:tcW w:w="692"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Plan Operativo Anual Institucional</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Notificación enviada del Departamento de Formación, del área de Educación Técnica, del Departamento de Proyectos,  del Departamento de Administración y Abastecimiento, del Departamento de Donaciones e Imagen Institucional, del área de Pastoral y Educación en Valores</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xml:space="preserve">- No faltan actividades del Departamento de Formación, del área de </w:t>
            </w:r>
            <w:r w:rsidRPr="008957CF">
              <w:rPr>
                <w:rFonts w:ascii="Times New Roman" w:hAnsi="Times New Roman" w:cs="Times New Roman"/>
                <w:sz w:val="18"/>
                <w:szCs w:val="18"/>
                <w:lang w:val="es-PE" w:eastAsia="es-PE"/>
              </w:rPr>
              <w:lastRenderedPageBreak/>
              <w:t>Educación Técnica, del Departamento de Proyectos,  del Departamento de Administración y Abastecimiento, del Departamento de Donaciones e Imagen Institucional</w:t>
            </w:r>
          </w:p>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 No existen actividades faltantes, del área de Pastoral y Educación en Valores.</w:t>
            </w:r>
          </w:p>
        </w:tc>
        <w:tc>
          <w:tcPr>
            <w:tcW w:w="1329" w:type="pct"/>
            <w:shd w:val="clear" w:color="auto" w:fill="C0C0C0"/>
          </w:tcPr>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Los documentos resultantes de los procesos: Elaboración del Plan Operativo Institucional, Planificación del Departamento de Formación;  Planificación de Actividades de Educación Técnica; Planificación del Departamento de Proyectos; Planificación de Administración y Abastecimientos; Planificación del Departamento de Donaciones e Imagen Institucional; Planificación de Pastoral y Educación en Valores, deben estar finalizados para dar por concluido el macro proceso Planificación.</w:t>
            </w:r>
          </w:p>
          <w:p w:rsidR="008957CF" w:rsidRPr="008957CF" w:rsidRDefault="008957CF" w:rsidP="002B5478">
            <w:pPr>
              <w:spacing w:after="0" w:line="240" w:lineRule="auto"/>
              <w:jc w:val="both"/>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Asimismo, las notificaciones enviadas por cada departamento y/ área será recibida por el Jefe del Departamento de Planificación a fin de que la actividad solicitada se incluida en el Plan Operativo Anual Institucional.</w:t>
            </w:r>
          </w:p>
          <w:p w:rsidR="008957CF" w:rsidRPr="008957CF" w:rsidRDefault="008957CF" w:rsidP="002B5478">
            <w:pPr>
              <w:spacing w:after="0" w:line="240" w:lineRule="auto"/>
              <w:jc w:val="both"/>
              <w:rPr>
                <w:rFonts w:ascii="Times New Roman" w:hAnsi="Times New Roman" w:cs="Times New Roman"/>
                <w:sz w:val="18"/>
                <w:szCs w:val="18"/>
                <w:lang w:val="es-PE" w:eastAsia="es-PE"/>
              </w:rPr>
            </w:pPr>
          </w:p>
          <w:p w:rsidR="008957CF" w:rsidRPr="008957CF" w:rsidRDefault="008957CF" w:rsidP="002B5478">
            <w:pPr>
              <w:spacing w:after="0" w:line="240" w:lineRule="auto"/>
              <w:jc w:val="both"/>
              <w:rPr>
                <w:rFonts w:ascii="Times New Roman" w:hAnsi="Times New Roman" w:cs="Times New Roman"/>
                <w:sz w:val="18"/>
                <w:szCs w:val="18"/>
                <w:lang w:val="es-PE" w:eastAsia="es-PE"/>
              </w:rPr>
            </w:pPr>
          </w:p>
        </w:tc>
        <w:tc>
          <w:tcPr>
            <w:tcW w:w="736"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601" w:type="pct"/>
            <w:shd w:val="clear" w:color="auto" w:fill="C0C0C0"/>
          </w:tcPr>
          <w:p w:rsidR="008957CF" w:rsidRPr="008957CF" w:rsidRDefault="008957CF" w:rsidP="002B5478">
            <w:pPr>
              <w:spacing w:after="0" w:line="240" w:lineRule="auto"/>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r>
    </w:tbl>
    <w:p w:rsidR="00C80481" w:rsidRPr="008957CF" w:rsidRDefault="00C80481" w:rsidP="008957CF">
      <w:pPr>
        <w:pStyle w:val="Epgrafe"/>
        <w:rPr>
          <w:sz w:val="24"/>
          <w:szCs w:val="24"/>
        </w:rPr>
      </w:pPr>
    </w:p>
    <w:sectPr w:rsidR="00C80481" w:rsidRPr="008957CF" w:rsidSect="008957CF">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04BD"/>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CF"/>
    <w:rsid w:val="008957CF"/>
    <w:rsid w:val="00C80481"/>
    <w:rsid w:val="00CD64A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1948</Words>
  <Characters>10718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cp:revision>
  <dcterms:created xsi:type="dcterms:W3CDTF">2011-08-31T22:06:00Z</dcterms:created>
  <dcterms:modified xsi:type="dcterms:W3CDTF">2011-08-31T23:01:00Z</dcterms:modified>
</cp:coreProperties>
</file>