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CF" w:rsidRPr="008957CF" w:rsidRDefault="008957CF" w:rsidP="008957CF">
      <w:pPr>
        <w:pStyle w:val="Ttulo3"/>
        <w:numPr>
          <w:ilvl w:val="0"/>
          <w:numId w:val="0"/>
        </w:numPr>
        <w:spacing w:after="240" w:line="240" w:lineRule="auto"/>
        <w:jc w:val="center"/>
        <w:rPr>
          <w:rFonts w:ascii="Times New Roman" w:hAnsi="Times New Roman"/>
          <w:b/>
          <w:i w:val="0"/>
          <w:smallCaps w:val="0"/>
          <w:sz w:val="24"/>
          <w:szCs w:val="24"/>
        </w:rPr>
      </w:pPr>
      <w:bookmarkStart w:id="0" w:name="_Toc266033397"/>
      <w:r w:rsidRPr="008957CF">
        <w:rPr>
          <w:rFonts w:ascii="Times New Roman" w:hAnsi="Times New Roman"/>
          <w:b/>
          <w:i w:val="0"/>
          <w:smallCaps w:val="0"/>
          <w:sz w:val="24"/>
          <w:szCs w:val="24"/>
        </w:rPr>
        <w:t>MACROPROCESO “PLANIFICACIÓN”</w:t>
      </w:r>
      <w:bookmarkEnd w:id="0"/>
    </w:p>
    <w:p w:rsidR="008957CF" w:rsidRPr="008957CF" w:rsidRDefault="003A64BD" w:rsidP="008957CF">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8957CF" w:rsidRPr="008957CF">
        <w:rPr>
          <w:rFonts w:ascii="Times New Roman" w:hAnsi="Times New Roman" w:cs="Times New Roman"/>
          <w:sz w:val="24"/>
          <w:szCs w:val="24"/>
        </w:rPr>
        <w:t>proceso muestra los procesos necesarios para la realización de la planificación a nivel institucional, en función a la alineación con el Plan Estratégico institucional y el análisis de resultados de años anteriores. El principal entregable de este proceso es el Plan Operativo Anual (POA) que realiza cada área y el compendio de todos estos entregables es el Plan Operativo Anual Institucional.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8957CF" w:rsidRPr="008957CF" w:rsidTr="00A436DE">
        <w:trPr>
          <w:trHeight w:val="699"/>
          <w:tblHeader/>
        </w:trPr>
        <w:tc>
          <w:tcPr>
            <w:tcW w:w="8721" w:type="dxa"/>
            <w:gridSpan w:val="4"/>
            <w:shd w:val="clear" w:color="auto" w:fill="000000"/>
            <w:vAlign w:val="center"/>
          </w:tcPr>
          <w:p w:rsidR="008957CF" w:rsidRPr="008957CF" w:rsidRDefault="008957C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8957CF">
              <w:rPr>
                <w:rFonts w:ascii="Times New Roman" w:hAnsi="Times New Roman" w:cs="Times New Roman"/>
                <w:b/>
                <w:color w:val="FFFFFF"/>
                <w:sz w:val="24"/>
                <w:szCs w:val="24"/>
              </w:rPr>
              <w:t>MACROPROCESO “Planificación”</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PROPÓSITO</w:t>
            </w:r>
          </w:p>
        </w:tc>
        <w:tc>
          <w:tcPr>
            <w:tcW w:w="6398" w:type="dxa"/>
            <w:gridSpan w:val="3"/>
          </w:tcPr>
          <w:p w:rsidR="008957CF" w:rsidRPr="008957CF" w:rsidRDefault="003A64BD" w:rsidP="002B54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8957CF" w:rsidRPr="008957CF">
              <w:rPr>
                <w:rFonts w:ascii="Times New Roman" w:hAnsi="Times New Roman" w:cs="Times New Roman"/>
                <w:sz w:val="24"/>
                <w:szCs w:val="24"/>
              </w:rPr>
              <w:t>proceso tiene como propósito el cumplimiento del  siguiente objetivo:</w:t>
            </w:r>
          </w:p>
          <w:p w:rsidR="008957CF" w:rsidRPr="008957CF" w:rsidRDefault="008957CF" w:rsidP="002B5478">
            <w:pPr>
              <w:spacing w:after="0" w:line="240" w:lineRule="auto"/>
              <w:jc w:val="both"/>
              <w:rPr>
                <w:rFonts w:ascii="Times New Roman" w:hAnsi="Times New Roman" w:cs="Times New Roman"/>
                <w:sz w:val="24"/>
                <w:szCs w:val="24"/>
              </w:rPr>
            </w:pPr>
            <w:r w:rsidRPr="008957CF">
              <w:rPr>
                <w:rFonts w:ascii="Times New Roman" w:hAnsi="Times New Roman" w:cs="Times New Roman"/>
                <w:b/>
                <w:sz w:val="24"/>
                <w:szCs w:val="24"/>
              </w:rPr>
              <w:t>OSE 1:</w:t>
            </w:r>
            <w:r w:rsidRPr="008957CF">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RESPONSABLE</w:t>
            </w:r>
          </w:p>
        </w:tc>
        <w:tc>
          <w:tcPr>
            <w:tcW w:w="2165"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Jefe del Departamento de Planificación</w:t>
            </w:r>
          </w:p>
        </w:tc>
        <w:tc>
          <w:tcPr>
            <w:tcW w:w="2159"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BASE LEGAL</w:t>
            </w:r>
          </w:p>
        </w:tc>
        <w:tc>
          <w:tcPr>
            <w:tcW w:w="2074"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ACTORES DEL PROCESO</w:t>
            </w:r>
          </w:p>
        </w:tc>
        <w:tc>
          <w:tcPr>
            <w:tcW w:w="6398" w:type="dxa"/>
            <w:gridSpan w:val="3"/>
            <w:vAlign w:val="center"/>
          </w:tcPr>
          <w:p w:rsidR="008957CF"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Planificación</w:t>
            </w:r>
          </w:p>
          <w:p w:rsidR="00A30A46" w:rsidRDefault="00925EF0"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Área de </w:t>
            </w:r>
            <w:r w:rsidR="00A30A46">
              <w:rPr>
                <w:rFonts w:ascii="Times New Roman" w:hAnsi="Times New Roman" w:cs="Times New Roman"/>
                <w:bCs/>
                <w:sz w:val="24"/>
                <w:szCs w:val="24"/>
              </w:rPr>
              <w:t>Educación Técnica</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Administración</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Formación</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Proyectos</w:t>
            </w:r>
          </w:p>
          <w:p w:rsid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A30A46" w:rsidRDefault="00925EF0"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Área de </w:t>
            </w:r>
            <w:r w:rsidR="00A30A46">
              <w:rPr>
                <w:rFonts w:ascii="Times New Roman" w:hAnsi="Times New Roman" w:cs="Times New Roman"/>
                <w:bCs/>
                <w:sz w:val="24"/>
                <w:szCs w:val="24"/>
              </w:rPr>
              <w:t>Pastoral y Educación en Valores</w:t>
            </w:r>
          </w:p>
          <w:p w:rsidR="00A30A46" w:rsidRPr="00A30A46" w:rsidRDefault="00A30A46" w:rsidP="00A30A46">
            <w:pPr>
              <w:pStyle w:val="Prrafodelista"/>
              <w:numPr>
                <w:ilvl w:val="0"/>
                <w:numId w:val="7"/>
              </w:numPr>
              <w:spacing w:after="0" w:line="240" w:lineRule="auto"/>
              <w:rPr>
                <w:rFonts w:ascii="Times New Roman" w:hAnsi="Times New Roman" w:cs="Times New Roman"/>
                <w:bCs/>
                <w:sz w:val="24"/>
                <w:szCs w:val="24"/>
              </w:rPr>
            </w:pPr>
            <w:r>
              <w:rPr>
                <w:rFonts w:ascii="Times New Roman" w:hAnsi="Times New Roman" w:cs="Times New Roman"/>
                <w:bCs/>
                <w:sz w:val="24"/>
                <w:szCs w:val="24"/>
              </w:rPr>
              <w:t>Centro Educativo</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INTERNOS</w:t>
            </w:r>
          </w:p>
        </w:tc>
        <w:tc>
          <w:tcPr>
            <w:tcW w:w="2165" w:type="dxa"/>
            <w:vAlign w:val="center"/>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Director Fe y Alegría Perú</w:t>
            </w:r>
          </w:p>
        </w:tc>
        <w:tc>
          <w:tcPr>
            <w:tcW w:w="2159" w:type="dxa"/>
            <w:shd w:val="clear" w:color="auto" w:fill="D9D9D9"/>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CLIENTES EXTERNOS</w:t>
            </w:r>
          </w:p>
        </w:tc>
        <w:tc>
          <w:tcPr>
            <w:tcW w:w="2074" w:type="dxa"/>
          </w:tcPr>
          <w:p w:rsidR="008957CF" w:rsidRPr="008957CF" w:rsidRDefault="008957CF" w:rsidP="002B5478">
            <w:pPr>
              <w:spacing w:after="0" w:line="240" w:lineRule="auto"/>
              <w:rPr>
                <w:rFonts w:ascii="Times New Roman" w:hAnsi="Times New Roman" w:cs="Times New Roman"/>
                <w:sz w:val="24"/>
                <w:szCs w:val="24"/>
              </w:rPr>
            </w:pPr>
            <w:r w:rsidRPr="008957CF">
              <w:rPr>
                <w:rFonts w:ascii="Times New Roman" w:hAnsi="Times New Roman" w:cs="Times New Roman"/>
                <w:sz w:val="24"/>
                <w:szCs w:val="24"/>
              </w:rPr>
              <w:t>No Aplica</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ALCANCE</w:t>
            </w:r>
          </w:p>
        </w:tc>
        <w:tc>
          <w:tcPr>
            <w:tcW w:w="6398" w:type="dxa"/>
            <w:gridSpan w:val="3"/>
          </w:tcPr>
          <w:p w:rsidR="008957CF" w:rsidRPr="008957CF" w:rsidRDefault="008957CF" w:rsidP="003A64BD">
            <w:pPr>
              <w:spacing w:after="0" w:line="240" w:lineRule="auto"/>
              <w:jc w:val="both"/>
              <w:rPr>
                <w:rFonts w:ascii="Times New Roman" w:hAnsi="Times New Roman" w:cs="Times New Roman"/>
                <w:sz w:val="24"/>
                <w:szCs w:val="24"/>
              </w:rPr>
            </w:pPr>
            <w:r w:rsidRPr="008957CF">
              <w:rPr>
                <w:rFonts w:ascii="Times New Roman" w:hAnsi="Times New Roman" w:cs="Times New Roman"/>
                <w:sz w:val="24"/>
                <w:szCs w:val="24"/>
              </w:rPr>
              <w:t xml:space="preserve">El alcance del presente macroproceso se encuentra en torno al esfuerzo de la planificación institucional que se lleva a cabo en el movimiento Fe y Alegría Perú, meses antes de que comience el año. Para realizar este planeamiento institucional se utiliza la información de los resultados obtenidos el año anterior y el plan estratégico. En este caso, los procesos que se encuentran de color </w:t>
            </w:r>
            <w:r w:rsidR="00AD6CF7">
              <w:rPr>
                <w:rFonts w:ascii="Times New Roman" w:hAnsi="Times New Roman" w:cs="Times New Roman"/>
                <w:sz w:val="24"/>
                <w:szCs w:val="24"/>
              </w:rPr>
              <w:t xml:space="preserve">verde pertenecen al </w:t>
            </w:r>
            <w:r w:rsidR="00AD6CF7" w:rsidRPr="00AD6CF7">
              <w:rPr>
                <w:rFonts w:ascii="Times New Roman" w:hAnsi="Times New Roman" w:cs="Times New Roman"/>
                <w:sz w:val="24"/>
                <w:szCs w:val="24"/>
              </w:rPr>
              <w:t>Proyecto PIAE F y A 34</w:t>
            </w:r>
            <w:r w:rsidR="00A30A46">
              <w:rPr>
                <w:rFonts w:ascii="Times New Roman" w:hAnsi="Times New Roman" w:cs="Times New Roman"/>
                <w:sz w:val="24"/>
                <w:szCs w:val="24"/>
              </w:rPr>
              <w:t>; mientras que los procesos que se encuentran de color azul, pertenecen a otro macroproceso.</w:t>
            </w:r>
          </w:p>
        </w:tc>
      </w:tr>
      <w:tr w:rsidR="008957CF" w:rsidRPr="008957CF" w:rsidTr="00A436DE">
        <w:tc>
          <w:tcPr>
            <w:tcW w:w="2323" w:type="dxa"/>
            <w:shd w:val="clear" w:color="auto" w:fill="BFBFBF"/>
            <w:vAlign w:val="center"/>
          </w:tcPr>
          <w:p w:rsidR="008957CF" w:rsidRPr="008957CF" w:rsidRDefault="008957CF" w:rsidP="002B5478">
            <w:pPr>
              <w:spacing w:after="0" w:line="240" w:lineRule="auto"/>
              <w:jc w:val="center"/>
              <w:rPr>
                <w:rFonts w:ascii="Times New Roman" w:hAnsi="Times New Roman" w:cs="Times New Roman"/>
                <w:b/>
                <w:sz w:val="24"/>
                <w:szCs w:val="24"/>
              </w:rPr>
            </w:pPr>
            <w:r w:rsidRPr="008957CF">
              <w:rPr>
                <w:rFonts w:ascii="Times New Roman" w:hAnsi="Times New Roman" w:cs="Times New Roman"/>
                <w:b/>
                <w:sz w:val="24"/>
                <w:szCs w:val="24"/>
              </w:rPr>
              <w:t>PROCEDIMIENTO</w:t>
            </w:r>
          </w:p>
        </w:tc>
        <w:tc>
          <w:tcPr>
            <w:tcW w:w="6398" w:type="dxa"/>
            <w:gridSpan w:val="3"/>
            <w:vAlign w:val="center"/>
          </w:tcPr>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El proceso inicia con la elaboración del Plan Operativo Anual Institucional por parte del Departamento de Planificación.</w:t>
            </w:r>
          </w:p>
          <w:p w:rsidR="008957CF" w:rsidRPr="008957CF" w:rsidRDefault="008957CF" w:rsidP="008957CF">
            <w:pPr>
              <w:keepNext/>
              <w:numPr>
                <w:ilvl w:val="0"/>
                <w:numId w:val="1"/>
              </w:numPr>
              <w:autoSpaceDE w:val="0"/>
              <w:autoSpaceDN w:val="0"/>
              <w:adjustRightInd w:val="0"/>
              <w:spacing w:after="0" w:line="240" w:lineRule="auto"/>
              <w:jc w:val="both"/>
              <w:rPr>
                <w:rFonts w:ascii="Times New Roman" w:hAnsi="Times New Roman" w:cs="Times New Roman"/>
                <w:bCs/>
                <w:sz w:val="24"/>
                <w:szCs w:val="24"/>
              </w:rPr>
            </w:pPr>
            <w:r w:rsidRPr="008957CF">
              <w:rPr>
                <w:rFonts w:ascii="Times New Roman" w:hAnsi="Times New Roman" w:cs="Times New Roman"/>
                <w:bCs/>
                <w:sz w:val="24"/>
                <w:szCs w:val="24"/>
              </w:rPr>
              <w:t>Los departamentos de Administración y Abastecimientos, Formación, Proyectos, Donaciones e Imagen Institucional; y las áreas de Educación Técnica y Pastoral y Educación en Valores proceden a ejecutar sus propios procesos de planificación para elaborar sus propios Planes Operativos, los cuales formarán parte del Plan Operativo Anual Institucional.</w:t>
            </w:r>
          </w:p>
        </w:tc>
      </w:tr>
      <w:tr w:rsidR="009700C0" w:rsidRPr="008957CF" w:rsidTr="00A436DE">
        <w:tc>
          <w:tcPr>
            <w:tcW w:w="2323" w:type="dxa"/>
            <w:shd w:val="clear" w:color="auto" w:fill="BFBFBF"/>
            <w:vAlign w:val="center"/>
          </w:tcPr>
          <w:p w:rsidR="009700C0" w:rsidRPr="008957CF" w:rsidRDefault="009700C0"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PROCESOS </w:t>
            </w:r>
            <w:r>
              <w:rPr>
                <w:rFonts w:ascii="Times New Roman" w:hAnsi="Times New Roman" w:cs="Times New Roman"/>
                <w:b/>
                <w:sz w:val="24"/>
                <w:szCs w:val="24"/>
              </w:rPr>
              <w:lastRenderedPageBreak/>
              <w:t>RELACIONADOS</w:t>
            </w:r>
          </w:p>
        </w:tc>
        <w:tc>
          <w:tcPr>
            <w:tcW w:w="6398" w:type="dxa"/>
            <w:gridSpan w:val="3"/>
            <w:vAlign w:val="center"/>
          </w:tcPr>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Planificar</w:t>
            </w:r>
            <w:r w:rsidR="009700C0">
              <w:rPr>
                <w:rFonts w:ascii="Times New Roman" w:hAnsi="Times New Roman" w:cs="Times New Roman"/>
                <w:bCs/>
                <w:sz w:val="24"/>
                <w:szCs w:val="24"/>
              </w:rPr>
              <w:t xml:space="preserve"> Presupuesto Institucional Anual.</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Realizar Inventario</w:t>
            </w:r>
            <w:r w:rsidR="009700C0">
              <w:rPr>
                <w:rFonts w:ascii="Times New Roman" w:hAnsi="Times New Roman" w:cs="Times New Roman"/>
                <w:bCs/>
                <w:sz w:val="24"/>
                <w:szCs w:val="24"/>
              </w:rPr>
              <w:t xml:space="preserve"> de Talleres de Educación Técnica</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Recopilar</w:t>
            </w:r>
            <w:r w:rsidR="009700C0">
              <w:rPr>
                <w:rFonts w:ascii="Times New Roman" w:hAnsi="Times New Roman" w:cs="Times New Roman"/>
                <w:bCs/>
                <w:sz w:val="24"/>
                <w:szCs w:val="24"/>
              </w:rPr>
              <w:t xml:space="preserve"> Requerimientos Institucionales</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Captar Recursos</w:t>
            </w:r>
          </w:p>
          <w:p w:rsidR="009700C0" w:rsidRDefault="009700C0"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Canaliza</w:t>
            </w:r>
            <w:r w:rsidR="009B6146">
              <w:rPr>
                <w:rFonts w:ascii="Times New Roman" w:hAnsi="Times New Roman" w:cs="Times New Roman"/>
                <w:bCs/>
                <w:sz w:val="24"/>
                <w:szCs w:val="24"/>
              </w:rPr>
              <w:t>r Donaciones</w:t>
            </w:r>
          </w:p>
          <w:p w:rsidR="009700C0" w:rsidRDefault="009B6146" w:rsidP="009700C0">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Realizar </w:t>
            </w:r>
            <w:r w:rsidR="009700C0">
              <w:rPr>
                <w:rFonts w:ascii="Times New Roman" w:hAnsi="Times New Roman" w:cs="Times New Roman"/>
                <w:bCs/>
                <w:sz w:val="24"/>
                <w:szCs w:val="24"/>
              </w:rPr>
              <w:t>Acompañamiento de Pastoral y Educación en Valores</w:t>
            </w:r>
          </w:p>
          <w:p w:rsidR="009700C0" w:rsidRPr="008957CF" w:rsidRDefault="009B6146" w:rsidP="009B6146">
            <w:pPr>
              <w:keepNext/>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Codificar</w:t>
            </w:r>
            <w:r w:rsidR="009700C0">
              <w:rPr>
                <w:rFonts w:ascii="Times New Roman" w:hAnsi="Times New Roman" w:cs="Times New Roman"/>
                <w:bCs/>
                <w:sz w:val="24"/>
                <w:szCs w:val="24"/>
              </w:rPr>
              <w:t xml:space="preserve"> Proyectos</w:t>
            </w:r>
          </w:p>
        </w:tc>
      </w:tr>
    </w:tbl>
    <w:p w:rsidR="008957CF" w:rsidRPr="008957CF" w:rsidRDefault="009B6146" w:rsidP="008957CF">
      <w:pPr>
        <w:spacing w:after="0" w:line="240" w:lineRule="auto"/>
        <w:ind w:left="360"/>
        <w:jc w:val="center"/>
        <w:rPr>
          <w:rFonts w:ascii="Times New Roman" w:hAnsi="Times New Roman" w:cs="Times New Roman"/>
          <w:b/>
          <w:bCs/>
          <w:sz w:val="24"/>
          <w:szCs w:val="24"/>
        </w:rPr>
      </w:pPr>
      <w:r>
        <w:rPr>
          <w:rFonts w:ascii="Times New Roman" w:hAnsi="Times New Roman" w:cs="Times New Roman"/>
          <w:b/>
          <w:bCs/>
          <w:noProof/>
          <w:sz w:val="24"/>
          <w:szCs w:val="24"/>
          <w:lang w:val="es-PE" w:eastAsia="es-PE" w:bidi="ar-SA"/>
        </w:rPr>
        <w:lastRenderedPageBreak/>
        <w:drawing>
          <wp:inline distT="0" distB="0" distL="0" distR="0">
            <wp:extent cx="4493149" cy="8879305"/>
            <wp:effectExtent l="0" t="0" r="3175" b="0"/>
            <wp:docPr id="2" name="Imagen 2" descr="D:\Documents and Settings\Jose\Escritorio\Proyecto Fe y Alegria\Procesos Ultimo 2011-2\Planificación\(M) MP - Planific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Planificación\(M) MP - Planifica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0184" cy="8893207"/>
                    </a:xfrm>
                    <a:prstGeom prst="rect">
                      <a:avLst/>
                    </a:prstGeom>
                    <a:noFill/>
                    <a:ln>
                      <a:noFill/>
                    </a:ln>
                  </pic:spPr>
                </pic:pic>
              </a:graphicData>
            </a:graphic>
          </wp:inline>
        </w:drawing>
      </w:r>
    </w:p>
    <w:p w:rsidR="008957CF" w:rsidRPr="008957CF" w:rsidRDefault="008957CF" w:rsidP="008957CF">
      <w:pPr>
        <w:pStyle w:val="Epgrafe"/>
        <w:jc w:val="center"/>
        <w:rPr>
          <w:sz w:val="24"/>
          <w:szCs w:val="24"/>
        </w:rPr>
        <w:sectPr w:rsidR="008957CF" w:rsidRPr="008957CF" w:rsidSect="008957CF">
          <w:pgSz w:w="11907" w:h="16839" w:code="9"/>
          <w:pgMar w:top="1417" w:right="1701" w:bottom="1417" w:left="1701" w:header="708" w:footer="708" w:gutter="0"/>
          <w:cols w:space="708"/>
          <w:docGrid w:linePitch="360"/>
        </w:sect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5"/>
        <w:gridCol w:w="1639"/>
        <w:gridCol w:w="1758"/>
        <w:gridCol w:w="1775"/>
        <w:gridCol w:w="3129"/>
        <w:gridCol w:w="1832"/>
        <w:gridCol w:w="1488"/>
        <w:gridCol w:w="2136"/>
      </w:tblGrid>
      <w:tr w:rsidR="00AE6DC3" w:rsidRPr="008957CF" w:rsidTr="00E46899">
        <w:trPr>
          <w:trHeight w:val="495"/>
          <w:tblHeader/>
        </w:trPr>
        <w:tc>
          <w:tcPr>
            <w:tcW w:w="163" w:type="pct"/>
            <w:shd w:val="clear" w:color="auto" w:fill="000000"/>
            <w:vAlign w:val="center"/>
          </w:tcPr>
          <w:p w:rsidR="008E4A1B" w:rsidRPr="008E4A1B" w:rsidRDefault="008E4A1B" w:rsidP="008E4A1B">
            <w:pPr>
              <w:spacing w:after="0" w:line="240" w:lineRule="auto"/>
              <w:jc w:val="center"/>
              <w:rPr>
                <w:rFonts w:ascii="Times New Roman" w:hAnsi="Times New Roman" w:cs="Times New Roman"/>
                <w:b/>
                <w:bCs/>
                <w:color w:val="FFFFFF"/>
                <w:lang w:val="es-PE" w:eastAsia="es-PE"/>
              </w:rPr>
            </w:pPr>
            <w:r w:rsidRPr="008E4A1B">
              <w:rPr>
                <w:rFonts w:ascii="Times New Roman" w:hAnsi="Times New Roman" w:cs="Times New Roman"/>
                <w:b/>
                <w:color w:val="FFFFFF"/>
                <w:lang w:val="es-PE" w:eastAsia="es-PE"/>
              </w:rPr>
              <w:lastRenderedPageBreak/>
              <w:t>N°</w:t>
            </w:r>
          </w:p>
        </w:tc>
        <w:tc>
          <w:tcPr>
            <w:tcW w:w="576"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ENTRADA</w:t>
            </w:r>
          </w:p>
        </w:tc>
        <w:tc>
          <w:tcPr>
            <w:tcW w:w="618"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ACTIVIDAD</w:t>
            </w:r>
          </w:p>
        </w:tc>
        <w:tc>
          <w:tcPr>
            <w:tcW w:w="62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SALIDA</w:t>
            </w:r>
          </w:p>
        </w:tc>
        <w:tc>
          <w:tcPr>
            <w:tcW w:w="1100"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DESCRIPCIÓN</w:t>
            </w:r>
          </w:p>
        </w:tc>
        <w:tc>
          <w:tcPr>
            <w:tcW w:w="644"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RESPONSABLE</w:t>
            </w:r>
          </w:p>
        </w:tc>
        <w:tc>
          <w:tcPr>
            <w:tcW w:w="523"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bCs/>
                <w:color w:val="FFFFFF"/>
                <w:lang w:val="es-PE" w:eastAsia="es-PE"/>
              </w:rPr>
            </w:pPr>
            <w:r w:rsidRPr="008957CF">
              <w:rPr>
                <w:rFonts w:ascii="Times New Roman" w:hAnsi="Times New Roman" w:cs="Times New Roman"/>
                <w:b/>
                <w:color w:val="FFFFFF"/>
                <w:lang w:val="es-PE" w:eastAsia="es-PE"/>
              </w:rPr>
              <w:t>TIPO ACTIVIDAD</w:t>
            </w:r>
          </w:p>
        </w:tc>
        <w:tc>
          <w:tcPr>
            <w:tcW w:w="751" w:type="pct"/>
            <w:shd w:val="clear" w:color="auto" w:fill="000000"/>
            <w:vAlign w:val="center"/>
          </w:tcPr>
          <w:p w:rsidR="008E4A1B" w:rsidRPr="008957CF" w:rsidRDefault="008E4A1B" w:rsidP="008E4A1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8E4A1B" w:rsidRPr="008957CF" w:rsidTr="00E46899">
        <w:trPr>
          <w:trHeight w:val="495"/>
        </w:trPr>
        <w:tc>
          <w:tcPr>
            <w:tcW w:w="16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1.</w:t>
            </w:r>
          </w:p>
        </w:tc>
        <w:tc>
          <w:tcPr>
            <w:tcW w:w="576" w:type="pct"/>
            <w:shd w:val="clear" w:color="auto" w:fill="auto"/>
            <w:vAlign w:val="center"/>
          </w:tcPr>
          <w:p w:rsidR="008E4A1B" w:rsidRPr="008E4A1B" w:rsidRDefault="008E4A1B" w:rsidP="008E4A1B">
            <w:pPr>
              <w:spacing w:after="0" w:line="240" w:lineRule="auto"/>
              <w:rPr>
                <w:rFonts w:ascii="Times New Roman" w:hAnsi="Times New Roman" w:cs="Times New Roman"/>
                <w:sz w:val="18"/>
                <w:szCs w:val="18"/>
                <w:lang w:val="es-PE" w:eastAsia="es-PE"/>
              </w:rPr>
            </w:pPr>
          </w:p>
        </w:tc>
        <w:tc>
          <w:tcPr>
            <w:tcW w:w="618"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Inicio</w:t>
            </w:r>
          </w:p>
        </w:tc>
        <w:tc>
          <w:tcPr>
            <w:tcW w:w="624" w:type="pct"/>
            <w:shd w:val="clear" w:color="auto" w:fill="auto"/>
            <w:vAlign w:val="center"/>
          </w:tcPr>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8E4A1B">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00" w:type="pct"/>
            <w:shd w:val="clear" w:color="auto" w:fill="auto"/>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elaborar una evaluación interna del Departamento de Formación y la Necesidad de elaborar el Plan Operativo Institucional, para lo cual se necesita que cada departamento elabore el propio.</w:t>
            </w:r>
          </w:p>
        </w:tc>
        <w:tc>
          <w:tcPr>
            <w:tcW w:w="644"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8E4A1B" w:rsidRPr="008E4A1B"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E46899">
        <w:trPr>
          <w:trHeight w:val="450"/>
        </w:trPr>
        <w:tc>
          <w:tcPr>
            <w:tcW w:w="163" w:type="pct"/>
            <w:shd w:val="clear" w:color="auto" w:fill="C0C0C0"/>
            <w:vAlign w:val="center"/>
          </w:tcPr>
          <w:p w:rsidR="008E4A1B" w:rsidRPr="008E4A1B" w:rsidRDefault="008E4A1B"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2</w:t>
            </w:r>
            <w:r>
              <w:rPr>
                <w:rFonts w:ascii="Times New Roman" w:hAnsi="Times New Roman" w:cs="Times New Roman"/>
                <w:b/>
                <w:sz w:val="18"/>
                <w:szCs w:val="18"/>
                <w:lang w:val="es-PE" w:eastAsia="es-PE"/>
              </w:rPr>
              <w:t>.</w:t>
            </w:r>
          </w:p>
        </w:tc>
        <w:tc>
          <w:tcPr>
            <w:tcW w:w="576"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618" w:type="pct"/>
            <w:shd w:val="clear" w:color="auto" w:fill="C0C0C0"/>
            <w:vAlign w:val="center"/>
          </w:tcPr>
          <w:p w:rsidR="008E4A1B" w:rsidRPr="008E4A1B" w:rsidRDefault="003A64BD"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624" w:type="pct"/>
            <w:shd w:val="clear" w:color="auto" w:fill="C0C0C0"/>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100" w:type="pct"/>
            <w:shd w:val="clear" w:color="auto" w:fill="C0C0C0"/>
            <w:vAlign w:val="center"/>
          </w:tcPr>
          <w:p w:rsidR="008E4A1B" w:rsidRPr="008E4A1B" w:rsidRDefault="008E4A1B" w:rsidP="00BB1388">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w:t>
            </w:r>
            <w:r w:rsidR="00BB1388">
              <w:rPr>
                <w:rFonts w:ascii="Times New Roman" w:hAnsi="Times New Roman" w:cs="Times New Roman"/>
                <w:sz w:val="18"/>
                <w:szCs w:val="18"/>
                <w:lang w:val="es-PE" w:eastAsia="es-PE"/>
              </w:rPr>
              <w:t>Elaborar</w:t>
            </w:r>
            <w:r w:rsidRPr="008E4A1B">
              <w:rPr>
                <w:rFonts w:ascii="Times New Roman" w:hAnsi="Times New Roman" w:cs="Times New Roman"/>
                <w:sz w:val="18"/>
                <w:szCs w:val="18"/>
                <w:lang w:val="es-PE" w:eastAsia="es-PE"/>
              </w:rPr>
              <w:t xml:space="preserve"> Plan Operativo Institucional, </w:t>
            </w:r>
            <w:r w:rsidR="00BB1388">
              <w:rPr>
                <w:rFonts w:ascii="Times New Roman" w:hAnsi="Times New Roman" w:cs="Times New Roman"/>
                <w:sz w:val="18"/>
                <w:szCs w:val="18"/>
                <w:lang w:val="es-PE" w:eastAsia="es-PE"/>
              </w:rPr>
              <w:t xml:space="preserve">Planificar Actividades </w:t>
            </w:r>
            <w:r w:rsidRPr="008E4A1B">
              <w:rPr>
                <w:rFonts w:ascii="Times New Roman" w:hAnsi="Times New Roman" w:cs="Times New Roman"/>
                <w:sz w:val="18"/>
                <w:szCs w:val="18"/>
                <w:lang w:val="es-PE" w:eastAsia="es-PE"/>
              </w:rPr>
              <w:t xml:space="preserve">del Departamento de Formación;  </w:t>
            </w:r>
            <w:r w:rsidR="00BB1388">
              <w:rPr>
                <w:rFonts w:ascii="Times New Roman" w:hAnsi="Times New Roman" w:cs="Times New Roman"/>
                <w:sz w:val="18"/>
                <w:szCs w:val="18"/>
                <w:lang w:val="es-PE" w:eastAsia="es-PE"/>
              </w:rPr>
              <w:t>Planificar</w:t>
            </w:r>
            <w:r w:rsidRPr="008E4A1B">
              <w:rPr>
                <w:rFonts w:ascii="Times New Roman" w:hAnsi="Times New Roman" w:cs="Times New Roman"/>
                <w:sz w:val="18"/>
                <w:szCs w:val="18"/>
                <w:lang w:val="es-PE" w:eastAsia="es-PE"/>
              </w:rPr>
              <w:t xml:space="preserve"> Actividades de Educación Técnica;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tc>
        <w:tc>
          <w:tcPr>
            <w:tcW w:w="644"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6DC3" w:rsidRPr="008957CF" w:rsidTr="00E46899">
        <w:trPr>
          <w:trHeight w:val="511"/>
        </w:trPr>
        <w:tc>
          <w:tcPr>
            <w:tcW w:w="163" w:type="pct"/>
            <w:vAlign w:val="center"/>
          </w:tcPr>
          <w:p w:rsidR="008E4A1B" w:rsidRPr="008E4A1B" w:rsidRDefault="008E4A1B" w:rsidP="008E4A1B">
            <w:pPr>
              <w:spacing w:after="0" w:line="240" w:lineRule="auto"/>
              <w:jc w:val="center"/>
              <w:rPr>
                <w:rFonts w:ascii="Times New Roman" w:hAnsi="Times New Roman" w:cs="Times New Roman"/>
                <w:b/>
                <w:sz w:val="18"/>
                <w:szCs w:val="18"/>
                <w:lang w:val="es-PE" w:eastAsia="es-PE"/>
              </w:rPr>
            </w:pPr>
            <w:r w:rsidRPr="008E4A1B">
              <w:rPr>
                <w:rFonts w:ascii="Times New Roman" w:hAnsi="Times New Roman" w:cs="Times New Roman"/>
                <w:b/>
                <w:sz w:val="18"/>
                <w:szCs w:val="18"/>
                <w:lang w:val="es-PE" w:eastAsia="es-PE"/>
              </w:rPr>
              <w:t>3</w:t>
            </w:r>
            <w:r w:rsidR="00AE6DC3">
              <w:rPr>
                <w:rFonts w:ascii="Times New Roman" w:hAnsi="Times New Roman" w:cs="Times New Roman"/>
                <w:b/>
                <w:sz w:val="18"/>
                <w:szCs w:val="18"/>
                <w:lang w:val="es-PE" w:eastAsia="es-PE"/>
              </w:rPr>
              <w:t>.</w:t>
            </w:r>
          </w:p>
        </w:tc>
        <w:tc>
          <w:tcPr>
            <w:tcW w:w="576" w:type="pct"/>
            <w:vAlign w:val="center"/>
          </w:tcPr>
          <w:p w:rsid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p w:rsidR="00F778D5" w:rsidRDefault="00F778D5"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p w:rsidR="00F778D5" w:rsidRDefault="00F778D5"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p w:rsidR="00A51C26"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p w:rsidR="00A51C26"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w:t>
            </w:r>
            <w:r>
              <w:rPr>
                <w:rFonts w:ascii="Times New Roman" w:hAnsi="Times New Roman" w:cs="Times New Roman"/>
                <w:sz w:val="18"/>
                <w:szCs w:val="18"/>
                <w:lang w:val="es-PE" w:eastAsia="es-PE"/>
              </w:rPr>
              <w:lastRenderedPageBreak/>
              <w:t>Anual del Departamento de Donaciones e Imagen Institucional</w:t>
            </w:r>
          </w:p>
          <w:p w:rsidR="00A51C26" w:rsidRPr="008E4A1B" w:rsidRDefault="00A51C26"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618" w:type="pct"/>
            <w:vAlign w:val="center"/>
          </w:tcPr>
          <w:p w:rsidR="008E4A1B" w:rsidRPr="008E4A1B"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Elaborar</w:t>
            </w:r>
            <w:r w:rsidR="008E4A1B" w:rsidRPr="008E4A1B">
              <w:rPr>
                <w:rFonts w:ascii="Times New Roman" w:hAnsi="Times New Roman" w:cs="Times New Roman"/>
                <w:sz w:val="18"/>
                <w:szCs w:val="18"/>
                <w:lang w:val="es-PE" w:eastAsia="es-PE"/>
              </w:rPr>
              <w:t xml:space="preserve"> Plan Operativo Institucional</w:t>
            </w:r>
          </w:p>
        </w:tc>
        <w:tc>
          <w:tcPr>
            <w:tcW w:w="624" w:type="pct"/>
            <w:vAlign w:val="center"/>
          </w:tcPr>
          <w:p w:rsidR="008E4A1B" w:rsidRPr="008E4A1B" w:rsidRDefault="008E4A1B" w:rsidP="0063772A">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1100" w:type="pct"/>
            <w:vAlign w:val="center"/>
          </w:tcPr>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w:t>
            </w:r>
            <w:r w:rsidR="00BB1388">
              <w:rPr>
                <w:rFonts w:ascii="Times New Roman" w:hAnsi="Times New Roman" w:cs="Times New Roman"/>
                <w:sz w:val="18"/>
                <w:szCs w:val="18"/>
                <w:lang w:val="es-PE" w:eastAsia="es-PE"/>
              </w:rPr>
              <w:t>s</w:t>
            </w:r>
            <w:r w:rsidR="0063772A" w:rsidRPr="008E4A1B">
              <w:rPr>
                <w:rFonts w:ascii="Times New Roman" w:hAnsi="Times New Roman" w:cs="Times New Roman"/>
                <w:sz w:val="18"/>
                <w:szCs w:val="18"/>
                <w:lang w:val="es-PE" w:eastAsia="es-PE"/>
              </w:rPr>
              <w:t xml:space="preserve">: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 </w:t>
            </w:r>
            <w:r w:rsidR="00BB1388">
              <w:rPr>
                <w:rFonts w:ascii="Times New Roman" w:hAnsi="Times New Roman" w:cs="Times New Roman"/>
                <w:sz w:val="18"/>
                <w:szCs w:val="18"/>
                <w:lang w:val="es-PE" w:eastAsia="es-PE"/>
              </w:rPr>
              <w:t xml:space="preserve">Planificar </w:t>
            </w:r>
            <w:r w:rsidRPr="008E4A1B">
              <w:rPr>
                <w:rFonts w:ascii="Times New Roman" w:hAnsi="Times New Roman" w:cs="Times New Roman"/>
                <w:sz w:val="18"/>
                <w:szCs w:val="18"/>
                <w:lang w:val="es-PE" w:eastAsia="es-PE"/>
              </w:rPr>
              <w:t xml:space="preserve">Actividades de Educación Técnica,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sidR="00BB1388">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w:t>
            </w:r>
            <w:r w:rsidR="00BB1388">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p w:rsidR="008E4A1B" w:rsidRPr="008E4A1B" w:rsidRDefault="008E4A1B" w:rsidP="00B368D1">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Una vez terminada la elaboración del Plan Operativo Anual de cada departamento y/o área, el Jefe del Departamento de Planificación procede </w:t>
            </w:r>
            <w:r w:rsidRPr="008E4A1B">
              <w:rPr>
                <w:rFonts w:ascii="Times New Roman" w:hAnsi="Times New Roman" w:cs="Times New Roman"/>
                <w:sz w:val="18"/>
                <w:szCs w:val="18"/>
                <w:lang w:val="es-PE" w:eastAsia="es-PE"/>
              </w:rPr>
              <w:lastRenderedPageBreak/>
              <w:t>a realizar la unificación de todos estos planes operativos anuales, elaborando así el Plan Operativo Anual Institucional.</w:t>
            </w:r>
          </w:p>
          <w:p w:rsidR="008E4A1B" w:rsidRPr="008E4A1B" w:rsidRDefault="008E4A1B" w:rsidP="00BB1388">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w:t>
            </w:r>
            <w:r w:rsidR="00BB1388">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l</w:t>
            </w:r>
            <w:r w:rsidR="00BB1388">
              <w:rPr>
                <w:rFonts w:ascii="Times New Roman" w:hAnsi="Times New Roman" w:cs="Times New Roman"/>
                <w:sz w:val="18"/>
                <w:szCs w:val="18"/>
                <w:lang w:val="es-PE" w:eastAsia="es-PE"/>
              </w:rPr>
              <w:t>os</w:t>
            </w:r>
            <w:r w:rsidRPr="008E4A1B">
              <w:rPr>
                <w:rFonts w:ascii="Times New Roman" w:hAnsi="Times New Roman" w:cs="Times New Roman"/>
                <w:sz w:val="18"/>
                <w:szCs w:val="18"/>
                <w:lang w:val="es-PE" w:eastAsia="es-PE"/>
              </w:rPr>
              <w:t xml:space="preserve"> proceso</w:t>
            </w:r>
            <w:r w:rsidR="00BB1388">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sidR="00BB1388">
              <w:rPr>
                <w:rFonts w:ascii="Times New Roman" w:hAnsi="Times New Roman" w:cs="Times New Roman"/>
                <w:sz w:val="18"/>
                <w:szCs w:val="18"/>
                <w:lang w:val="es-PE" w:eastAsia="es-PE"/>
              </w:rPr>
              <w:t>Planificar Presupuesto Institucional Anual y Codificar Proyectos.</w:t>
            </w:r>
          </w:p>
        </w:tc>
        <w:tc>
          <w:tcPr>
            <w:tcW w:w="644"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Planificación</w:t>
            </w:r>
          </w:p>
        </w:tc>
        <w:tc>
          <w:tcPr>
            <w:tcW w:w="523" w:type="pct"/>
            <w:vAlign w:val="center"/>
          </w:tcPr>
          <w:p w:rsidR="008E4A1B" w:rsidRPr="008957CF" w:rsidRDefault="008E4A1B" w:rsidP="00CD64A8">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vAlign w:val="center"/>
          </w:tcPr>
          <w:p w:rsidR="008E4A1B" w:rsidRPr="008957CF" w:rsidRDefault="008E4A1B" w:rsidP="008E4A1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511"/>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lastRenderedPageBreak/>
              <w:t>4</w:t>
            </w:r>
            <w:r>
              <w:rPr>
                <w:rFonts w:ascii="Times New Roman" w:hAnsi="Times New Roman" w:cs="Times New Roman"/>
                <w:b/>
                <w:sz w:val="18"/>
                <w:szCs w:val="18"/>
                <w:lang w:val="es-PE" w:eastAsia="es-PE"/>
              </w:rPr>
              <w:t>.</w:t>
            </w:r>
          </w:p>
        </w:tc>
        <w:tc>
          <w:tcPr>
            <w:tcW w:w="576" w:type="pct"/>
            <w:shd w:val="clear" w:color="auto" w:fill="C0C0C0"/>
            <w:vAlign w:val="center"/>
          </w:tcPr>
          <w:p w:rsidR="00A436DE" w:rsidRPr="00B368D1"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8" w:type="pct"/>
            <w:shd w:val="clear" w:color="auto" w:fill="C0C0C0"/>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A436DE">
              <w:rPr>
                <w:rFonts w:ascii="Times New Roman" w:hAnsi="Times New Roman" w:cs="Times New Roman"/>
                <w:sz w:val="18"/>
                <w:szCs w:val="18"/>
                <w:lang w:val="es-PE" w:eastAsia="es-PE"/>
              </w:rPr>
              <w:t>Presupuesto Institucional Anual</w:t>
            </w:r>
          </w:p>
        </w:tc>
        <w:tc>
          <w:tcPr>
            <w:tcW w:w="624" w:type="pct"/>
            <w:shd w:val="clear" w:color="auto" w:fill="C0C0C0"/>
            <w:vAlign w:val="center"/>
          </w:tcPr>
          <w:p w:rsidR="00A436DE" w:rsidRPr="00AD6CF7" w:rsidRDefault="00A436DE" w:rsidP="00BF4255">
            <w:pPr>
              <w:tabs>
                <w:tab w:val="left" w:pos="109"/>
              </w:tabs>
              <w:spacing w:after="0" w:line="240" w:lineRule="auto"/>
              <w:rPr>
                <w:rFonts w:ascii="Times New Roman" w:hAnsi="Times New Roman" w:cs="Times New Roman"/>
                <w:sz w:val="18"/>
                <w:szCs w:val="18"/>
                <w:lang w:val="es-PE" w:eastAsia="es-PE"/>
              </w:rPr>
            </w:pPr>
          </w:p>
        </w:tc>
        <w:tc>
          <w:tcPr>
            <w:tcW w:w="1100" w:type="pct"/>
            <w:shd w:val="clear" w:color="auto" w:fill="C0C0C0"/>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5</w:t>
            </w:r>
            <w:r>
              <w:rPr>
                <w:rFonts w:ascii="Times New Roman" w:hAnsi="Times New Roman" w:cs="Times New Roman"/>
                <w:b/>
                <w:sz w:val="18"/>
                <w:szCs w:val="18"/>
                <w:lang w:val="es-PE" w:eastAsia="es-PE"/>
              </w:rPr>
              <w:t>.</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18" w:type="pct"/>
            <w:shd w:val="clear" w:color="auto" w:fill="auto"/>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Codificar </w:t>
            </w:r>
            <w:r w:rsidR="00A436DE">
              <w:rPr>
                <w:rFonts w:ascii="Times New Roman" w:hAnsi="Times New Roman" w:cs="Times New Roman"/>
                <w:sz w:val="18"/>
                <w:szCs w:val="18"/>
                <w:lang w:val="es-PE" w:eastAsia="es-PE"/>
              </w:rPr>
              <w:t>Proyectos</w:t>
            </w:r>
          </w:p>
        </w:tc>
        <w:tc>
          <w:tcPr>
            <w:tcW w:w="624" w:type="pct"/>
            <w:shd w:val="clear" w:color="auto" w:fill="auto"/>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auto"/>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Esta codificación será ingresada en el Sistema Contable. Tras verificar el correcto registro, el Contador le comunica al Departamento de Planificación sobre el código de proyecto para que se realice un control sobre el mismo.</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A436DE" w:rsidRPr="008957CF" w:rsidTr="00E46899">
        <w:trPr>
          <w:trHeight w:val="900"/>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sz w:val="18"/>
                <w:szCs w:val="18"/>
                <w:lang w:val="es-PE" w:eastAsia="es-PE"/>
              </w:rPr>
              <w:t>6</w:t>
            </w:r>
            <w:r>
              <w:rPr>
                <w:rFonts w:ascii="Times New Roman" w:hAnsi="Times New Roman" w:cs="Times New Roman"/>
                <w:b/>
                <w:sz w:val="18"/>
                <w:szCs w:val="18"/>
                <w:lang w:val="es-PE" w:eastAsia="es-PE"/>
              </w:rPr>
              <w:t>.</w:t>
            </w:r>
          </w:p>
        </w:tc>
        <w:tc>
          <w:tcPr>
            <w:tcW w:w="576"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Cuadro de </w:t>
            </w:r>
            <w:r>
              <w:rPr>
                <w:rFonts w:ascii="Times New Roman" w:hAnsi="Times New Roman" w:cs="Times New Roman"/>
                <w:sz w:val="18"/>
                <w:szCs w:val="18"/>
                <w:lang w:val="es-PE" w:eastAsia="es-PE"/>
              </w:rPr>
              <w:lastRenderedPageBreak/>
              <w:t>Necesidades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618" w:type="pct"/>
            <w:shd w:val="clear" w:color="auto" w:fill="C0C0C0"/>
            <w:vAlign w:val="center"/>
          </w:tcPr>
          <w:p w:rsidR="00A436DE" w:rsidRPr="008E4A1B"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Planificar Actividades</w:t>
            </w:r>
            <w:r w:rsidR="00A436DE" w:rsidRPr="008E4A1B">
              <w:rPr>
                <w:rFonts w:ascii="Times New Roman" w:hAnsi="Times New Roman" w:cs="Times New Roman"/>
                <w:sz w:val="18"/>
                <w:szCs w:val="18"/>
                <w:lang w:val="es-PE" w:eastAsia="es-PE"/>
              </w:rPr>
              <w:t xml:space="preserve"> del Departamento de Proyectos</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 Operativo Anual del Departamento de Proyectos</w:t>
            </w:r>
          </w:p>
          <w:p w:rsidR="00A436DE" w:rsidRPr="00F778D5"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El Jefe del Departamento de Proyectos evalúa la cartera de proyectos y sus actividades relacionadas y elabora una primera versión del Plan Operativo </w:t>
            </w:r>
            <w:r w:rsidRPr="008E4A1B">
              <w:rPr>
                <w:rFonts w:ascii="Times New Roman" w:hAnsi="Times New Roman" w:cs="Times New Roman"/>
                <w:sz w:val="18"/>
                <w:szCs w:val="18"/>
                <w:lang w:val="es-PE" w:eastAsia="es-PE"/>
              </w:rPr>
              <w:lastRenderedPageBreak/>
              <w:t>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w:t>
            </w:r>
            <w:r>
              <w:rPr>
                <w:rFonts w:ascii="Times New Roman" w:hAnsi="Times New Roman" w:cs="Times New Roman"/>
                <w:sz w:val="18"/>
                <w:szCs w:val="18"/>
                <w:lang w:val="es-PE" w:eastAsia="es-PE"/>
              </w:rPr>
              <w:t>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Proyectos</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900"/>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7</w:t>
            </w:r>
            <w:r>
              <w:rPr>
                <w:rFonts w:ascii="Times New Roman" w:hAnsi="Times New Roman" w:cs="Times New Roman"/>
                <w:b/>
                <w:bCs/>
                <w:sz w:val="18"/>
                <w:szCs w:val="18"/>
                <w:lang w:val="es-PE" w:eastAsia="es-PE"/>
              </w:rPr>
              <w:t>.</w:t>
            </w:r>
          </w:p>
        </w:tc>
        <w:tc>
          <w:tcPr>
            <w:tcW w:w="576" w:type="pct"/>
            <w:shd w:val="clear" w:color="auto" w:fill="auto"/>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auto"/>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Recopilar </w:t>
            </w:r>
            <w:r w:rsidR="00A436DE">
              <w:rPr>
                <w:rFonts w:ascii="Times New Roman" w:hAnsi="Times New Roman" w:cs="Times New Roman"/>
                <w:sz w:val="18"/>
                <w:szCs w:val="18"/>
                <w:lang w:val="es-PE" w:eastAsia="es-PE"/>
              </w:rPr>
              <w:t>Requerimientos Institucionales</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tc>
        <w:tc>
          <w:tcPr>
            <w:tcW w:w="1100" w:type="pct"/>
            <w:shd w:val="clear" w:color="auto" w:fill="auto"/>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436DE" w:rsidRPr="008957CF" w:rsidTr="00E46899">
        <w:trPr>
          <w:trHeight w:val="675"/>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t>8</w:t>
            </w:r>
            <w:r>
              <w:rPr>
                <w:rFonts w:ascii="Times New Roman" w:hAnsi="Times New Roman" w:cs="Times New Roman"/>
                <w:b/>
                <w:bCs/>
                <w:sz w:val="18"/>
                <w:szCs w:val="18"/>
                <w:lang w:val="es-PE" w:eastAsia="es-PE"/>
              </w:rPr>
              <w:t>.</w:t>
            </w:r>
          </w:p>
        </w:tc>
        <w:tc>
          <w:tcPr>
            <w:tcW w:w="576" w:type="pct"/>
            <w:shd w:val="clear" w:color="auto" w:fill="C0C0C0"/>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C0C0C0"/>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A436DE">
              <w:rPr>
                <w:rFonts w:ascii="Times New Roman" w:hAnsi="Times New Roman" w:cs="Times New Roman"/>
                <w:sz w:val="18"/>
                <w:szCs w:val="18"/>
                <w:lang w:val="es-PE" w:eastAsia="es-PE"/>
              </w:rPr>
              <w:t>Inventari</w:t>
            </w:r>
            <w:r>
              <w:rPr>
                <w:rFonts w:ascii="Times New Roman" w:hAnsi="Times New Roman" w:cs="Times New Roman"/>
                <w:sz w:val="18"/>
                <w:szCs w:val="18"/>
                <w:lang w:val="es-PE" w:eastAsia="es-PE"/>
              </w:rPr>
              <w:t>o</w:t>
            </w:r>
            <w:r w:rsidR="00A436DE">
              <w:rPr>
                <w:rFonts w:ascii="Times New Roman" w:hAnsi="Times New Roman" w:cs="Times New Roman"/>
                <w:sz w:val="18"/>
                <w:szCs w:val="18"/>
                <w:lang w:val="es-PE" w:eastAsia="es-PE"/>
              </w:rPr>
              <w:t xml:space="preserve"> de Talleres de Educación Técnica</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100" w:type="pct"/>
            <w:shd w:val="clear" w:color="auto" w:fill="C0C0C0"/>
            <w:vAlign w:val="center"/>
          </w:tcPr>
          <w:p w:rsidR="00A436DE" w:rsidRPr="000D514E" w:rsidRDefault="00A436DE" w:rsidP="00BF4255">
            <w:pPr>
              <w:spacing w:after="0" w:line="240" w:lineRule="auto"/>
              <w:jc w:val="both"/>
              <w:rPr>
                <w:sz w:val="18"/>
                <w:szCs w:val="18"/>
                <w:lang w:val="es-PE" w:eastAsia="es-PE"/>
              </w:rPr>
            </w:pPr>
            <w:r w:rsidRPr="002D2994">
              <w:rPr>
                <w:rFonts w:ascii="Times New Roman" w:hAnsi="Times New Roman" w:cs="Times New Roman"/>
                <w:sz w:val="18"/>
                <w:szCs w:val="18"/>
                <w:lang w:val="es-PE" w:eastAsia="es-PE"/>
              </w:rPr>
              <w:t xml:space="preserve">El Jefe de Educación Técnica percibe la necesidad de inventariado,  a la cual responde con el Cuadro de Necesidades del Departamento de Educación Técnica. Estas necesidades son </w:t>
            </w:r>
            <w:r w:rsidRPr="002D2994">
              <w:rPr>
                <w:rFonts w:ascii="Times New Roman" w:hAnsi="Times New Roman" w:cs="Times New Roman"/>
                <w:sz w:val="18"/>
                <w:szCs w:val="18"/>
                <w:lang w:val="es-PE" w:eastAsia="es-PE"/>
              </w:rPr>
              <w:lastRenderedPageBreak/>
              <w:t>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C0C0C0"/>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r w:rsidR="00A436DE">
              <w:rPr>
                <w:rFonts w:ascii="Times New Roman" w:hAnsi="Times New Roman" w:cs="Times New Roman"/>
                <w:sz w:val="18"/>
                <w:szCs w:val="18"/>
                <w:lang w:val="es-PE" w:eastAsia="es-PE"/>
              </w:rPr>
              <w:t>Educación Técnica</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9</w:t>
            </w:r>
            <w:r>
              <w:rPr>
                <w:rFonts w:ascii="Times New Roman" w:hAnsi="Times New Roman" w:cs="Times New Roman"/>
                <w:b/>
                <w:bCs/>
                <w:sz w:val="18"/>
                <w:szCs w:val="18"/>
                <w:lang w:val="es-PE" w:eastAsia="es-PE"/>
              </w:rPr>
              <w:t>.</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8" w:type="pct"/>
            <w:shd w:val="clear" w:color="auto" w:fill="auto"/>
            <w:vAlign w:val="center"/>
          </w:tcPr>
          <w:p w:rsidR="00A436DE"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624" w:type="pct"/>
            <w:shd w:val="clear" w:color="auto" w:fill="auto"/>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auto"/>
            <w:vAlign w:val="center"/>
          </w:tcPr>
          <w:p w:rsidR="00A436DE" w:rsidRPr="00545503"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w:t>
            </w:r>
            <w:r w:rsidRPr="00545503">
              <w:rPr>
                <w:rFonts w:ascii="Times New Roman" w:hAnsi="Times New Roman" w:cs="Times New Roman"/>
                <w:sz w:val="18"/>
                <w:szCs w:val="18"/>
                <w:lang w:val="es-PE" w:eastAsia="es-PE"/>
              </w:rPr>
              <w:lastRenderedPageBreak/>
              <w:t>requerimientos institucionales para saber qué requerimientos cubrir y se comunica con el proceso Inventariado de Talleres de Educación Técnica para indicarle las necesidades pendientes que no fueron cubiertas.</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A436DE" w:rsidRPr="008957CF" w:rsidTr="00E46899">
        <w:trPr>
          <w:trHeight w:val="675"/>
        </w:trPr>
        <w:tc>
          <w:tcPr>
            <w:tcW w:w="163" w:type="pct"/>
            <w:shd w:val="clear" w:color="auto" w:fill="C0C0C0"/>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sidRPr="008E4A1B">
              <w:rPr>
                <w:rFonts w:ascii="Times New Roman" w:hAnsi="Times New Roman" w:cs="Times New Roman"/>
                <w:b/>
                <w:bCs/>
                <w:sz w:val="18"/>
                <w:szCs w:val="18"/>
                <w:lang w:val="es-PE" w:eastAsia="es-PE"/>
              </w:rPr>
              <w:lastRenderedPageBreak/>
              <w:t>10</w:t>
            </w:r>
            <w:r>
              <w:rPr>
                <w:rFonts w:ascii="Times New Roman" w:hAnsi="Times New Roman" w:cs="Times New Roman"/>
                <w:b/>
                <w:bCs/>
                <w:sz w:val="18"/>
                <w:szCs w:val="18"/>
                <w:lang w:val="es-PE" w:eastAsia="es-PE"/>
              </w:rPr>
              <w:t>.</w:t>
            </w:r>
          </w:p>
        </w:tc>
        <w:tc>
          <w:tcPr>
            <w:tcW w:w="576"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618" w:type="pct"/>
            <w:shd w:val="clear" w:color="auto" w:fill="C0C0C0"/>
            <w:vAlign w:val="center"/>
          </w:tcPr>
          <w:p w:rsidR="00A436DE"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624" w:type="pct"/>
            <w:shd w:val="clear" w:color="auto" w:fill="C0C0C0"/>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C0C0C0"/>
          </w:tcPr>
          <w:p w:rsidR="00A436DE" w:rsidRPr="00545503"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 xml:space="preserve">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 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A436DE" w:rsidRPr="008957CF" w:rsidTr="00E46899">
        <w:trPr>
          <w:trHeight w:val="675"/>
        </w:trPr>
        <w:tc>
          <w:tcPr>
            <w:tcW w:w="163" w:type="pct"/>
            <w:shd w:val="clear" w:color="auto" w:fill="auto"/>
            <w:vAlign w:val="center"/>
          </w:tcPr>
          <w:p w:rsidR="00A436DE" w:rsidRPr="008E4A1B"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11.</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8" w:type="pct"/>
            <w:shd w:val="clear" w:color="auto" w:fill="auto"/>
            <w:vAlign w:val="center"/>
          </w:tcPr>
          <w:p w:rsidR="00A436DE" w:rsidRPr="008E4A1B"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A436DE" w:rsidRPr="008E4A1B">
              <w:rPr>
                <w:rFonts w:ascii="Times New Roman" w:hAnsi="Times New Roman" w:cs="Times New Roman"/>
                <w:sz w:val="18"/>
                <w:szCs w:val="18"/>
                <w:lang w:val="es-PE" w:eastAsia="es-PE"/>
              </w:rPr>
              <w:t xml:space="preserve"> del Departamento de Donaciones e Imagen Institucional</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del Departamento de Imagen Institucional, en conjunto con el de Donaciones,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w:t>
            </w:r>
            <w:r w:rsidRPr="008E4A1B">
              <w:rPr>
                <w:rFonts w:ascii="Times New Roman" w:hAnsi="Times New Roman" w:cs="Times New Roman"/>
                <w:sz w:val="18"/>
                <w:szCs w:val="18"/>
                <w:lang w:val="es-PE" w:eastAsia="es-PE"/>
              </w:rPr>
              <w:lastRenderedPageBreak/>
              <w:t>a ella, se elabora la versión final del Plan Operativo Anual del Departamento de Donaciones e Imagen Institucional.</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Pr>
                <w:rFonts w:ascii="Times New Roman" w:hAnsi="Times New Roman" w:cs="Times New Roman"/>
                <w:sz w:val="18"/>
                <w:szCs w:val="18"/>
                <w:lang w:val="es-PE" w:eastAsia="es-PE"/>
              </w:rPr>
              <w:t>Imagen Institucional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436DE" w:rsidRPr="008957CF" w:rsidRDefault="00A436DE" w:rsidP="00A436DE">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Imagen Institucional</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12.</w:t>
            </w:r>
          </w:p>
        </w:tc>
        <w:tc>
          <w:tcPr>
            <w:tcW w:w="576"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618" w:type="pct"/>
            <w:shd w:val="clear" w:color="auto" w:fill="C0C0C0"/>
            <w:vAlign w:val="center"/>
          </w:tcPr>
          <w:p w:rsidR="00A436DE" w:rsidRPr="008E4A1B"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w:t>
            </w:r>
            <w:r w:rsidR="00A436DE" w:rsidRPr="008E4A1B">
              <w:rPr>
                <w:rFonts w:ascii="Times New Roman" w:hAnsi="Times New Roman" w:cs="Times New Roman"/>
                <w:sz w:val="18"/>
                <w:szCs w:val="18"/>
                <w:lang w:val="es-PE" w:eastAsia="es-PE"/>
              </w:rPr>
              <w:t xml:space="preserve"> del Departamento de Formación</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 acorde a la necesidad de evaluación interna, el Director  del Departamento de Formación junto con su equipo pedagógico  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cual se presentará en la Reunión de Diciembre para recibir una retroalimentación y mejorar así la matriz base o Plan Operativo Anual del Departamento de Formación.  </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Anual del Departamento de Planificación se procederá a realizar la entrega del mismo al Departamento de Planificación a fin de que sea incluido </w:t>
            </w:r>
            <w:r w:rsidRPr="008E4A1B">
              <w:rPr>
                <w:rFonts w:ascii="Times New Roman" w:hAnsi="Times New Roman" w:cs="Times New Roman"/>
                <w:sz w:val="18"/>
                <w:szCs w:val="18"/>
                <w:lang w:val="es-PE" w:eastAsia="es-PE"/>
              </w:rPr>
              <w:lastRenderedPageBreak/>
              <w:t>en el Plan Operativo Anual Institucional.</w:t>
            </w:r>
          </w:p>
        </w:tc>
        <w:tc>
          <w:tcPr>
            <w:tcW w:w="644"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lastRenderedPageBreak/>
              <w:t>Departamento de Formación</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13.</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618" w:type="pct"/>
            <w:shd w:val="clear" w:color="auto" w:fill="auto"/>
            <w:vAlign w:val="center"/>
          </w:tcPr>
          <w:p w:rsidR="00A436DE" w:rsidRPr="008E4A1B"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Planificar </w:t>
            </w:r>
            <w:r w:rsidR="00A436DE" w:rsidRPr="008E4A1B">
              <w:rPr>
                <w:rFonts w:ascii="Times New Roman" w:hAnsi="Times New Roman" w:cs="Times New Roman"/>
                <w:sz w:val="18"/>
                <w:szCs w:val="18"/>
                <w:lang w:val="es-PE" w:eastAsia="es-PE"/>
              </w:rPr>
              <w:t>Actividades de Educación Técnica</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w:t>
            </w:r>
            <w:r>
              <w:rPr>
                <w:rFonts w:ascii="Times New Roman" w:hAnsi="Times New Roman" w:cs="Times New Roman"/>
                <w:sz w:val="18"/>
                <w:szCs w:val="18"/>
                <w:lang w:val="es-PE" w:eastAsia="es-PE"/>
              </w:rPr>
              <w:t xml:space="preserve">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A436DE" w:rsidRPr="008957CF">
              <w:rPr>
                <w:rFonts w:ascii="Times New Roman" w:hAnsi="Times New Roman" w:cs="Times New Roman"/>
                <w:sz w:val="18"/>
                <w:szCs w:val="18"/>
                <w:lang w:val="es-PE" w:eastAsia="es-PE"/>
              </w:rPr>
              <w:t>Educación Técnica</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576"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Fecha para actividades</w:t>
            </w:r>
          </w:p>
        </w:tc>
        <w:tc>
          <w:tcPr>
            <w:tcW w:w="618" w:type="pct"/>
            <w:shd w:val="clear" w:color="auto" w:fill="C0C0C0"/>
            <w:vAlign w:val="center"/>
          </w:tcPr>
          <w:p w:rsidR="00A436DE" w:rsidRPr="008E4A1B" w:rsidRDefault="00BB1388" w:rsidP="00BB138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Planificar Actividades </w:t>
            </w:r>
            <w:r w:rsidR="00A436DE" w:rsidRPr="008E4A1B">
              <w:rPr>
                <w:rFonts w:ascii="Times New Roman" w:hAnsi="Times New Roman" w:cs="Times New Roman"/>
                <w:sz w:val="18"/>
                <w:szCs w:val="18"/>
                <w:lang w:val="es-PE" w:eastAsia="es-PE"/>
              </w:rPr>
              <w:t>de Pastoral y Educación en Valores</w:t>
            </w:r>
          </w:p>
        </w:tc>
        <w:tc>
          <w:tcPr>
            <w:tcW w:w="624" w:type="pct"/>
            <w:shd w:val="clear" w:color="auto" w:fill="C0C0C0"/>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1100" w:type="pct"/>
            <w:shd w:val="clear" w:color="auto" w:fill="C0C0C0"/>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w:t>
            </w:r>
            <w:r w:rsidRPr="008E4A1B">
              <w:rPr>
                <w:rFonts w:ascii="Times New Roman" w:hAnsi="Times New Roman" w:cs="Times New Roman"/>
                <w:sz w:val="18"/>
                <w:szCs w:val="18"/>
                <w:lang w:val="es-PE" w:eastAsia="es-PE"/>
              </w:rPr>
              <w:lastRenderedPageBreak/>
              <w:t xml:space="preserve">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sidR="00E46899">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C0C0C0"/>
            <w:vAlign w:val="center"/>
          </w:tcPr>
          <w:p w:rsidR="00A436DE" w:rsidRPr="008957CF" w:rsidRDefault="00E46899"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Área de </w:t>
            </w:r>
            <w:r w:rsidR="00A436DE" w:rsidRPr="008957CF">
              <w:rPr>
                <w:rFonts w:ascii="Times New Roman" w:hAnsi="Times New Roman" w:cs="Times New Roman"/>
                <w:sz w:val="18"/>
                <w:szCs w:val="18"/>
                <w:lang w:val="es-PE" w:eastAsia="es-PE"/>
              </w:rPr>
              <w:t>Pastoral y Educación en Valores</w:t>
            </w:r>
          </w:p>
        </w:tc>
        <w:tc>
          <w:tcPr>
            <w:tcW w:w="523"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15.</w:t>
            </w:r>
          </w:p>
        </w:tc>
        <w:tc>
          <w:tcPr>
            <w:tcW w:w="576" w:type="pct"/>
            <w:shd w:val="clear" w:color="auto" w:fill="auto"/>
            <w:vAlign w:val="center"/>
          </w:tcPr>
          <w:p w:rsidR="00A436DE" w:rsidRPr="008E4A1B" w:rsidRDefault="00A436DE" w:rsidP="00A436DE">
            <w:pPr>
              <w:pStyle w:val="Prrafodelista"/>
              <w:tabs>
                <w:tab w:val="left" w:pos="109"/>
              </w:tabs>
              <w:spacing w:after="0" w:line="240" w:lineRule="auto"/>
              <w:ind w:left="109"/>
              <w:rPr>
                <w:rFonts w:ascii="Times New Roman" w:hAnsi="Times New Roman" w:cs="Times New Roman"/>
                <w:sz w:val="18"/>
                <w:szCs w:val="18"/>
                <w:lang w:val="es-PE" w:eastAsia="es-PE"/>
              </w:rPr>
            </w:pPr>
          </w:p>
        </w:tc>
        <w:tc>
          <w:tcPr>
            <w:tcW w:w="618" w:type="pct"/>
            <w:shd w:val="clear" w:color="auto" w:fill="auto"/>
            <w:vAlign w:val="center"/>
          </w:tcPr>
          <w:p w:rsidR="00A436DE" w:rsidRDefault="00BB1388"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00A436DE">
              <w:rPr>
                <w:rFonts w:ascii="Times New Roman" w:hAnsi="Times New Roman" w:cs="Times New Roman"/>
                <w:sz w:val="18"/>
                <w:szCs w:val="18"/>
                <w:lang w:val="es-PE" w:eastAsia="es-PE"/>
              </w:rPr>
              <w:t>Acompañamiento de Pastoral y Educación en Valores</w:t>
            </w:r>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tc>
        <w:tc>
          <w:tcPr>
            <w:tcW w:w="1100" w:type="pct"/>
            <w:shd w:val="clear" w:color="auto" w:fill="auto"/>
            <w:vAlign w:val="center"/>
          </w:tcPr>
          <w:p w:rsidR="00A436DE" w:rsidRDefault="00A436DE" w:rsidP="00E46899">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Luego de que el Plan Operativo Anual de Pastoral y Educación en Valores se encuentra concluido, dado que no existen actividades faltantes o s</w:t>
            </w:r>
            <w:r w:rsidR="00E46899">
              <w:rPr>
                <w:rFonts w:ascii="Times New Roman" w:hAnsi="Times New Roman" w:cs="Times New Roman"/>
                <w:sz w:val="18"/>
                <w:szCs w:val="18"/>
                <w:lang w:val="es-PE" w:eastAsia="es-PE"/>
              </w:rPr>
              <w:t>e están agregando algunas otras; e</w:t>
            </w:r>
            <w:r w:rsidRPr="00545503">
              <w:rPr>
                <w:rFonts w:ascii="Times New Roman" w:hAnsi="Times New Roman" w:cs="Times New Roman"/>
                <w:sz w:val="18"/>
                <w:szCs w:val="18"/>
                <w:lang w:val="es-PE" w:eastAsia="es-PE"/>
              </w:rPr>
              <w:t xml:space="preserv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w:t>
            </w:r>
            <w:r w:rsidRPr="00545503">
              <w:rPr>
                <w:rFonts w:ascii="Times New Roman" w:hAnsi="Times New Roman" w:cs="Times New Roman"/>
                <w:sz w:val="18"/>
                <w:szCs w:val="18"/>
                <w:lang w:val="es-PE" w:eastAsia="es-PE"/>
              </w:rPr>
              <w:lastRenderedPageBreak/>
              <w:t>el Informe anual de la marcha pastoral y necesidades de formación. Este documento es recibido por el proceso de Planificación de Pastoral y Educación en valores.</w:t>
            </w: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Pastoral y Educación en Valores</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A436DE" w:rsidRPr="008957CF" w:rsidTr="00E46899">
        <w:trPr>
          <w:trHeight w:val="675"/>
        </w:trPr>
        <w:tc>
          <w:tcPr>
            <w:tcW w:w="163" w:type="pct"/>
            <w:shd w:val="clear" w:color="auto" w:fill="C0C0C0"/>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16.</w:t>
            </w:r>
          </w:p>
        </w:tc>
        <w:tc>
          <w:tcPr>
            <w:tcW w:w="576" w:type="pct"/>
            <w:shd w:val="clear" w:color="auto" w:fill="C0C0C0"/>
            <w:vAlign w:val="center"/>
          </w:tcPr>
          <w:p w:rsidR="00A436DE" w:rsidRPr="00A51C26"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618"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624" w:type="pct"/>
            <w:shd w:val="clear" w:color="auto" w:fill="C0C0C0"/>
            <w:vAlign w:val="center"/>
          </w:tcPr>
          <w:p w:rsidR="00A436DE"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para actividades</w:t>
            </w:r>
          </w:p>
        </w:tc>
        <w:tc>
          <w:tcPr>
            <w:tcW w:w="1100" w:type="pct"/>
            <w:shd w:val="clear" w:color="auto" w:fill="C0C0C0"/>
            <w:vAlign w:val="center"/>
          </w:tcPr>
          <w:p w:rsidR="00A436DE" w:rsidRDefault="00A436DE" w:rsidP="00BF4255">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El proceso se encarga de planificar las actividades del Centro Educativo. Para ello envía una Nota de fechas de actividades propuestas. El proceso  Planificación de actividades pertenece al Proyecto PIAE F y A 34.</w:t>
            </w:r>
          </w:p>
        </w:tc>
        <w:tc>
          <w:tcPr>
            <w:tcW w:w="644"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523" w:type="pct"/>
            <w:shd w:val="clear" w:color="auto" w:fill="C0C0C0"/>
            <w:vAlign w:val="center"/>
          </w:tcPr>
          <w:p w:rsidR="00A436DE"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436DE" w:rsidRPr="008957CF" w:rsidTr="00E46899">
        <w:trPr>
          <w:trHeight w:val="675"/>
        </w:trPr>
        <w:tc>
          <w:tcPr>
            <w:tcW w:w="163" w:type="pct"/>
            <w:shd w:val="clear" w:color="auto" w:fill="auto"/>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p>
        </w:tc>
        <w:tc>
          <w:tcPr>
            <w:tcW w:w="576"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 del Departamento de Formación, del área de Educación Técnica, del Departamento de Proyectos, 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 faltan actividades del Departamento de Formación, del área de Educación Técnica, del Departamento de </w:t>
            </w:r>
            <w:r w:rsidRPr="008E4A1B">
              <w:rPr>
                <w:rFonts w:ascii="Times New Roman" w:hAnsi="Times New Roman" w:cs="Times New Roman"/>
                <w:sz w:val="18"/>
                <w:szCs w:val="18"/>
                <w:lang w:val="es-PE" w:eastAsia="es-PE"/>
              </w:rPr>
              <w:lastRenderedPageBreak/>
              <w:t>Proyectos,  del Departamento de Donaciones e 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8" w:type="pct"/>
            <w:shd w:val="clear" w:color="auto" w:fill="auto"/>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Consolida</w:t>
            </w:r>
            <w:r w:rsidR="00BB1388">
              <w:rPr>
                <w:rFonts w:ascii="Times New Roman" w:hAnsi="Times New Roman" w:cs="Times New Roman"/>
                <w:sz w:val="18"/>
                <w:szCs w:val="18"/>
                <w:lang w:val="es-PE" w:eastAsia="es-PE"/>
              </w:rPr>
              <w:t>r</w:t>
            </w:r>
            <w:bookmarkStart w:id="1" w:name="_GoBack"/>
            <w:bookmarkEnd w:id="1"/>
          </w:p>
        </w:tc>
        <w:tc>
          <w:tcPr>
            <w:tcW w:w="624" w:type="pct"/>
            <w:shd w:val="clear" w:color="auto" w:fill="auto"/>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faltan actividades del Departamento de Formación, del área de Educación Técnica, del Departamento de 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 xml:space="preserve">del Departamento de Donaciones e </w:t>
            </w:r>
            <w:r w:rsidRPr="008E4A1B">
              <w:rPr>
                <w:rFonts w:ascii="Times New Roman" w:hAnsi="Times New Roman" w:cs="Times New Roman"/>
                <w:sz w:val="18"/>
                <w:szCs w:val="18"/>
                <w:lang w:val="es-PE" w:eastAsia="es-PE"/>
              </w:rPr>
              <w:lastRenderedPageBreak/>
              <w:t>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1100" w:type="pct"/>
            <w:shd w:val="clear" w:color="auto" w:fill="auto"/>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Los documentos resultantes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deben estar finalizados para dar por concluido el macro proceso Planificación.</w:t>
            </w:r>
          </w:p>
          <w:p w:rsidR="00A436DE" w:rsidRPr="008E4A1B" w:rsidRDefault="00A436DE" w:rsidP="00BF425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las notificaciones enviadas por cada departamento y/ área será recibida por el Jefe del Departamento de Planificación a fin de que la actividad solicitada se incluida en el Plan Operativo Anual Institucional.</w:t>
            </w:r>
          </w:p>
          <w:p w:rsidR="00A436DE" w:rsidRPr="008E4A1B" w:rsidRDefault="00A436DE" w:rsidP="00BF4255">
            <w:pPr>
              <w:spacing w:after="0" w:line="240" w:lineRule="auto"/>
              <w:jc w:val="both"/>
              <w:rPr>
                <w:rFonts w:ascii="Times New Roman" w:hAnsi="Times New Roman" w:cs="Times New Roman"/>
                <w:sz w:val="18"/>
                <w:szCs w:val="18"/>
                <w:lang w:val="es-PE" w:eastAsia="es-PE"/>
              </w:rPr>
            </w:pPr>
          </w:p>
          <w:p w:rsidR="00A436DE" w:rsidRPr="008E4A1B" w:rsidRDefault="00A436DE" w:rsidP="00BF4255">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Departamento de Planificación</w:t>
            </w:r>
          </w:p>
        </w:tc>
        <w:tc>
          <w:tcPr>
            <w:tcW w:w="523"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sidRPr="008957CF">
              <w:rPr>
                <w:rFonts w:ascii="Times New Roman" w:hAnsi="Times New Roman" w:cs="Times New Roman"/>
                <w:sz w:val="18"/>
                <w:szCs w:val="18"/>
                <w:lang w:val="es-PE" w:eastAsia="es-PE"/>
              </w:rPr>
              <w:t>Manual</w:t>
            </w:r>
          </w:p>
        </w:tc>
        <w:tc>
          <w:tcPr>
            <w:tcW w:w="751" w:type="pct"/>
            <w:shd w:val="clear" w:color="auto" w:fill="auto"/>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436DE" w:rsidRPr="008957CF" w:rsidTr="00E46899">
        <w:trPr>
          <w:trHeight w:val="675"/>
        </w:trPr>
        <w:tc>
          <w:tcPr>
            <w:tcW w:w="163" w:type="pct"/>
            <w:shd w:val="clear" w:color="auto" w:fill="BFBFBF" w:themeFill="background1" w:themeFillShade="BF"/>
            <w:vAlign w:val="center"/>
          </w:tcPr>
          <w:p w:rsidR="00A436DE" w:rsidRDefault="00A436DE" w:rsidP="008E4A1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18.</w:t>
            </w:r>
          </w:p>
        </w:tc>
        <w:tc>
          <w:tcPr>
            <w:tcW w:w="576" w:type="pct"/>
            <w:shd w:val="clear" w:color="auto" w:fill="BFBFBF" w:themeFill="background1" w:themeFillShade="BF"/>
            <w:vAlign w:val="center"/>
          </w:tcPr>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Notificación enviada del Departamento de Formación, del área de Educación Técnica, del </w:t>
            </w:r>
            <w:r>
              <w:rPr>
                <w:rFonts w:ascii="Times New Roman" w:hAnsi="Times New Roman" w:cs="Times New Roman"/>
                <w:sz w:val="18"/>
                <w:szCs w:val="18"/>
                <w:lang w:val="es-PE" w:eastAsia="es-PE"/>
              </w:rPr>
              <w:t xml:space="preserve">Departamento de Proyectos, </w:t>
            </w:r>
            <w:r w:rsidRPr="008E4A1B">
              <w:rPr>
                <w:rFonts w:ascii="Times New Roman" w:hAnsi="Times New Roman" w:cs="Times New Roman"/>
                <w:sz w:val="18"/>
                <w:szCs w:val="18"/>
                <w:lang w:val="es-PE" w:eastAsia="es-PE"/>
              </w:rPr>
              <w:t>del Departamento de Donaciones e Imagen Institucional, del área de Pastoral y Educación en Valores</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No faltan actividades del Departamento de Formación, del área de Educación Técnica, del Departamento de </w:t>
            </w:r>
            <w:r w:rsidRPr="008E4A1B">
              <w:rPr>
                <w:rFonts w:ascii="Times New Roman" w:hAnsi="Times New Roman" w:cs="Times New Roman"/>
                <w:sz w:val="18"/>
                <w:szCs w:val="18"/>
                <w:lang w:val="es-PE" w:eastAsia="es-PE"/>
              </w:rPr>
              <w:lastRenderedPageBreak/>
              <w:t>Proyectos</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del Departamento de Donaciones e Imagen Institucional</w:t>
            </w:r>
          </w:p>
          <w:p w:rsidR="00A436DE" w:rsidRPr="008E4A1B" w:rsidRDefault="00A436DE" w:rsidP="00BF4255">
            <w:pPr>
              <w:pStyle w:val="Prrafodelista"/>
              <w:numPr>
                <w:ilvl w:val="0"/>
                <w:numId w:val="5"/>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 existen actividades faltantes, del área de Pastoral y Educación en Valores.</w:t>
            </w:r>
          </w:p>
        </w:tc>
        <w:tc>
          <w:tcPr>
            <w:tcW w:w="618" w:type="pct"/>
            <w:shd w:val="clear" w:color="auto" w:fill="BFBFBF" w:themeFill="background1" w:themeFillShade="BF"/>
            <w:vAlign w:val="center"/>
          </w:tcPr>
          <w:p w:rsidR="00A436DE" w:rsidRPr="008E4A1B"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Fin</w:t>
            </w:r>
          </w:p>
        </w:tc>
        <w:tc>
          <w:tcPr>
            <w:tcW w:w="624" w:type="pct"/>
            <w:shd w:val="clear" w:color="auto" w:fill="BFBFBF" w:themeFill="background1" w:themeFillShade="BF"/>
            <w:vAlign w:val="center"/>
          </w:tcPr>
          <w:p w:rsidR="00A436DE" w:rsidRPr="008E4A1B" w:rsidRDefault="00A436DE" w:rsidP="00BF4255">
            <w:pPr>
              <w:spacing w:after="0" w:line="240" w:lineRule="auto"/>
              <w:rPr>
                <w:rFonts w:ascii="Times New Roman" w:hAnsi="Times New Roman" w:cs="Times New Roman"/>
                <w:sz w:val="18"/>
                <w:szCs w:val="18"/>
                <w:lang w:val="es-PE" w:eastAsia="es-PE"/>
              </w:rPr>
            </w:pPr>
          </w:p>
        </w:tc>
        <w:tc>
          <w:tcPr>
            <w:tcW w:w="1100" w:type="pct"/>
            <w:shd w:val="clear" w:color="auto" w:fill="BFBFBF" w:themeFill="background1" w:themeFillShade="BF"/>
            <w:vAlign w:val="center"/>
          </w:tcPr>
          <w:p w:rsidR="00A436DE" w:rsidRPr="008E4A1B" w:rsidRDefault="00A436DE" w:rsidP="00BF4255">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finaliza luego de que la información enviada por todos los procesos es consolidada.</w:t>
            </w:r>
          </w:p>
        </w:tc>
        <w:tc>
          <w:tcPr>
            <w:tcW w:w="644"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A436DE" w:rsidRPr="008957CF" w:rsidRDefault="00A436DE" w:rsidP="00BF425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B368D1" w:rsidRPr="00B368D1" w:rsidRDefault="00B368D1" w:rsidP="00E46899">
      <w:pPr>
        <w:rPr>
          <w:lang w:val="es-PE" w:eastAsia="es-ES" w:bidi="ar-SA"/>
        </w:rPr>
      </w:pPr>
    </w:p>
    <w:sectPr w:rsidR="00B368D1" w:rsidRPr="00B368D1" w:rsidSect="008957CF">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04BD"/>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65A7C45"/>
    <w:multiLevelType w:val="hybridMultilevel"/>
    <w:tmpl w:val="87485992"/>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6EC3126"/>
    <w:multiLevelType w:val="hybridMultilevel"/>
    <w:tmpl w:val="FF52B668"/>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F3A189B"/>
    <w:multiLevelType w:val="hybridMultilevel"/>
    <w:tmpl w:val="F1364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40D6D2D"/>
    <w:multiLevelType w:val="hybridMultilevel"/>
    <w:tmpl w:val="61E6514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CF"/>
    <w:rsid w:val="002138D4"/>
    <w:rsid w:val="0022383F"/>
    <w:rsid w:val="002D2994"/>
    <w:rsid w:val="003A64BD"/>
    <w:rsid w:val="00534059"/>
    <w:rsid w:val="00545503"/>
    <w:rsid w:val="0063772A"/>
    <w:rsid w:val="007620DE"/>
    <w:rsid w:val="008957CF"/>
    <w:rsid w:val="008E4A1B"/>
    <w:rsid w:val="00925EF0"/>
    <w:rsid w:val="009700C0"/>
    <w:rsid w:val="009B6146"/>
    <w:rsid w:val="00A30A46"/>
    <w:rsid w:val="00A436DE"/>
    <w:rsid w:val="00A51C26"/>
    <w:rsid w:val="00A848F9"/>
    <w:rsid w:val="00AA73EB"/>
    <w:rsid w:val="00AD6CF7"/>
    <w:rsid w:val="00AE6DC3"/>
    <w:rsid w:val="00B35B15"/>
    <w:rsid w:val="00B368D1"/>
    <w:rsid w:val="00BB1388"/>
    <w:rsid w:val="00C80481"/>
    <w:rsid w:val="00CD64A8"/>
    <w:rsid w:val="00E10405"/>
    <w:rsid w:val="00E46899"/>
    <w:rsid w:val="00F778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C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8957CF"/>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8957CF"/>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8957CF"/>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8957CF"/>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8957CF"/>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8957CF"/>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8957CF"/>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8957CF"/>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8957CF"/>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57C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8957C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8957C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8957C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8957C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8957C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8957C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8957C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8957CF"/>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8957C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8957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7CF"/>
    <w:rPr>
      <w:rFonts w:ascii="Tahoma" w:eastAsiaTheme="majorEastAsia" w:hAnsi="Tahoma" w:cs="Tahoma"/>
      <w:sz w:val="16"/>
      <w:szCs w:val="16"/>
      <w:lang w:val="es-ES" w:bidi="en-US"/>
    </w:rPr>
  </w:style>
  <w:style w:type="paragraph" w:styleId="Prrafodelista">
    <w:name w:val="List Paragraph"/>
    <w:basedOn w:val="Normal"/>
    <w:uiPriority w:val="34"/>
    <w:qFormat/>
    <w:rsid w:val="008E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14</Pages>
  <Words>2996</Words>
  <Characters>16480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12</cp:revision>
  <dcterms:created xsi:type="dcterms:W3CDTF">2011-09-12T04:41:00Z</dcterms:created>
  <dcterms:modified xsi:type="dcterms:W3CDTF">2011-10-26T01:21:00Z</dcterms:modified>
</cp:coreProperties>
</file>