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D2BB" w14:textId="77777777" w:rsidR="009C57E4" w:rsidRPr="005F3D52" w:rsidRDefault="009C57E4" w:rsidP="009C57E4">
      <w:pPr>
        <w:rPr>
          <w:rFonts w:cstheme="minorHAnsi"/>
          <w:b/>
          <w:bCs/>
          <w:color w:val="4472C4" w:themeColor="accent1"/>
          <w:sz w:val="28"/>
          <w:szCs w:val="28"/>
        </w:rPr>
      </w:pPr>
      <w:proofErr w:type="spellStart"/>
      <w:r w:rsidRPr="005F3D52">
        <w:rPr>
          <w:rFonts w:cstheme="minorHAnsi"/>
          <w:b/>
          <w:bCs/>
          <w:color w:val="4472C4" w:themeColor="accent1"/>
          <w:sz w:val="28"/>
          <w:szCs w:val="28"/>
        </w:rPr>
        <w:t>AtmoSync</w:t>
      </w:r>
      <w:proofErr w:type="spellEnd"/>
      <w:r w:rsidRPr="005F3D52">
        <w:rPr>
          <w:rFonts w:cstheme="minorHAnsi"/>
          <w:b/>
          <w:bCs/>
          <w:color w:val="4472C4" w:themeColor="accent1"/>
          <w:sz w:val="28"/>
          <w:szCs w:val="28"/>
        </w:rPr>
        <w:t xml:space="preserve"> Project – Week 3 Progress Report</w:t>
      </w:r>
    </w:p>
    <w:p w14:paraId="417C0894" w14:textId="77777777" w:rsidR="009C57E4" w:rsidRPr="009C57E4" w:rsidRDefault="009C57E4" w:rsidP="009C57E4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9C57E4">
        <w:rPr>
          <w:rFonts w:cstheme="minorHAnsi"/>
          <w:b/>
          <w:bCs/>
          <w:color w:val="4472C4" w:themeColor="accent1"/>
          <w:sz w:val="24"/>
          <w:szCs w:val="24"/>
        </w:rPr>
        <w:t>Objective</w:t>
      </w:r>
    </w:p>
    <w:p w14:paraId="4E61FBE4" w14:textId="77777777" w:rsidR="009C57E4" w:rsidRPr="005F3D52" w:rsidRDefault="009C57E4" w:rsidP="005F3D52">
      <w:p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 xml:space="preserve">Develop advanced spoilage-risk analytics by creating additional </w:t>
      </w:r>
      <w:proofErr w:type="spellStart"/>
      <w:r w:rsidRPr="005F3D52">
        <w:rPr>
          <w:rFonts w:ascii="Cambria" w:hAnsi="Cambria"/>
        </w:rPr>
        <w:t>dbt</w:t>
      </w:r>
      <w:proofErr w:type="spellEnd"/>
      <w:r w:rsidRPr="005F3D52">
        <w:rPr>
          <w:rFonts w:ascii="Cambria" w:hAnsi="Cambria"/>
        </w:rPr>
        <w:t xml:space="preserve"> models and analytical views, implement spoilage-risk and rerouting business logic, and enhance the Superset dashboard with risk-focused visualizations.</w:t>
      </w:r>
    </w:p>
    <w:p w14:paraId="200949C6" w14:textId="77777777" w:rsidR="009C57E4" w:rsidRPr="009C57E4" w:rsidRDefault="009C57E4" w:rsidP="009C57E4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9C57E4">
        <w:rPr>
          <w:rFonts w:cstheme="minorHAnsi"/>
          <w:b/>
          <w:bCs/>
          <w:color w:val="4472C4" w:themeColor="accent1"/>
          <w:sz w:val="28"/>
          <w:szCs w:val="28"/>
        </w:rPr>
        <w:t>Week 3 – Data Engineering</w:t>
      </w:r>
    </w:p>
    <w:p w14:paraId="1F5FF2A5" w14:textId="77777777" w:rsidR="009C57E4" w:rsidRPr="005F3D52" w:rsidRDefault="009C57E4" w:rsidP="005F3D52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Created the spoilage-risk analytics model: FACT_SPOILAGE_ARBITRAGE.</w:t>
      </w:r>
    </w:p>
    <w:p w14:paraId="3EEC62E2" w14:textId="77777777" w:rsidR="009C57E4" w:rsidRPr="005F3D52" w:rsidRDefault="009C57E4" w:rsidP="005F3D52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Implemented business logic to identify containers based on:</w:t>
      </w:r>
    </w:p>
    <w:p w14:paraId="0D9A41C2" w14:textId="77777777" w:rsidR="009C57E4" w:rsidRPr="005F3D52" w:rsidRDefault="009C57E4" w:rsidP="005F3D52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Spoilage risk</w:t>
      </w:r>
    </w:p>
    <w:p w14:paraId="71D97827" w14:textId="77777777" w:rsidR="009C57E4" w:rsidRPr="005F3D52" w:rsidRDefault="009C57E4" w:rsidP="005F3D52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Priority level</w:t>
      </w:r>
    </w:p>
    <w:p w14:paraId="3EE377B7" w14:textId="77777777" w:rsidR="009C57E4" w:rsidRPr="005F3D52" w:rsidRDefault="009C57E4" w:rsidP="005F3D52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Shipment status</w:t>
      </w:r>
    </w:p>
    <w:p w14:paraId="37747196" w14:textId="77777777" w:rsidR="009C57E4" w:rsidRPr="005F3D52" w:rsidRDefault="009C57E4" w:rsidP="005F3D52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Estimated time to spoilage</w:t>
      </w:r>
    </w:p>
    <w:p w14:paraId="0936539F" w14:textId="77777777" w:rsidR="009C57E4" w:rsidRPr="005F3D52" w:rsidRDefault="009C57E4" w:rsidP="005F3D52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Estimated travel time</w:t>
      </w:r>
    </w:p>
    <w:p w14:paraId="0432C339" w14:textId="77777777" w:rsidR="009C57E4" w:rsidRPr="005F3D52" w:rsidRDefault="009C57E4" w:rsidP="005F3D52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Spoilage margin</w:t>
      </w:r>
    </w:p>
    <w:p w14:paraId="2A78079F" w14:textId="77777777" w:rsidR="009C57E4" w:rsidRPr="005F3D52" w:rsidRDefault="009C57E4" w:rsidP="005F3D52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Reroute recommendation</w:t>
      </w:r>
    </w:p>
    <w:p w14:paraId="59C93527" w14:textId="77777777" w:rsidR="009C57E4" w:rsidRPr="005F3D52" w:rsidRDefault="009C57E4" w:rsidP="005F3D52">
      <w:pPr>
        <w:pStyle w:val="ListParagraph"/>
        <w:numPr>
          <w:ilvl w:val="0"/>
          <w:numId w:val="5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Added calculated fields to support spoilage-risk analysis and shipment prioritization.</w:t>
      </w:r>
    </w:p>
    <w:p w14:paraId="02BAC774" w14:textId="4E43CD1D" w:rsidR="009C57E4" w:rsidRPr="009C57E4" w:rsidRDefault="009C57E4" w:rsidP="009C57E4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9C57E4">
        <w:rPr>
          <w:rFonts w:cstheme="minorHAnsi"/>
          <w:b/>
          <w:bCs/>
          <w:color w:val="4472C4" w:themeColor="accent1"/>
          <w:sz w:val="28"/>
          <w:szCs w:val="28"/>
        </w:rPr>
        <w:t>Week 3 – B</w:t>
      </w:r>
      <w:r w:rsidRPr="009C57E4">
        <w:rPr>
          <w:rFonts w:cstheme="minorHAnsi"/>
          <w:b/>
          <w:bCs/>
          <w:color w:val="4472C4" w:themeColor="accent1"/>
          <w:sz w:val="28"/>
          <w:szCs w:val="28"/>
        </w:rPr>
        <w:t>I</w:t>
      </w:r>
    </w:p>
    <w:p w14:paraId="52826DE1" w14:textId="77777777" w:rsidR="009C57E4" w:rsidRPr="005F3D52" w:rsidRDefault="009C57E4" w:rsidP="005F3D52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Connected the spoilage-risk analytics model to Apache Superset.</w:t>
      </w:r>
    </w:p>
    <w:p w14:paraId="70BE282E" w14:textId="77777777" w:rsidR="009C57E4" w:rsidRPr="005F3D52" w:rsidRDefault="009C57E4" w:rsidP="005F3D52">
      <w:pPr>
        <w:pStyle w:val="ListParagraph"/>
        <w:numPr>
          <w:ilvl w:val="0"/>
          <w:numId w:val="6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Created risk-focused dashboard visualizations, including:</w:t>
      </w:r>
    </w:p>
    <w:p w14:paraId="4A185C94" w14:textId="77777777" w:rsidR="009C57E4" w:rsidRPr="005F3D52" w:rsidRDefault="009C57E4" w:rsidP="005F3D52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Shipment Status Distribution</w:t>
      </w:r>
    </w:p>
    <w:p w14:paraId="23A47AF3" w14:textId="77777777" w:rsidR="009C57E4" w:rsidRPr="005F3D52" w:rsidRDefault="009C57E4" w:rsidP="005F3D52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Priority Level Distribution</w:t>
      </w:r>
    </w:p>
    <w:p w14:paraId="780D864E" w14:textId="77777777" w:rsidR="009C57E4" w:rsidRPr="005F3D52" w:rsidRDefault="009C57E4" w:rsidP="005F3D52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At-Risk Containers by Commodity</w:t>
      </w:r>
    </w:p>
    <w:p w14:paraId="39E649DC" w14:textId="77777777" w:rsidR="009C57E4" w:rsidRPr="005F3D52" w:rsidRDefault="009C57E4" w:rsidP="005F3D52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At-Risk Containers by Destination</w:t>
      </w:r>
    </w:p>
    <w:p w14:paraId="52AC4993" w14:textId="77777777" w:rsidR="009C57E4" w:rsidRPr="005F3D52" w:rsidRDefault="009C57E4" w:rsidP="005F3D52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Average Spoilage Margin by Destination</w:t>
      </w:r>
    </w:p>
    <w:p w14:paraId="368F5F46" w14:textId="77777777" w:rsidR="009C57E4" w:rsidRPr="005F3D52" w:rsidRDefault="009C57E4" w:rsidP="005F3D52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Distance vs. Time to Spoilage</w:t>
      </w:r>
    </w:p>
    <w:p w14:paraId="3546D639" w14:textId="77777777" w:rsidR="009C57E4" w:rsidRPr="005F3D52" w:rsidRDefault="009C57E4" w:rsidP="005F3D52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Reroute Recommendation Distribution</w:t>
      </w:r>
    </w:p>
    <w:p w14:paraId="799521B8" w14:textId="77777777" w:rsidR="009C57E4" w:rsidRPr="005F3D52" w:rsidRDefault="009C57E4" w:rsidP="005F3D52">
      <w:pPr>
        <w:pStyle w:val="ListParagraph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High Priority Container Details</w:t>
      </w:r>
    </w:p>
    <w:p w14:paraId="198F0BA5" w14:textId="25184E37" w:rsidR="009C57E4" w:rsidRPr="005F3D52" w:rsidRDefault="009C57E4" w:rsidP="005F3D52">
      <w:pPr>
        <w:pStyle w:val="ListParagraph"/>
        <w:numPr>
          <w:ilvl w:val="0"/>
          <w:numId w:val="8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Added KPI cards for important shipment and spoilage-risk metrics</w:t>
      </w:r>
    </w:p>
    <w:p w14:paraId="1FBE7F00" w14:textId="77777777" w:rsidR="009C57E4" w:rsidRPr="005F3D52" w:rsidRDefault="009C57E4" w:rsidP="005F3D52">
      <w:pPr>
        <w:pStyle w:val="ListParagraph"/>
        <w:numPr>
          <w:ilvl w:val="0"/>
          <w:numId w:val="8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Improved the dashboard layout and visualization consistency.</w:t>
      </w:r>
    </w:p>
    <w:p w14:paraId="6A1AF678" w14:textId="77777777" w:rsidR="009C57E4" w:rsidRPr="005F3D52" w:rsidRDefault="009C57E4" w:rsidP="009C57E4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5F3D52">
        <w:rPr>
          <w:rFonts w:cstheme="minorHAnsi"/>
          <w:b/>
          <w:bCs/>
          <w:color w:val="4472C4" w:themeColor="accent1"/>
          <w:sz w:val="28"/>
          <w:szCs w:val="28"/>
        </w:rPr>
        <w:t>Technology Stack</w:t>
      </w:r>
    </w:p>
    <w:p w14:paraId="276E40C6" w14:textId="77777777" w:rsidR="009C57E4" w:rsidRPr="005F3D52" w:rsidRDefault="009C57E4" w:rsidP="005F3D52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Python</w:t>
      </w:r>
    </w:p>
    <w:p w14:paraId="4BB7A3FA" w14:textId="77777777" w:rsidR="009C57E4" w:rsidRPr="005F3D52" w:rsidRDefault="009C57E4" w:rsidP="005F3D52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SQL</w:t>
      </w:r>
    </w:p>
    <w:p w14:paraId="5F1A8290" w14:textId="77777777" w:rsidR="009C57E4" w:rsidRPr="005F3D52" w:rsidRDefault="009C57E4" w:rsidP="005F3D52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</w:rPr>
      </w:pPr>
      <w:proofErr w:type="spellStart"/>
      <w:r w:rsidRPr="005F3D52">
        <w:rPr>
          <w:rFonts w:ascii="Cambria" w:hAnsi="Cambria"/>
        </w:rPr>
        <w:t>dbt</w:t>
      </w:r>
      <w:proofErr w:type="spellEnd"/>
      <w:r w:rsidRPr="005F3D52">
        <w:rPr>
          <w:rFonts w:ascii="Cambria" w:hAnsi="Cambria"/>
        </w:rPr>
        <w:t xml:space="preserve"> Core</w:t>
      </w:r>
    </w:p>
    <w:p w14:paraId="170FB8DD" w14:textId="77777777" w:rsidR="009C57E4" w:rsidRPr="005F3D52" w:rsidRDefault="009C57E4" w:rsidP="005F3D52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lastRenderedPageBreak/>
        <w:t>Snowflake</w:t>
      </w:r>
    </w:p>
    <w:p w14:paraId="5133B500" w14:textId="77777777" w:rsidR="009C57E4" w:rsidRPr="005F3D52" w:rsidRDefault="009C57E4" w:rsidP="005F3D52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Apache Superset</w:t>
      </w:r>
    </w:p>
    <w:p w14:paraId="47B39C1D" w14:textId="77777777" w:rsidR="009C57E4" w:rsidRPr="005F3D52" w:rsidRDefault="009C57E4" w:rsidP="005F3D52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VS Code</w:t>
      </w:r>
    </w:p>
    <w:p w14:paraId="5078D994" w14:textId="77777777" w:rsidR="009C57E4" w:rsidRPr="005F3D52" w:rsidRDefault="009C57E4" w:rsidP="005F3D52">
      <w:pPr>
        <w:pStyle w:val="ListParagraph"/>
        <w:numPr>
          <w:ilvl w:val="0"/>
          <w:numId w:val="10"/>
        </w:num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GitHub</w:t>
      </w:r>
    </w:p>
    <w:p w14:paraId="473FE2D3" w14:textId="77777777" w:rsidR="009C57E4" w:rsidRPr="005F3D52" w:rsidRDefault="009C57E4" w:rsidP="005F3D52">
      <w:pPr>
        <w:spacing w:line="360" w:lineRule="auto"/>
        <w:rPr>
          <w:rFonts w:cstheme="minorHAnsi"/>
          <w:b/>
          <w:bCs/>
          <w:color w:val="4472C4" w:themeColor="accent1"/>
          <w:sz w:val="28"/>
          <w:szCs w:val="28"/>
        </w:rPr>
      </w:pPr>
      <w:r w:rsidRPr="005F3D52">
        <w:rPr>
          <w:rFonts w:cstheme="minorHAnsi"/>
          <w:b/>
          <w:bCs/>
          <w:color w:val="4472C4" w:themeColor="accent1"/>
          <w:sz w:val="28"/>
          <w:szCs w:val="28"/>
        </w:rPr>
        <w:t>Outcome</w:t>
      </w:r>
    </w:p>
    <w:p w14:paraId="1B07F10B" w14:textId="7285F662" w:rsidR="000427F6" w:rsidRPr="005F3D52" w:rsidRDefault="009C57E4" w:rsidP="005F3D52">
      <w:pPr>
        <w:spacing w:line="360" w:lineRule="auto"/>
        <w:rPr>
          <w:rFonts w:ascii="Cambria" w:hAnsi="Cambria"/>
        </w:rPr>
      </w:pPr>
      <w:r w:rsidRPr="005F3D52">
        <w:rPr>
          <w:rFonts w:ascii="Cambria" w:hAnsi="Cambria"/>
        </w:rPr>
        <w:t>Successfully developed advanced spoilage-risk analytics and rerouting logic, created analytical views in Snowflake, and enhanced the Superset dashboard with risk-focused visualizations for monitoring critical shipments.</w:t>
      </w:r>
    </w:p>
    <w:sectPr w:rsidR="000427F6" w:rsidRPr="005F3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46A2"/>
    <w:multiLevelType w:val="hybridMultilevel"/>
    <w:tmpl w:val="DF2E9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141D8"/>
    <w:multiLevelType w:val="hybridMultilevel"/>
    <w:tmpl w:val="5F78F29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866A3B"/>
    <w:multiLevelType w:val="hybridMultilevel"/>
    <w:tmpl w:val="53F43C7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6129A3"/>
    <w:multiLevelType w:val="hybridMultilevel"/>
    <w:tmpl w:val="2F10C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D4FD5"/>
    <w:multiLevelType w:val="hybridMultilevel"/>
    <w:tmpl w:val="C930D2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F6ECE"/>
    <w:multiLevelType w:val="hybridMultilevel"/>
    <w:tmpl w:val="595EF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1209F"/>
    <w:multiLevelType w:val="hybridMultilevel"/>
    <w:tmpl w:val="5A388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D1B57"/>
    <w:multiLevelType w:val="hybridMultilevel"/>
    <w:tmpl w:val="12222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0297F"/>
    <w:multiLevelType w:val="hybridMultilevel"/>
    <w:tmpl w:val="64601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71222A"/>
    <w:multiLevelType w:val="hybridMultilevel"/>
    <w:tmpl w:val="2EB67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562329">
    <w:abstractNumId w:val="3"/>
  </w:num>
  <w:num w:numId="2" w16cid:durableId="815803309">
    <w:abstractNumId w:val="4"/>
  </w:num>
  <w:num w:numId="3" w16cid:durableId="1378702341">
    <w:abstractNumId w:val="9"/>
  </w:num>
  <w:num w:numId="4" w16cid:durableId="21128652">
    <w:abstractNumId w:val="2"/>
  </w:num>
  <w:num w:numId="5" w16cid:durableId="580675990">
    <w:abstractNumId w:val="8"/>
  </w:num>
  <w:num w:numId="6" w16cid:durableId="963001272">
    <w:abstractNumId w:val="5"/>
  </w:num>
  <w:num w:numId="7" w16cid:durableId="1447575476">
    <w:abstractNumId w:val="1"/>
  </w:num>
  <w:num w:numId="8" w16cid:durableId="350184853">
    <w:abstractNumId w:val="6"/>
  </w:num>
  <w:num w:numId="9" w16cid:durableId="1983804507">
    <w:abstractNumId w:val="0"/>
  </w:num>
  <w:num w:numId="10" w16cid:durableId="1601377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E4"/>
    <w:rsid w:val="000427F6"/>
    <w:rsid w:val="005F3D52"/>
    <w:rsid w:val="009C158B"/>
    <w:rsid w:val="009C57E4"/>
    <w:rsid w:val="00B95298"/>
    <w:rsid w:val="00C2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C413"/>
  <w15:chartTrackingRefBased/>
  <w15:docId w15:val="{3FC01468-D059-4075-B3E0-B2633AA0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M Subhadra</dc:creator>
  <cp:keywords/>
  <dc:description/>
  <cp:lastModifiedBy>C M Subhadra</cp:lastModifiedBy>
  <cp:revision>2</cp:revision>
  <dcterms:created xsi:type="dcterms:W3CDTF">2026-08-07T13:26:00Z</dcterms:created>
  <dcterms:modified xsi:type="dcterms:W3CDTF">2026-08-07T14:31:00Z</dcterms:modified>
</cp:coreProperties>
</file>