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21C3" w14:textId="77777777" w:rsidR="00443B90" w:rsidRPr="005028F1" w:rsidRDefault="00000000" w:rsidP="005028F1">
      <w:pPr>
        <w:rPr>
          <w:rFonts w:asciiTheme="majorHAnsi" w:hAnsiTheme="majorHAnsi" w:cstheme="majorHAnsi"/>
          <w:b/>
          <w:color w:val="4F81BD" w:themeColor="accent1"/>
          <w:sz w:val="28"/>
          <w:szCs w:val="28"/>
        </w:rPr>
      </w:pPr>
      <w:r w:rsidRPr="005028F1">
        <w:rPr>
          <w:rFonts w:asciiTheme="majorHAnsi" w:hAnsiTheme="majorHAnsi" w:cstheme="majorHAnsi"/>
          <w:b/>
          <w:color w:val="4F81BD" w:themeColor="accent1"/>
          <w:sz w:val="28"/>
          <w:szCs w:val="28"/>
        </w:rPr>
        <w:t>EchoChain Project - Week 1 Progress Report</w:t>
      </w:r>
    </w:p>
    <w:p w14:paraId="4A01FB86" w14:textId="77777777" w:rsidR="00443B90" w:rsidRPr="005028F1" w:rsidRDefault="00000000">
      <w:pPr>
        <w:rPr>
          <w:rFonts w:asciiTheme="majorHAnsi" w:hAnsiTheme="majorHAnsi" w:cstheme="majorHAnsi"/>
          <w:color w:val="4F81BD" w:themeColor="accent1"/>
        </w:rPr>
      </w:pPr>
      <w:r w:rsidRPr="005028F1">
        <w:rPr>
          <w:rFonts w:asciiTheme="majorHAnsi" w:hAnsiTheme="majorHAnsi" w:cstheme="majorHAnsi"/>
          <w:b/>
          <w:color w:val="4F81BD" w:themeColor="accent1"/>
          <w:sz w:val="26"/>
        </w:rPr>
        <w:t>Objective</w:t>
      </w:r>
    </w:p>
    <w:p w14:paraId="491B1AAC" w14:textId="77777777" w:rsidR="00443B90" w:rsidRPr="005028F1" w:rsidRDefault="00000000" w:rsidP="005028F1">
      <w:pPr>
        <w:spacing w:line="360" w:lineRule="auto"/>
        <w:rPr>
          <w:rFonts w:ascii="Cambria" w:hAnsi="Cambria"/>
          <w:sz w:val="22"/>
        </w:rPr>
      </w:pPr>
      <w:r w:rsidRPr="005028F1">
        <w:rPr>
          <w:rFonts w:ascii="Cambria" w:hAnsi="Cambria"/>
          <w:sz w:val="22"/>
        </w:rPr>
        <w:t>Establish the EchoChain data-engineering and BI foundation by preparing mock secondary-market marketplace data with Scrapy, setting up Databricks and Delta Lake storage, creating the initial Bronze-layer tables, and connecting Power BI Desktop to Databricks for BOM and Warranty datasets.</w:t>
      </w:r>
    </w:p>
    <w:p w14:paraId="2FDB0DE7" w14:textId="77777777" w:rsidR="00443B90" w:rsidRPr="005028F1" w:rsidRDefault="00000000">
      <w:pPr>
        <w:rPr>
          <w:rFonts w:asciiTheme="majorHAnsi" w:hAnsiTheme="majorHAnsi" w:cstheme="majorHAnsi"/>
          <w:b/>
          <w:color w:val="4F81BD" w:themeColor="accent1"/>
          <w:sz w:val="26"/>
          <w:szCs w:val="26"/>
        </w:rPr>
      </w:pPr>
      <w:r w:rsidRPr="005028F1">
        <w:rPr>
          <w:rFonts w:asciiTheme="majorHAnsi" w:hAnsiTheme="majorHAnsi" w:cstheme="majorHAnsi"/>
          <w:b/>
          <w:color w:val="4F81BD" w:themeColor="accent1"/>
          <w:sz w:val="26"/>
          <w:szCs w:val="26"/>
        </w:rPr>
        <w:t>Week 1 - Data Engineering</w:t>
      </w:r>
    </w:p>
    <w:p w14:paraId="01B13375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Created the EchoChain project structure and local data folder in VS Code.</w:t>
      </w:r>
    </w:p>
    <w:p w14:paraId="060FCF7F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Prepared the Products, BOM, Warranty, and Marketplace datasets.</w:t>
      </w:r>
    </w:p>
    <w:p w14:paraId="2797F343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Set up a Python 3.11.3 virtual environment and installed Scrapy 2.17.0.</w:t>
      </w:r>
    </w:p>
    <w:p w14:paraId="0B5C1DB0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Created a Scrapy project and marketplace spider.</w:t>
      </w:r>
    </w:p>
    <w:p w14:paraId="67EB90AF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Generated marketplace_</w:t>
      </w:r>
      <w:proofErr w:type="gramStart"/>
      <w:r w:rsidRPr="005028F1">
        <w:rPr>
          <w:rFonts w:asciiTheme="minorHAnsi" w:hAnsiTheme="minorHAnsi"/>
          <w:sz w:val="22"/>
        </w:rPr>
        <w:t>scraped.json</w:t>
      </w:r>
      <w:proofErr w:type="gramEnd"/>
      <w:r w:rsidRPr="005028F1">
        <w:rPr>
          <w:rFonts w:asciiTheme="minorHAnsi" w:hAnsiTheme="minorHAnsi"/>
          <w:sz w:val="22"/>
        </w:rPr>
        <w:t xml:space="preserve"> containing 26 marketplace records.</w:t>
      </w:r>
    </w:p>
    <w:p w14:paraId="3166C90C" w14:textId="3A500EAB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Created a Databricks Free Edition workspace</w:t>
      </w:r>
      <w:r w:rsidR="005028F1" w:rsidRPr="005028F1">
        <w:rPr>
          <w:rFonts w:asciiTheme="minorHAnsi" w:hAnsiTheme="minorHAnsi"/>
          <w:sz w:val="22"/>
        </w:rPr>
        <w:t>.</w:t>
      </w:r>
    </w:p>
    <w:p w14:paraId="0FC3A7BD" w14:textId="77777777" w:rsidR="005028F1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Created the Bronze tables for</w:t>
      </w:r>
      <w:r w:rsidR="005028F1" w:rsidRPr="005028F1">
        <w:rPr>
          <w:rFonts w:asciiTheme="minorHAnsi" w:hAnsiTheme="minorHAnsi"/>
          <w:sz w:val="22"/>
        </w:rPr>
        <w:t xml:space="preserve"> Products,</w:t>
      </w:r>
      <w:r w:rsidRPr="005028F1">
        <w:rPr>
          <w:rFonts w:asciiTheme="minorHAnsi" w:hAnsiTheme="minorHAnsi"/>
          <w:sz w:val="22"/>
        </w:rPr>
        <w:t xml:space="preserve"> BOM, Warranty, and Marketplace.</w:t>
      </w:r>
    </w:p>
    <w:p w14:paraId="7D40602E" w14:textId="48696E92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Established the initial Delta Lake/Bronze storage foundation for EchoChain.</w:t>
      </w:r>
    </w:p>
    <w:p w14:paraId="29B6B7A7" w14:textId="77777777" w:rsidR="00443B90" w:rsidRPr="005028F1" w:rsidRDefault="00000000">
      <w:pPr>
        <w:rPr>
          <w:rFonts w:asciiTheme="majorHAnsi" w:hAnsiTheme="majorHAnsi" w:cstheme="majorHAnsi"/>
          <w:b/>
          <w:color w:val="4F81BD" w:themeColor="accent1"/>
        </w:rPr>
      </w:pPr>
      <w:r w:rsidRPr="005028F1">
        <w:rPr>
          <w:rFonts w:asciiTheme="majorHAnsi" w:hAnsiTheme="majorHAnsi" w:cstheme="majorHAnsi"/>
          <w:b/>
          <w:color w:val="4F81BD" w:themeColor="accent1"/>
          <w:sz w:val="26"/>
        </w:rPr>
        <w:t>Week 1 - BI</w:t>
      </w:r>
    </w:p>
    <w:p w14:paraId="61B04DB8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Created and verified the Databricks Serverless Starter Warehouse.</w:t>
      </w:r>
    </w:p>
    <w:p w14:paraId="43A273B2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Configured the Databricks SQL connection details for Power BI Desktop.</w:t>
      </w:r>
    </w:p>
    <w:p w14:paraId="4A3D4410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Connected Power BI Desktop to the Databricks SQL Warehouse.</w:t>
      </w:r>
    </w:p>
    <w:p w14:paraId="2B68EFD5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Loaded bronze_bom into Power BI.</w:t>
      </w:r>
    </w:p>
    <w:p w14:paraId="73C585EF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Loaded bronze_warranty into Power BI.</w:t>
      </w:r>
    </w:p>
    <w:p w14:paraId="2C057BAC" w14:textId="3FFA9B89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Verified the available BOM and Warranty fields for the initial BI model.</w:t>
      </w:r>
    </w:p>
    <w:p w14:paraId="5922DA80" w14:textId="77777777" w:rsidR="00443B90" w:rsidRPr="005028F1" w:rsidRDefault="00000000">
      <w:pPr>
        <w:rPr>
          <w:rFonts w:asciiTheme="majorHAnsi" w:hAnsiTheme="majorHAnsi" w:cstheme="majorHAnsi"/>
          <w:color w:val="4F81BD" w:themeColor="accent1"/>
        </w:rPr>
      </w:pPr>
      <w:r w:rsidRPr="005028F1">
        <w:rPr>
          <w:rFonts w:asciiTheme="majorHAnsi" w:hAnsiTheme="majorHAnsi" w:cstheme="majorHAnsi"/>
          <w:b/>
          <w:color w:val="4F81BD" w:themeColor="accent1"/>
          <w:sz w:val="26"/>
        </w:rPr>
        <w:t>Technology Stack</w:t>
      </w:r>
    </w:p>
    <w:p w14:paraId="29254EDF" w14:textId="50169679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 xml:space="preserve">Python </w:t>
      </w:r>
    </w:p>
    <w:p w14:paraId="174F89D8" w14:textId="40393DCC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 xml:space="preserve">Scrapy </w:t>
      </w:r>
    </w:p>
    <w:p w14:paraId="6167EC39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Databricks Free Edition</w:t>
      </w:r>
    </w:p>
    <w:p w14:paraId="6ADE2EDB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Apache Spark / PySpark</w:t>
      </w:r>
    </w:p>
    <w:p w14:paraId="68B873D4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Delta Lake</w:t>
      </w:r>
    </w:p>
    <w:p w14:paraId="074077FE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Databricks SQL Warehouse</w:t>
      </w:r>
    </w:p>
    <w:p w14:paraId="4F47F4EF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Power BI Desktop</w:t>
      </w:r>
    </w:p>
    <w:p w14:paraId="168C4E5E" w14:textId="77777777" w:rsidR="00443B90" w:rsidRPr="005028F1" w:rsidRDefault="00000000" w:rsidP="005028F1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>VS Code</w:t>
      </w:r>
    </w:p>
    <w:p w14:paraId="7ED20018" w14:textId="77777777" w:rsidR="005028F1" w:rsidRDefault="005028F1"/>
    <w:p w14:paraId="18EC03F4" w14:textId="57CE087E" w:rsidR="005028F1" w:rsidRPr="005028F1" w:rsidRDefault="005028F1">
      <w:pPr>
        <w:rPr>
          <w:rFonts w:asciiTheme="majorHAnsi" w:hAnsiTheme="majorHAnsi" w:cstheme="majorHAnsi"/>
          <w:color w:val="4F81BD" w:themeColor="accent1"/>
        </w:rPr>
      </w:pPr>
      <w:r w:rsidRPr="005028F1">
        <w:rPr>
          <w:rFonts w:asciiTheme="majorHAnsi" w:hAnsiTheme="majorHAnsi" w:cstheme="majorHAnsi"/>
          <w:b/>
          <w:color w:val="4F81BD" w:themeColor="accent1"/>
          <w:sz w:val="26"/>
        </w:rPr>
        <w:t>Outcome</w:t>
      </w:r>
    </w:p>
    <w:p w14:paraId="69CE2AC9" w14:textId="424991C5" w:rsidR="00443B90" w:rsidRPr="005028F1" w:rsidRDefault="00000000" w:rsidP="005028F1">
      <w:pPr>
        <w:spacing w:line="360" w:lineRule="auto"/>
        <w:rPr>
          <w:rFonts w:asciiTheme="minorHAnsi" w:hAnsiTheme="minorHAnsi"/>
          <w:sz w:val="22"/>
        </w:rPr>
      </w:pPr>
      <w:r w:rsidRPr="005028F1">
        <w:rPr>
          <w:rFonts w:asciiTheme="minorHAnsi" w:hAnsiTheme="minorHAnsi"/>
          <w:sz w:val="22"/>
        </w:rPr>
        <w:t xml:space="preserve">Completed the Week 1 EchoChain foundation by creating the marketplace scraping workflow, generating the 26-record marketplace JSON output, setting up Databricks and Delta-based </w:t>
      </w:r>
      <w:proofErr w:type="gramStart"/>
      <w:r w:rsidRPr="005028F1">
        <w:rPr>
          <w:rFonts w:asciiTheme="minorHAnsi" w:hAnsiTheme="minorHAnsi"/>
          <w:sz w:val="22"/>
        </w:rPr>
        <w:t>Bronze</w:t>
      </w:r>
      <w:proofErr w:type="gramEnd"/>
      <w:r w:rsidRPr="005028F1">
        <w:rPr>
          <w:rFonts w:asciiTheme="minorHAnsi" w:hAnsiTheme="minorHAnsi"/>
          <w:sz w:val="22"/>
        </w:rPr>
        <w:t xml:space="preserve"> storage, and establishing the Power BI connection to Databricks with the BOM and Warranty datasets loaded.</w:t>
      </w:r>
    </w:p>
    <w:sectPr w:rsidR="00443B90" w:rsidRPr="005028F1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037009">
    <w:abstractNumId w:val="8"/>
  </w:num>
  <w:num w:numId="2" w16cid:durableId="373896161">
    <w:abstractNumId w:val="6"/>
  </w:num>
  <w:num w:numId="3" w16cid:durableId="946736175">
    <w:abstractNumId w:val="5"/>
  </w:num>
  <w:num w:numId="4" w16cid:durableId="862089032">
    <w:abstractNumId w:val="4"/>
  </w:num>
  <w:num w:numId="5" w16cid:durableId="2023848473">
    <w:abstractNumId w:val="7"/>
  </w:num>
  <w:num w:numId="6" w16cid:durableId="1644849287">
    <w:abstractNumId w:val="3"/>
  </w:num>
  <w:num w:numId="7" w16cid:durableId="1501385158">
    <w:abstractNumId w:val="2"/>
  </w:num>
  <w:num w:numId="8" w16cid:durableId="1729259125">
    <w:abstractNumId w:val="1"/>
  </w:num>
  <w:num w:numId="9" w16cid:durableId="202034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334"/>
    <w:rsid w:val="0015074B"/>
    <w:rsid w:val="0029639D"/>
    <w:rsid w:val="00326F90"/>
    <w:rsid w:val="00443B90"/>
    <w:rsid w:val="005028F1"/>
    <w:rsid w:val="005772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3F5EC4"/>
  <w14:defaultImageDpi w14:val="300"/>
  <w15:docId w15:val="{6C86AA7F-074F-4E9A-99AF-67FE9B4EE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 M Subhadra</cp:lastModifiedBy>
  <cp:revision>2</cp:revision>
  <dcterms:created xsi:type="dcterms:W3CDTF">2013-12-23T23:15:00Z</dcterms:created>
  <dcterms:modified xsi:type="dcterms:W3CDTF">2026-08-14T09:44:00Z</dcterms:modified>
  <cp:category/>
</cp:coreProperties>
</file>