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87" w:rsidRPr="008E3D87" w:rsidRDefault="008E3D87" w:rsidP="008E3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（1）exec函数说明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fork函数是用于创建</w:t>
      </w:r>
      <w:proofErr w:type="gramStart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一</w:t>
      </w:r>
      <w:proofErr w:type="gramEnd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个子进程，该子进程几乎是父进程的副本，而有时我们希望子进程去执行另外的程序，exec函数族就提供了一个在进程中启动另一个程序执行的方法。它可以根据指定的文件名或目录名找到可执行文件，并用它来取代原调用进程的数据段、代码段和堆栈段，在执行完之后，原调用进程的内容除了进程号外，其他全部被新程序的内容替换了。另外，这里的可执行文件既可以是二进制文件，也可以是Linux下任何可执行脚本文件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（2）在Linux中使用exec函数族主要有以下两种情况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 xml:space="preserve">a. 当进程认为自己不能再为系统和用户做出任何贡献时，就可以调用任何exec </w:t>
      </w:r>
      <w:proofErr w:type="gramStart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函数族让自己</w:t>
      </w:r>
      <w:proofErr w:type="gramEnd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重生。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b. 如果一个进程想执行另一个程序，那么它就可以调用fork函数新建一个进程，然后调用任何一个exec函数使子进程重生。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（3）exec函数族语法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实际上，在Linux中并没有exec函数，而是有6个以exec开头的函数族，下表列举了exec函数族的6个成员函数的语法。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所需头文件： #include &lt;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unistd.h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&gt;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函数说明： 执行文件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函数原型：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:rsidR="008E3D87" w:rsidRPr="008E3D87" w:rsidRDefault="008E3D87" w:rsidP="008E3D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execl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*path,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*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...)  </w:t>
      </w:r>
    </w:p>
    <w:p w:rsidR="008E3D87" w:rsidRPr="008E3D87" w:rsidRDefault="008E3D87" w:rsidP="008E3D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execv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*path, char *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8E3D87" w:rsidRPr="008E3D87" w:rsidRDefault="008E3D87" w:rsidP="008E3D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execle(const char *path, const char *arg, ..., char *const envp[])  </w:t>
      </w:r>
    </w:p>
    <w:p w:rsidR="008E3D87" w:rsidRPr="008E3D87" w:rsidRDefault="008E3D87" w:rsidP="008E3D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execve(const char *path, char *const argv[], char *const envp[])  </w:t>
      </w:r>
    </w:p>
    <w:p w:rsidR="008E3D87" w:rsidRPr="008E3D87" w:rsidRDefault="008E3D87" w:rsidP="008E3D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execlp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*file,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*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...)  </w:t>
      </w:r>
    </w:p>
    <w:p w:rsidR="008E3D87" w:rsidRPr="008E3D87" w:rsidRDefault="008E3D87" w:rsidP="008E3D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execvp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 *file, char *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8E3D87" w:rsidRPr="008E3D87" w:rsidRDefault="008E3D87" w:rsidP="008E3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函数返回值：成功 -&gt; 函数不会返回，出错 -&gt; 返回-1，失败原因记录在error中。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这6 </w:t>
      </w:r>
      <w:proofErr w:type="gram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个</w:t>
      </w:r>
      <w:proofErr w:type="gram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函数在函数名和使用语法的规则上都有细微的区别，下面就可执行文件查找方式、参数表传递方式及环境变量这几个方面进行比较说明。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①    查找方式：上表其中前4个函数的查找方式都是完整的文件目录路径，而最后2个函数（也就是以p结尾的两个函数）可以只给出文件名，系统就会自动从环境变量“$PATH”所指出的路径中进行查找。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②    参数传递方式：exec函数族的参数传递有两种方式，一种是逐个列举的方式，而另一种则是将所有参数整体构造成指针数组进行传递。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在这里参数传递方式是以函数名的第5位字母来区分的，字母为“l”（list）的表示逐个列举的方式，字母为“v”（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vertor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）的表示将所有参数整体构造成指针数组传递，然后将该数组的首地址</w:t>
      </w:r>
      <w:proofErr w:type="gram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当做</w:t>
      </w:r>
      <w:proofErr w:type="gram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参数传给它，数组中的最后一个指针要求是NULL。读者可以观察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的语法与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的区别。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③    环境变量：exec函数族使用了系统默认的环境变量，也可以传入指定的环境变量。这里以“e”（environment）结尾的两个函数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就可以在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envp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[]中指定当</w:t>
      </w:r>
      <w:proofErr w:type="gram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前进程</w:t>
      </w:r>
      <w:proofErr w:type="gram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所使用的环境变量替换掉该进程继承的所以环境变量。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（4）PATH环境变量说明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PATH环境变量包含了一张目录表，系统通过PATH环境变量定义的路径搜索执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行码，PATH环境变量定义时目录之间需用</w:t>
      </w:r>
      <w:proofErr w:type="gram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用</w:t>
      </w:r>
      <w:proofErr w:type="gram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“:”分隔，以“.”号表示结束。PATH环境变量定义在用户的.profile或.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bash_profile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中，下面是PATH环境变量定义的样例，此PATH变量指定在“/bin”、“/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usr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/bin”和当前目录三个目录进行搜索执行码。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PATH=/bin</w:t>
      </w:r>
      <w:proofErr w:type="gram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:/</w:t>
      </w:r>
      <w:proofErr w:type="spellStart"/>
      <w:proofErr w:type="gram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usr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/bin:.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export $PATH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（5）进程中的环境变量说明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   在Linux中，Shell进程是所有执行码的父进程。当一个执行码执行时，Shell进程会fork子进程然后调用exec函数去执行执行码。Shell进程堆栈中存放着该用户下的所有环境变量，使用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函数使执行码重生时，Shell进程会将所有环境变量复制给生成的新进程；而使用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时新进程不继承任何Shell进程的环境变量，而由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envp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[]数组自行设置环境变量。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（6）exec函数族关系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第4位统一为：exec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第5位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l：参数传递为逐个列举方式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v：参数传递为构造指针数组方式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第6位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e：可传递新进程环境变量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execle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p：可执行文件查找方式为文件名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8E3D87" w:rsidRPr="008E3D87" w:rsidRDefault="008E3D87" w:rsidP="008E3D8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事实上，这6个函数中真正的系统调用只有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execve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，其他5个都是库函数，它们最终都会调用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execve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这个系统调用，调用关系如下图12-11所示：</w:t>
      </w:r>
    </w:p>
    <w:p w:rsidR="008E3D87" w:rsidRPr="008E3D87" w:rsidRDefault="008E3D87" w:rsidP="008E3D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7"/>
          <w:szCs w:val="27"/>
        </w:rPr>
        <w:drawing>
          <wp:inline distT="0" distB="0" distL="0" distR="0">
            <wp:extent cx="4905375" cy="1704975"/>
            <wp:effectExtent l="0" t="0" r="9525" b="9525"/>
            <wp:docPr id="2" name="图片 2" descr="http://hi.csdn.net/attachment/201107/4/0_1309759710od1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4/0_1309759710od1H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8E3D87" w:rsidRPr="008E3D87" w:rsidRDefault="008E3D87" w:rsidP="008E3D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                                        图12-11 exec函数族关系图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  <w:t>（7）exec调用举例如下：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  <w:bookmarkStart w:id="0" w:name="_GoBack"/>
      <w:bookmarkEnd w:id="0"/>
    </w:p>
    <w:p w:rsidR="008E3D87" w:rsidRPr="008E3D87" w:rsidRDefault="008E3D87" w:rsidP="008E3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 *const ps_argv[] ={"ps", "-o", "pid,ppid,pgrp,session,tpgid,comm", NULL};  </w:t>
      </w:r>
    </w:p>
    <w:p w:rsidR="008E3D87" w:rsidRPr="008E3D87" w:rsidRDefault="008E3D87" w:rsidP="008E3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 *const ps_envp[] ={"PATH=/bin:/usr/bin", "TERM=console", NULL};  </w:t>
      </w:r>
    </w:p>
    <w:p w:rsidR="008E3D87" w:rsidRPr="008E3D87" w:rsidRDefault="008E3D87" w:rsidP="008E3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execl("/bin/ps", "ps", "-o", "pid,ppid,pgrp,session,tpgid,comm", NULL);  </w:t>
      </w:r>
    </w:p>
    <w:p w:rsidR="008E3D87" w:rsidRPr="008E3D87" w:rsidRDefault="008E3D87" w:rsidP="008E3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execv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("/bin/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ps_argv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E3D87" w:rsidRPr="008E3D87" w:rsidRDefault="008E3D87" w:rsidP="008E3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execle("/bin/ps", "ps", "-o", "pid,ppid,pgrp,session,tpgid,comm", NULL, ps_envp);  </w:t>
      </w:r>
    </w:p>
    <w:p w:rsidR="008E3D87" w:rsidRPr="008E3D87" w:rsidRDefault="008E3D87" w:rsidP="008E3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execve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("/bin/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ps_argv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ps_envp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E3D87" w:rsidRPr="008E3D87" w:rsidRDefault="008E3D87" w:rsidP="008E3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execlp("ps", "ps", "-o", "pid,ppid,pgrp,session,tpgid,comm", NULL);  </w:t>
      </w:r>
    </w:p>
    <w:p w:rsidR="008E3D87" w:rsidRPr="008E3D87" w:rsidRDefault="008E3D87" w:rsidP="008E3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execvp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", </w:t>
      </w:r>
      <w:proofErr w:type="spellStart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ps_argv</w:t>
      </w:r>
      <w:proofErr w:type="spellEnd"/>
      <w:r w:rsidRPr="008E3D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0A9E" w:rsidRPr="008E3D87" w:rsidRDefault="008E3D87" w:rsidP="008E3D87"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请注意exec函数族形参展开时的前两个参数，第一个参数是带路径的执行码（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execlp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、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execvp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函数第一个参数是无路径的，系统会根据PATH自动查找然后合成带路径的执行码），第二个是不带路径的执行码，执行码可以是二进制执行码和Shell脚本。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（8）exec函数族使用注意点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在使用exec函数族时，一定要加上错误判断语句。因为exec很容易执行失败，其中最常见的原因有：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①    找不到文件或路径，此时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errno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被设置为ENOENT。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②    数组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argv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和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envp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忘记用NULL结束，此时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errno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被设置为EFAULT。</w:t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③    没有对应可执行文件的运行权限，此时</w:t>
      </w:r>
      <w:proofErr w:type="spellStart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errno</w:t>
      </w:r>
      <w:proofErr w:type="spellEnd"/>
      <w:r w:rsidRPr="008E3D8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被设置为EACCES。</w:t>
      </w:r>
    </w:p>
    <w:sectPr w:rsidR="00F00A9E" w:rsidRPr="008E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6604E"/>
    <w:multiLevelType w:val="multilevel"/>
    <w:tmpl w:val="B740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3573E"/>
    <w:multiLevelType w:val="multilevel"/>
    <w:tmpl w:val="7AA8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06547F"/>
    <w:multiLevelType w:val="multilevel"/>
    <w:tmpl w:val="8EDC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E50EF0"/>
    <w:multiLevelType w:val="multilevel"/>
    <w:tmpl w:val="5F08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D4"/>
    <w:rsid w:val="008E3D87"/>
    <w:rsid w:val="00A514D4"/>
    <w:rsid w:val="00C5418F"/>
    <w:rsid w:val="00F0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3D87"/>
    <w:rPr>
      <w:color w:val="0000FF"/>
      <w:u w:val="single"/>
    </w:rPr>
  </w:style>
  <w:style w:type="character" w:customStyle="1" w:styleId="tracking-ad">
    <w:name w:val="tracking-ad"/>
    <w:basedOn w:val="a0"/>
    <w:rsid w:val="008E3D87"/>
  </w:style>
  <w:style w:type="paragraph" w:styleId="a4">
    <w:name w:val="Normal (Web)"/>
    <w:basedOn w:val="a"/>
    <w:uiPriority w:val="99"/>
    <w:semiHidden/>
    <w:unhideWhenUsed/>
    <w:rsid w:val="008E3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E3D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3D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3D87"/>
    <w:rPr>
      <w:color w:val="0000FF"/>
      <w:u w:val="single"/>
    </w:rPr>
  </w:style>
  <w:style w:type="character" w:customStyle="1" w:styleId="tracking-ad">
    <w:name w:val="tracking-ad"/>
    <w:basedOn w:val="a0"/>
    <w:rsid w:val="008E3D87"/>
  </w:style>
  <w:style w:type="paragraph" w:styleId="a4">
    <w:name w:val="Normal (Web)"/>
    <w:basedOn w:val="a"/>
    <w:uiPriority w:val="99"/>
    <w:semiHidden/>
    <w:unhideWhenUsed/>
    <w:rsid w:val="008E3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E3D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3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00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82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01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438</Words>
  <Characters>2502</Characters>
  <Application>Microsoft Office Word</Application>
  <DocSecurity>0</DocSecurity>
  <Lines>20</Lines>
  <Paragraphs>5</Paragraphs>
  <ScaleCrop>false</ScaleCrop>
  <Company>China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2017-10-10T07:46:00Z</dcterms:created>
  <dcterms:modified xsi:type="dcterms:W3CDTF">2017-10-10T08:30:00Z</dcterms:modified>
</cp:coreProperties>
</file>