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B95" w:rsidRDefault="00923A11">
      <w:r>
        <w:rPr>
          <w:noProof/>
        </w:rPr>
        <w:drawing>
          <wp:inline distT="0" distB="0" distL="0" distR="0" wp14:anchorId="59D2073A" wp14:editId="74322A90">
            <wp:extent cx="4743450" cy="507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5076825"/>
                    </a:xfrm>
                    <a:prstGeom prst="rect">
                      <a:avLst/>
                    </a:prstGeom>
                  </pic:spPr>
                </pic:pic>
              </a:graphicData>
            </a:graphic>
          </wp:inline>
        </w:drawing>
      </w:r>
    </w:p>
    <w:p w:rsidR="00923A11" w:rsidRDefault="00923A11">
      <w:r>
        <w:rPr>
          <w:noProof/>
        </w:rPr>
        <w:drawing>
          <wp:inline distT="0" distB="0" distL="0" distR="0" wp14:anchorId="7D66B688" wp14:editId="68758095">
            <wp:extent cx="476250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543300"/>
                    </a:xfrm>
                    <a:prstGeom prst="rect">
                      <a:avLst/>
                    </a:prstGeom>
                  </pic:spPr>
                </pic:pic>
              </a:graphicData>
            </a:graphic>
          </wp:inline>
        </w:drawing>
      </w:r>
    </w:p>
    <w:p w:rsidR="007B441D" w:rsidRDefault="007B441D" w:rsidP="007B441D">
      <w:pPr>
        <w:pStyle w:val="a4"/>
        <w:numPr>
          <w:ilvl w:val="0"/>
          <w:numId w:val="1"/>
        </w:numPr>
        <w:ind w:firstLineChars="0"/>
      </w:pPr>
      <w:r>
        <w:rPr>
          <w:rFonts w:hint="eastAsia"/>
        </w:rPr>
        <w:lastRenderedPageBreak/>
        <w:t>发送端在接收到</w:t>
      </w:r>
      <w:r>
        <w:rPr>
          <w:rFonts w:hint="eastAsia"/>
        </w:rPr>
        <w:t>ACK</w:t>
      </w:r>
      <w:r>
        <w:rPr>
          <w:rFonts w:hint="eastAsia"/>
        </w:rPr>
        <w:t>报文后根据</w:t>
      </w:r>
      <w:r>
        <w:rPr>
          <w:rFonts w:hint="eastAsia"/>
        </w:rPr>
        <w:t>ACK</w:t>
      </w:r>
      <w:r>
        <w:rPr>
          <w:rFonts w:hint="eastAsia"/>
        </w:rPr>
        <w:t>报文中的窗口字段来调整发送窗口的大小，发送窗口的大小调整只能是左边界右移（缩小），或者右边界右移（扩大）。调整完发送端口的大小后，移动整个发送窗口，使窗口的左边</w:t>
      </w:r>
      <w:proofErr w:type="gramStart"/>
      <w:r>
        <w:rPr>
          <w:rFonts w:hint="eastAsia"/>
        </w:rPr>
        <w:t>界定位</w:t>
      </w:r>
      <w:proofErr w:type="gramEnd"/>
      <w:r>
        <w:rPr>
          <w:rFonts w:hint="eastAsia"/>
        </w:rPr>
        <w:t>在</w:t>
      </w:r>
      <w:r>
        <w:rPr>
          <w:rFonts w:hint="eastAsia"/>
        </w:rPr>
        <w:t>ACK</w:t>
      </w:r>
      <w:r>
        <w:rPr>
          <w:rFonts w:hint="eastAsia"/>
        </w:rPr>
        <w:t>报文返回的</w:t>
      </w:r>
      <w:r>
        <w:rPr>
          <w:rFonts w:hint="eastAsia"/>
        </w:rPr>
        <w:t>ACK</w:t>
      </w:r>
      <w:r>
        <w:rPr>
          <w:rFonts w:hint="eastAsia"/>
        </w:rPr>
        <w:t>号上。</w:t>
      </w:r>
    </w:p>
    <w:p w:rsidR="00A11157" w:rsidRDefault="00A37160" w:rsidP="00CE1093">
      <w:pPr>
        <w:pStyle w:val="a4"/>
        <w:numPr>
          <w:ilvl w:val="0"/>
          <w:numId w:val="1"/>
        </w:numPr>
        <w:ind w:firstLineChars="0"/>
      </w:pPr>
      <w:r>
        <w:rPr>
          <w:rFonts w:hint="eastAsia"/>
        </w:rPr>
        <w:t>在下</w:t>
      </w:r>
      <w:r w:rsidR="00A11157">
        <w:rPr>
          <w:rFonts w:hint="eastAsia"/>
        </w:rPr>
        <w:t>图中，我们将字节从</w:t>
      </w:r>
      <w:r w:rsidR="00A11157">
        <w:rPr>
          <w:rFonts w:hint="eastAsia"/>
        </w:rPr>
        <w:t xml:space="preserve"> 1</w:t>
      </w:r>
      <w:r w:rsidR="00A11157">
        <w:rPr>
          <w:rFonts w:hint="eastAsia"/>
        </w:rPr>
        <w:t>至</w:t>
      </w:r>
      <w:r w:rsidR="00A11157">
        <w:rPr>
          <w:rFonts w:hint="eastAsia"/>
        </w:rPr>
        <w:t>11</w:t>
      </w:r>
      <w:r w:rsidR="00A11157">
        <w:rPr>
          <w:rFonts w:hint="eastAsia"/>
        </w:rPr>
        <w:t>进行标号。接收方通告的窗口称为提出的窗口（</w:t>
      </w:r>
      <w:proofErr w:type="spellStart"/>
      <w:r w:rsidR="00CE1093">
        <w:rPr>
          <w:rFonts w:hint="eastAsia"/>
        </w:rPr>
        <w:t>offer</w:t>
      </w:r>
      <w:r w:rsidR="00A11157">
        <w:rPr>
          <w:rFonts w:hint="eastAsia"/>
        </w:rPr>
        <w:t>e</w:t>
      </w:r>
      <w:proofErr w:type="spellEnd"/>
      <w:r w:rsidR="00A11157">
        <w:rPr>
          <w:rFonts w:hint="eastAsia"/>
        </w:rPr>
        <w:t xml:space="preserve"> </w:t>
      </w:r>
      <w:proofErr w:type="spellStart"/>
      <w:r w:rsidR="00A11157">
        <w:rPr>
          <w:rFonts w:hint="eastAsia"/>
        </w:rPr>
        <w:t>d</w:t>
      </w:r>
      <w:r w:rsidR="00CE1093">
        <w:rPr>
          <w:rFonts w:hint="eastAsia"/>
        </w:rPr>
        <w:t>windo</w:t>
      </w:r>
      <w:r w:rsidR="00A11157">
        <w:rPr>
          <w:rFonts w:hint="eastAsia"/>
        </w:rPr>
        <w:t>w</w:t>
      </w:r>
      <w:proofErr w:type="spellEnd"/>
      <w:r w:rsidR="00A11157">
        <w:rPr>
          <w:rFonts w:hint="eastAsia"/>
        </w:rPr>
        <w:t>），它覆盖了从第</w:t>
      </w:r>
      <w:r w:rsidR="00A11157">
        <w:rPr>
          <w:rFonts w:hint="eastAsia"/>
        </w:rPr>
        <w:t>4</w:t>
      </w:r>
      <w:r w:rsidR="00A11157">
        <w:rPr>
          <w:rFonts w:hint="eastAsia"/>
        </w:rPr>
        <w:t>字节到第</w:t>
      </w:r>
      <w:r w:rsidR="00A11157">
        <w:rPr>
          <w:rFonts w:hint="eastAsia"/>
        </w:rPr>
        <w:t>9</w:t>
      </w:r>
      <w:r w:rsidR="00A11157">
        <w:rPr>
          <w:rFonts w:hint="eastAsia"/>
        </w:rPr>
        <w:t>字节的区域，表明接收方已经确认了包括第</w:t>
      </w:r>
      <w:r w:rsidR="00A11157">
        <w:rPr>
          <w:rFonts w:hint="eastAsia"/>
        </w:rPr>
        <w:t xml:space="preserve"> 3</w:t>
      </w:r>
      <w:r w:rsidR="00A11157">
        <w:rPr>
          <w:rFonts w:hint="eastAsia"/>
        </w:rPr>
        <w:t>字节在内的数据，且通告窗口大小为</w:t>
      </w:r>
      <w:r w:rsidR="00A11157">
        <w:rPr>
          <w:rFonts w:hint="eastAsia"/>
        </w:rPr>
        <w:t xml:space="preserve"> 6</w:t>
      </w:r>
      <w:r w:rsidR="00A11157">
        <w:rPr>
          <w:rFonts w:hint="eastAsia"/>
        </w:rPr>
        <w:t>。窗口大小是与确认序号相对应的。发送</w:t>
      </w:r>
      <w:proofErr w:type="gramStart"/>
      <w:r w:rsidR="00A11157">
        <w:rPr>
          <w:rFonts w:hint="eastAsia"/>
        </w:rPr>
        <w:t>方计算</w:t>
      </w:r>
      <w:proofErr w:type="gramEnd"/>
      <w:r w:rsidR="00A11157">
        <w:rPr>
          <w:rFonts w:hint="eastAsia"/>
        </w:rPr>
        <w:t>它的可用窗口，该窗口表明多少数据可以立即被发送。当接收方确认数据后，这个滑动窗口不时地向右移动。窗口两个边沿的相对运动增加或减少了窗口的大小。我们使用三个术语来描述窗口左右边沿的运动：</w:t>
      </w:r>
    </w:p>
    <w:p w:rsidR="00A11157" w:rsidRDefault="00A11157" w:rsidP="00A11157">
      <w:pPr>
        <w:pStyle w:val="a4"/>
        <w:ind w:left="360"/>
      </w:pPr>
      <w:r>
        <w:rPr>
          <w:rFonts w:hint="eastAsia"/>
        </w:rPr>
        <w:t xml:space="preserve">1) </w:t>
      </w:r>
      <w:r>
        <w:rPr>
          <w:rFonts w:hint="eastAsia"/>
        </w:rPr>
        <w:t>称窗口左边沿向右边沿靠近为窗口合拢。这种现象发生在数据被发送和确认时。</w:t>
      </w:r>
    </w:p>
    <w:p w:rsidR="00A11157" w:rsidRDefault="00A11157" w:rsidP="00A37160">
      <w:pPr>
        <w:pStyle w:val="a4"/>
        <w:ind w:left="360"/>
      </w:pPr>
      <w:r>
        <w:rPr>
          <w:rFonts w:hint="eastAsia"/>
        </w:rPr>
        <w:t xml:space="preserve">2) </w:t>
      </w:r>
      <w:r>
        <w:rPr>
          <w:rFonts w:hint="eastAsia"/>
        </w:rPr>
        <w:t>当窗口右边沿向右移动时将允许发送更多的数据，我们称之为窗口张开。这种现象发生在另一端的接收进程读取已经确认的数据并释放了</w:t>
      </w:r>
      <w:r>
        <w:rPr>
          <w:rFonts w:hint="eastAsia"/>
        </w:rPr>
        <w:t xml:space="preserve"> T C P</w:t>
      </w:r>
      <w:r>
        <w:rPr>
          <w:rFonts w:hint="eastAsia"/>
        </w:rPr>
        <w:t>的接收缓存时。</w:t>
      </w:r>
    </w:p>
    <w:p w:rsidR="00A37160" w:rsidRDefault="00A11157" w:rsidP="00A37160">
      <w:pPr>
        <w:pStyle w:val="a4"/>
        <w:ind w:left="360"/>
      </w:pPr>
      <w:r>
        <w:rPr>
          <w:rFonts w:hint="eastAsia"/>
        </w:rPr>
        <w:t xml:space="preserve">3) </w:t>
      </w:r>
      <w:r>
        <w:rPr>
          <w:rFonts w:hint="eastAsia"/>
        </w:rPr>
        <w:t>当右边沿向左移动时，我们称之为窗口收缩。</w:t>
      </w:r>
      <w:r>
        <w:rPr>
          <w:rFonts w:hint="eastAsia"/>
        </w:rPr>
        <w:t xml:space="preserve"> Host Requirements RFC</w:t>
      </w:r>
      <w:r>
        <w:rPr>
          <w:rFonts w:hint="eastAsia"/>
        </w:rPr>
        <w:t>强烈建议不要使用这种方式。但</w:t>
      </w:r>
      <w:r>
        <w:rPr>
          <w:rFonts w:hint="eastAsia"/>
        </w:rPr>
        <w:t>T C P</w:t>
      </w:r>
      <w:r>
        <w:rPr>
          <w:rFonts w:hint="eastAsia"/>
        </w:rPr>
        <w:t>必须能够在某一端产生这种情况时进行处理。</w:t>
      </w:r>
    </w:p>
    <w:p w:rsidR="00A37160" w:rsidRDefault="00A37160" w:rsidP="00A37160">
      <w:pPr>
        <w:pStyle w:val="a4"/>
        <w:ind w:left="360"/>
      </w:pPr>
      <w:r>
        <w:rPr>
          <w:noProof/>
        </w:rPr>
        <w:drawing>
          <wp:inline distT="0" distB="0" distL="0" distR="0" wp14:anchorId="4BD132B1" wp14:editId="33929C93">
            <wp:extent cx="426720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7200" cy="1104900"/>
                    </a:xfrm>
                    <a:prstGeom prst="rect">
                      <a:avLst/>
                    </a:prstGeom>
                  </pic:spPr>
                </pic:pic>
              </a:graphicData>
            </a:graphic>
          </wp:inline>
        </w:drawing>
      </w:r>
    </w:p>
    <w:p w:rsidR="004C5797" w:rsidRDefault="004C5797" w:rsidP="00F36C6A">
      <w:pPr>
        <w:pStyle w:val="a4"/>
        <w:numPr>
          <w:ilvl w:val="0"/>
          <w:numId w:val="1"/>
        </w:numPr>
        <w:ind w:firstLineChars="0"/>
      </w:pPr>
      <w:r>
        <w:rPr>
          <w:rFonts w:hint="eastAsia"/>
        </w:rPr>
        <w:t>慢启动</w:t>
      </w:r>
    </w:p>
    <w:p w:rsidR="004C5797" w:rsidRDefault="004C5797" w:rsidP="004C5797">
      <w:r>
        <w:rPr>
          <w:rFonts w:hint="eastAsia"/>
        </w:rPr>
        <w:t>发送方一开始便向网络发送多个报文段，直至达到接收方通告的窗口大小为止，当发送方和接收方处于同一个局域网时，这种方式是可以的。但是如果在发送方和接收方之间存在多个路由器和速率较慢的链路时，就有可能出现一些问题。一些中间路由器必须缓存分组，并有可能耗尽存储器的空间。</w:t>
      </w:r>
      <w:r>
        <w:rPr>
          <w:rFonts w:hint="eastAsia"/>
        </w:rPr>
        <w:t xml:space="preserve"> </w:t>
      </w:r>
      <w:r>
        <w:rPr>
          <w:rFonts w:hint="eastAsia"/>
        </w:rPr>
        <w:t>现在，</w:t>
      </w:r>
      <w:r w:rsidR="000059E5">
        <w:rPr>
          <w:rFonts w:hint="eastAsia"/>
        </w:rPr>
        <w:t>TC</w:t>
      </w:r>
      <w:r>
        <w:rPr>
          <w:rFonts w:hint="eastAsia"/>
        </w:rPr>
        <w:t>P</w:t>
      </w:r>
      <w:r>
        <w:rPr>
          <w:rFonts w:hint="eastAsia"/>
        </w:rPr>
        <w:t>需要支持一种被称为“慢启动</w:t>
      </w:r>
      <w:r>
        <w:rPr>
          <w:rFonts w:hint="eastAsia"/>
        </w:rPr>
        <w:t xml:space="preserve"> (slow start)</w:t>
      </w:r>
      <w:r>
        <w:rPr>
          <w:rFonts w:hint="eastAsia"/>
        </w:rPr>
        <w:t>”的算法。该算法通过观察到新分组进入网络的速率应该与另一端返回确认的速率相同而进行工作。</w:t>
      </w:r>
    </w:p>
    <w:p w:rsidR="004C5797" w:rsidRDefault="004C5797" w:rsidP="004C5797">
      <w:proofErr w:type="gramStart"/>
      <w:r>
        <w:rPr>
          <w:rFonts w:hint="eastAsia"/>
        </w:rPr>
        <w:t>慢启动</w:t>
      </w:r>
      <w:proofErr w:type="gramEnd"/>
      <w:r>
        <w:rPr>
          <w:rFonts w:hint="eastAsia"/>
        </w:rPr>
        <w:t>为发送方的</w:t>
      </w:r>
      <w:r w:rsidR="000059E5">
        <w:rPr>
          <w:rFonts w:hint="eastAsia"/>
        </w:rPr>
        <w:t>TC</w:t>
      </w:r>
      <w:r>
        <w:rPr>
          <w:rFonts w:hint="eastAsia"/>
        </w:rPr>
        <w:t>P</w:t>
      </w:r>
      <w:r>
        <w:rPr>
          <w:rFonts w:hint="eastAsia"/>
        </w:rPr>
        <w:t>增加了另一个窗口：拥塞窗口</w:t>
      </w:r>
      <w:r>
        <w:rPr>
          <w:rFonts w:hint="eastAsia"/>
        </w:rPr>
        <w:t>(congestion window)</w:t>
      </w:r>
      <w:r>
        <w:rPr>
          <w:rFonts w:hint="eastAsia"/>
        </w:rPr>
        <w:t>，记为</w:t>
      </w:r>
      <w:r>
        <w:rPr>
          <w:rFonts w:hint="eastAsia"/>
        </w:rPr>
        <w:t>c w n d</w:t>
      </w:r>
      <w:r>
        <w:rPr>
          <w:rFonts w:hint="eastAsia"/>
        </w:rPr>
        <w:t>。当与另一个网络的主机建立</w:t>
      </w:r>
      <w:r w:rsidR="000059E5">
        <w:rPr>
          <w:rFonts w:hint="eastAsia"/>
        </w:rPr>
        <w:t>TC</w:t>
      </w:r>
      <w:r>
        <w:rPr>
          <w:rFonts w:hint="eastAsia"/>
        </w:rPr>
        <w:t>P</w:t>
      </w:r>
      <w:r>
        <w:rPr>
          <w:rFonts w:hint="eastAsia"/>
        </w:rPr>
        <w:t>连接时，拥塞窗口被初始化为</w:t>
      </w:r>
      <w:r>
        <w:rPr>
          <w:rFonts w:hint="eastAsia"/>
        </w:rPr>
        <w:t xml:space="preserve"> 1</w:t>
      </w:r>
      <w:r>
        <w:rPr>
          <w:rFonts w:hint="eastAsia"/>
        </w:rPr>
        <w:t>个报文段（即另一端通告的报文段大小）。每收到一个</w:t>
      </w:r>
      <w:r w:rsidR="000059E5">
        <w:rPr>
          <w:rFonts w:hint="eastAsia"/>
        </w:rPr>
        <w:t>AC</w:t>
      </w:r>
      <w:r>
        <w:rPr>
          <w:rFonts w:hint="eastAsia"/>
        </w:rPr>
        <w:t>K</w:t>
      </w:r>
      <w:r>
        <w:rPr>
          <w:rFonts w:hint="eastAsia"/>
        </w:rPr>
        <w:t>，拥塞窗口就增加一个报文段（</w:t>
      </w:r>
      <w:proofErr w:type="spellStart"/>
      <w:r w:rsidR="000059E5">
        <w:rPr>
          <w:rFonts w:hint="eastAsia"/>
        </w:rPr>
        <w:t>cwn</w:t>
      </w:r>
      <w:r>
        <w:rPr>
          <w:rFonts w:hint="eastAsia"/>
        </w:rPr>
        <w:t>d</w:t>
      </w:r>
      <w:proofErr w:type="spellEnd"/>
      <w:r>
        <w:rPr>
          <w:rFonts w:hint="eastAsia"/>
        </w:rPr>
        <w:t>以字节为单位，但是</w:t>
      </w:r>
      <w:proofErr w:type="gramStart"/>
      <w:r>
        <w:rPr>
          <w:rFonts w:hint="eastAsia"/>
        </w:rPr>
        <w:t>慢启动</w:t>
      </w:r>
      <w:proofErr w:type="gramEnd"/>
      <w:r>
        <w:rPr>
          <w:rFonts w:hint="eastAsia"/>
        </w:rPr>
        <w:t>以报文</w:t>
      </w:r>
      <w:proofErr w:type="gramStart"/>
      <w:r>
        <w:rPr>
          <w:rFonts w:hint="eastAsia"/>
        </w:rPr>
        <w:t>段大小</w:t>
      </w:r>
      <w:proofErr w:type="gramEnd"/>
      <w:r>
        <w:rPr>
          <w:rFonts w:hint="eastAsia"/>
        </w:rPr>
        <w:t>为单位进行增加）。</w:t>
      </w:r>
      <w:proofErr w:type="gramStart"/>
      <w:r>
        <w:rPr>
          <w:rFonts w:hint="eastAsia"/>
        </w:rPr>
        <w:t>发送方取拥塞</w:t>
      </w:r>
      <w:proofErr w:type="gramEnd"/>
      <w:r>
        <w:rPr>
          <w:rFonts w:hint="eastAsia"/>
        </w:rPr>
        <w:t>窗口与通告窗口中的最小值作为发送上限。拥塞窗口是发送方使用的流量控制，而通告窗口则是接收方使用的流量控制。</w:t>
      </w:r>
    </w:p>
    <w:p w:rsidR="004C5797" w:rsidRDefault="004C5797" w:rsidP="004C5797">
      <w:r>
        <w:rPr>
          <w:rFonts w:hint="eastAsia"/>
        </w:rPr>
        <w:t>发送方开始时发送一个报文段，然后等待</w:t>
      </w:r>
      <w:r w:rsidR="000059E5">
        <w:rPr>
          <w:rFonts w:hint="eastAsia"/>
        </w:rPr>
        <w:t xml:space="preserve"> AC</w:t>
      </w:r>
      <w:r>
        <w:rPr>
          <w:rFonts w:hint="eastAsia"/>
        </w:rPr>
        <w:t>K</w:t>
      </w:r>
      <w:r>
        <w:rPr>
          <w:rFonts w:hint="eastAsia"/>
        </w:rPr>
        <w:t>。当收到该</w:t>
      </w:r>
      <w:r w:rsidR="000059E5">
        <w:rPr>
          <w:rFonts w:hint="eastAsia"/>
        </w:rPr>
        <w:t>AC</w:t>
      </w:r>
      <w:r>
        <w:rPr>
          <w:rFonts w:hint="eastAsia"/>
        </w:rPr>
        <w:t>K</w:t>
      </w:r>
      <w:r>
        <w:rPr>
          <w:rFonts w:hint="eastAsia"/>
        </w:rPr>
        <w:t>时，拥塞窗口从</w:t>
      </w:r>
      <w:r>
        <w:rPr>
          <w:rFonts w:hint="eastAsia"/>
        </w:rPr>
        <w:t>1</w:t>
      </w:r>
      <w:r>
        <w:rPr>
          <w:rFonts w:hint="eastAsia"/>
        </w:rPr>
        <w:t>增加为</w:t>
      </w:r>
      <w:r>
        <w:rPr>
          <w:rFonts w:hint="eastAsia"/>
        </w:rPr>
        <w:t>2</w:t>
      </w:r>
      <w:r>
        <w:rPr>
          <w:rFonts w:hint="eastAsia"/>
        </w:rPr>
        <w:t>，</w:t>
      </w:r>
    </w:p>
    <w:p w:rsidR="004C5797" w:rsidRDefault="004C5797" w:rsidP="004C5797">
      <w:r>
        <w:rPr>
          <w:rFonts w:hint="eastAsia"/>
        </w:rPr>
        <w:t>即可以发送两个报文段。当收到这两个报文段的</w:t>
      </w:r>
      <w:r w:rsidR="000059E5">
        <w:rPr>
          <w:rFonts w:hint="eastAsia"/>
        </w:rPr>
        <w:t xml:space="preserve"> AC</w:t>
      </w:r>
      <w:r>
        <w:rPr>
          <w:rFonts w:hint="eastAsia"/>
        </w:rPr>
        <w:t>K</w:t>
      </w:r>
      <w:r>
        <w:rPr>
          <w:rFonts w:hint="eastAsia"/>
        </w:rPr>
        <w:t>时，拥塞窗口就增加为</w:t>
      </w:r>
      <w:r>
        <w:rPr>
          <w:rFonts w:hint="eastAsia"/>
        </w:rPr>
        <w:t>4</w:t>
      </w:r>
      <w:r>
        <w:rPr>
          <w:rFonts w:hint="eastAsia"/>
        </w:rPr>
        <w:t>。这是一种指数增加的关系。在某些点上可能达到了互联网的容量，于是中间路由器开始丢弃分组。这就通知</w:t>
      </w:r>
      <w:proofErr w:type="gramStart"/>
      <w:r>
        <w:rPr>
          <w:rFonts w:hint="eastAsia"/>
        </w:rPr>
        <w:t>发送方它的</w:t>
      </w:r>
      <w:proofErr w:type="gramEnd"/>
      <w:r>
        <w:rPr>
          <w:rFonts w:hint="eastAsia"/>
        </w:rPr>
        <w:t>拥塞窗口开得过大。当我们在下一章讨论</w:t>
      </w:r>
      <w:r w:rsidR="000059E5">
        <w:rPr>
          <w:rFonts w:hint="eastAsia"/>
        </w:rPr>
        <w:t xml:space="preserve"> TC</w:t>
      </w:r>
      <w:r>
        <w:rPr>
          <w:rFonts w:hint="eastAsia"/>
        </w:rPr>
        <w:t>P</w:t>
      </w:r>
      <w:r>
        <w:rPr>
          <w:rFonts w:hint="eastAsia"/>
        </w:rPr>
        <w:t>的超时和重传机制时，将会看到它们是怎样对拥塞窗口起作用的。现在，我们来观察一个实际中的慢启动。</w:t>
      </w:r>
    </w:p>
    <w:p w:rsidR="00F36C6A" w:rsidRDefault="00F36C6A" w:rsidP="004C5797">
      <w:pPr>
        <w:pStyle w:val="a4"/>
        <w:numPr>
          <w:ilvl w:val="0"/>
          <w:numId w:val="1"/>
        </w:numPr>
        <w:ind w:firstLineChars="0"/>
      </w:pPr>
      <w:r>
        <w:rPr>
          <w:rFonts w:hint="eastAsia"/>
        </w:rPr>
        <w:t>TFTP</w:t>
      </w:r>
      <w:r>
        <w:rPr>
          <w:rFonts w:hint="eastAsia"/>
        </w:rPr>
        <w:t>使用了停止等待协议。数据发送方在发送下一个数据块之前需要等待接收对已发送数据的确认。而</w:t>
      </w:r>
      <w:r>
        <w:rPr>
          <w:rFonts w:hint="eastAsia"/>
        </w:rPr>
        <w:t>TCP</w:t>
      </w:r>
      <w:r>
        <w:rPr>
          <w:rFonts w:hint="eastAsia"/>
        </w:rPr>
        <w:t>所使用的被称为滑动窗口协议的另一种形式的流量控制方法。该协议允许发送方在停止并等待确认前可以连续发送多个分组。由于发送方不必每发一个分组就停下来等待确认，因此该协议可以加速数据的传输。</w:t>
      </w:r>
    </w:p>
    <w:p w:rsidR="0054577E" w:rsidRDefault="0054577E" w:rsidP="004C5797">
      <w:pPr>
        <w:pStyle w:val="a4"/>
        <w:numPr>
          <w:ilvl w:val="0"/>
          <w:numId w:val="1"/>
        </w:numPr>
        <w:ind w:firstLineChars="0"/>
      </w:pPr>
      <w:r>
        <w:rPr>
          <w:rFonts w:hint="eastAsia"/>
        </w:rPr>
        <w:t>滑动窗口的操作可能会产生一个严重的问题，这就是发送方产生数据很慢，或者接收方消耗数据很慢，或者两种情况都存在。以上的情况都会使传输的数据段很小，使网络效率很差。</w:t>
      </w:r>
      <w:r w:rsidR="009D79C3">
        <w:rPr>
          <w:rFonts w:hint="eastAsia"/>
        </w:rPr>
        <w:t>这就是糊涂窗口综合症。</w:t>
      </w:r>
    </w:p>
    <w:p w:rsidR="009D79C3" w:rsidRDefault="009D79C3" w:rsidP="009D79C3">
      <w:pPr>
        <w:pStyle w:val="a4"/>
        <w:numPr>
          <w:ilvl w:val="0"/>
          <w:numId w:val="2"/>
        </w:numPr>
        <w:ind w:firstLineChars="0"/>
      </w:pPr>
      <w:r>
        <w:rPr>
          <w:rFonts w:hint="eastAsia"/>
        </w:rPr>
        <w:t>发送端产生的糊涂窗口综合症：</w:t>
      </w:r>
    </w:p>
    <w:p w:rsidR="009D79C3" w:rsidRDefault="009D79C3" w:rsidP="009D79C3">
      <w:pPr>
        <w:pStyle w:val="a4"/>
        <w:ind w:left="720" w:firstLineChars="0" w:firstLine="0"/>
      </w:pPr>
      <w:r>
        <w:rPr>
          <w:rFonts w:hint="eastAsia"/>
        </w:rPr>
        <w:lastRenderedPageBreak/>
        <w:t>如果发送端为产生数据很慢的应用程序，例如，每次产生一个字节。这个应用程序每次将一个字节的数据写入发送端缓存，如果发送</w:t>
      </w:r>
      <w:proofErr w:type="gramStart"/>
      <w:r>
        <w:rPr>
          <w:rFonts w:hint="eastAsia"/>
        </w:rPr>
        <w:t>端没有</w:t>
      </w:r>
      <w:proofErr w:type="gramEnd"/>
      <w:r>
        <w:rPr>
          <w:rFonts w:hint="eastAsia"/>
        </w:rPr>
        <w:t>特殊的指令，则它产生只包含一个字节数据的报文段，结果就会有很多</w:t>
      </w:r>
      <w:r>
        <w:rPr>
          <w:rFonts w:hint="eastAsia"/>
        </w:rPr>
        <w:t>41</w:t>
      </w:r>
      <w:r>
        <w:rPr>
          <w:rFonts w:hint="eastAsia"/>
        </w:rPr>
        <w:t>字节的报文段在互联网中传送。为了解决发送端的糊涂窗口，应该强迫发送端</w:t>
      </w:r>
      <w:r w:rsidR="009D0649">
        <w:rPr>
          <w:rFonts w:hint="eastAsia"/>
        </w:rPr>
        <w:t>等待，让它收集数据以便发送大块数据。但如果等待太长时间则会使应用产生时延，如果等待时间太短则会产生较短报文段。</w:t>
      </w:r>
      <w:r w:rsidR="009D0649">
        <w:rPr>
          <w:rFonts w:hint="eastAsia"/>
        </w:rPr>
        <w:t>Nagle</w:t>
      </w:r>
      <w:r w:rsidR="009D0649">
        <w:rPr>
          <w:rFonts w:hint="eastAsia"/>
        </w:rPr>
        <w:t>算法是一个较好的方法：</w:t>
      </w:r>
    </w:p>
    <w:p w:rsidR="009D0649" w:rsidRDefault="009D0649" w:rsidP="009D0649">
      <w:pPr>
        <w:pStyle w:val="a4"/>
        <w:numPr>
          <w:ilvl w:val="0"/>
          <w:numId w:val="3"/>
        </w:numPr>
        <w:ind w:firstLineChars="0"/>
      </w:pPr>
      <w:r>
        <w:rPr>
          <w:rFonts w:hint="eastAsia"/>
        </w:rPr>
        <w:t>发送端</w:t>
      </w:r>
      <w:r>
        <w:rPr>
          <w:rFonts w:hint="eastAsia"/>
        </w:rPr>
        <w:t>TCP</w:t>
      </w:r>
      <w:r>
        <w:rPr>
          <w:rFonts w:hint="eastAsia"/>
        </w:rPr>
        <w:t>把它从应用程序收到的第一块数据发送出去，即使只有一个字节也发送。</w:t>
      </w:r>
    </w:p>
    <w:p w:rsidR="009D0649" w:rsidRDefault="006010AE" w:rsidP="009D0649">
      <w:pPr>
        <w:pStyle w:val="a4"/>
        <w:numPr>
          <w:ilvl w:val="0"/>
          <w:numId w:val="3"/>
        </w:numPr>
        <w:ind w:firstLineChars="0"/>
      </w:pPr>
      <w:r>
        <w:rPr>
          <w:rFonts w:hint="eastAsia"/>
        </w:rPr>
        <w:t>在发送第一个报文段后，发送端</w:t>
      </w:r>
      <w:r w:rsidR="009D0649">
        <w:rPr>
          <w:rFonts w:hint="eastAsia"/>
        </w:rPr>
        <w:t>TCP</w:t>
      </w:r>
      <w:r w:rsidR="009D0649">
        <w:rPr>
          <w:rFonts w:hint="eastAsia"/>
        </w:rPr>
        <w:t>就在输出缓存中积累数据并等待，直到接收端</w:t>
      </w:r>
      <w:r w:rsidR="009D0649">
        <w:rPr>
          <w:rFonts w:hint="eastAsia"/>
        </w:rPr>
        <w:t>TCP</w:t>
      </w:r>
      <w:r w:rsidR="009D0649">
        <w:rPr>
          <w:rFonts w:hint="eastAsia"/>
        </w:rPr>
        <w:t>返回确认，或者数据已经积累到可以装成最大</w:t>
      </w:r>
      <w:r w:rsidR="006C657E">
        <w:rPr>
          <w:rFonts w:hint="eastAsia"/>
        </w:rPr>
        <w:t>发送</w:t>
      </w:r>
      <w:bookmarkStart w:id="0" w:name="_GoBack"/>
      <w:bookmarkEnd w:id="0"/>
      <w:r w:rsidR="009D0649">
        <w:rPr>
          <w:rFonts w:hint="eastAsia"/>
        </w:rPr>
        <w:t>长度的报文段。这时</w:t>
      </w:r>
      <w:proofErr w:type="gramStart"/>
      <w:r w:rsidR="009D0649">
        <w:rPr>
          <w:rFonts w:hint="eastAsia"/>
        </w:rPr>
        <w:t>发送端就可以</w:t>
      </w:r>
      <w:proofErr w:type="gramEnd"/>
      <w:r w:rsidR="009D0649">
        <w:rPr>
          <w:rFonts w:hint="eastAsia"/>
        </w:rPr>
        <w:t>发送这个报文。</w:t>
      </w:r>
    </w:p>
    <w:p w:rsidR="009D0649" w:rsidRDefault="009D0649" w:rsidP="009D0649">
      <w:pPr>
        <w:pStyle w:val="a4"/>
        <w:numPr>
          <w:ilvl w:val="0"/>
          <w:numId w:val="3"/>
        </w:numPr>
        <w:ind w:firstLineChars="0"/>
      </w:pPr>
      <w:r>
        <w:rPr>
          <w:rFonts w:hint="eastAsia"/>
        </w:rPr>
        <w:t>对于剩下的数据的传输，</w:t>
      </w:r>
      <w:r w:rsidR="00A12EFF">
        <w:rPr>
          <w:rFonts w:hint="eastAsia"/>
        </w:rPr>
        <w:t>不断重复第</w:t>
      </w:r>
      <w:r w:rsidR="00A12EFF">
        <w:rPr>
          <w:rFonts w:hint="eastAsia"/>
        </w:rPr>
        <w:t>2</w:t>
      </w:r>
      <w:r w:rsidR="00A12EFF">
        <w:rPr>
          <w:rFonts w:hint="eastAsia"/>
        </w:rPr>
        <w:t>步。</w:t>
      </w:r>
    </w:p>
    <w:p w:rsidR="00405F62" w:rsidRDefault="00405F62" w:rsidP="00405F62">
      <w:pPr>
        <w:pStyle w:val="a4"/>
        <w:numPr>
          <w:ilvl w:val="0"/>
          <w:numId w:val="2"/>
        </w:numPr>
        <w:ind w:firstLineChars="0"/>
      </w:pPr>
      <w:r>
        <w:rPr>
          <w:rFonts w:hint="eastAsia"/>
        </w:rPr>
        <w:t>接收端产生的糊涂窗口症状：</w:t>
      </w:r>
    </w:p>
    <w:p w:rsidR="00405F62" w:rsidRDefault="00405F62" w:rsidP="00405F62">
      <w:pPr>
        <w:pStyle w:val="a4"/>
        <w:ind w:left="720" w:firstLineChars="0" w:firstLine="0"/>
      </w:pPr>
      <w:r>
        <w:rPr>
          <w:rFonts w:hint="eastAsia"/>
        </w:rPr>
        <w:t>如果接收端消耗数据很慢，一次中消耗一个字节，那么接收</w:t>
      </w:r>
      <w:proofErr w:type="gramStart"/>
      <w:r>
        <w:rPr>
          <w:rFonts w:hint="eastAsia"/>
        </w:rPr>
        <w:t>端通知</w:t>
      </w:r>
      <w:proofErr w:type="gramEnd"/>
      <w:r>
        <w:rPr>
          <w:rFonts w:hint="eastAsia"/>
        </w:rPr>
        <w:t>发送端</w:t>
      </w:r>
      <w:r w:rsidR="006A6F67">
        <w:rPr>
          <w:rFonts w:hint="eastAsia"/>
        </w:rPr>
        <w:t>窗口为</w:t>
      </w:r>
      <w:r w:rsidR="006A6F67">
        <w:rPr>
          <w:rFonts w:hint="eastAsia"/>
        </w:rPr>
        <w:t>1</w:t>
      </w:r>
      <w:r w:rsidR="006A6F67">
        <w:rPr>
          <w:rFonts w:hint="eastAsia"/>
        </w:rPr>
        <w:t>，则发送端一次只能发送一个字节，这样</w:t>
      </w:r>
      <w:proofErr w:type="gramStart"/>
      <w:r w:rsidR="006A6F67">
        <w:rPr>
          <w:rFonts w:hint="eastAsia"/>
        </w:rPr>
        <w:t>接收端就产生</w:t>
      </w:r>
      <w:proofErr w:type="gramEnd"/>
      <w:r w:rsidR="006A6F67">
        <w:rPr>
          <w:rFonts w:hint="eastAsia"/>
        </w:rPr>
        <w:t>了糊涂窗口症状。有两种方法解决接收端的糊涂窗口症状：</w:t>
      </w:r>
    </w:p>
    <w:p w:rsidR="006A6F67" w:rsidRDefault="006A6F67" w:rsidP="006A6F67">
      <w:pPr>
        <w:pStyle w:val="a4"/>
        <w:numPr>
          <w:ilvl w:val="0"/>
          <w:numId w:val="4"/>
        </w:numPr>
        <w:ind w:firstLineChars="0"/>
      </w:pPr>
      <w:r>
        <w:rPr>
          <w:rFonts w:hint="eastAsia"/>
        </w:rPr>
        <w:t>Clark</w:t>
      </w:r>
      <w:r>
        <w:rPr>
          <w:rFonts w:hint="eastAsia"/>
        </w:rPr>
        <w:t>解决方法：</w:t>
      </w:r>
      <w:r>
        <w:rPr>
          <w:rFonts w:hint="eastAsia"/>
        </w:rPr>
        <w:t>Clark</w:t>
      </w:r>
      <w:r>
        <w:rPr>
          <w:rFonts w:hint="eastAsia"/>
        </w:rPr>
        <w:t>解决方法是只要有数据到</w:t>
      </w:r>
      <w:proofErr w:type="gramStart"/>
      <w:r>
        <w:rPr>
          <w:rFonts w:hint="eastAsia"/>
        </w:rPr>
        <w:t>就产即发送</w:t>
      </w:r>
      <w:proofErr w:type="gramEnd"/>
      <w:r>
        <w:rPr>
          <w:rFonts w:hint="eastAsia"/>
        </w:rPr>
        <w:t>确认，但在缓存空间小于最大报文段长度以前，或者用缓存空间小于总缓存空间的一半以前，一直都向发送</w:t>
      </w:r>
      <w:proofErr w:type="gramStart"/>
      <w:r>
        <w:rPr>
          <w:rFonts w:hint="eastAsia"/>
        </w:rPr>
        <w:t>端宣布</w:t>
      </w:r>
      <w:proofErr w:type="gramEnd"/>
      <w:r>
        <w:rPr>
          <w:rFonts w:hint="eastAsia"/>
        </w:rPr>
        <w:t>窗口大不为</w:t>
      </w:r>
      <w:r>
        <w:rPr>
          <w:rFonts w:hint="eastAsia"/>
        </w:rPr>
        <w:t>0</w:t>
      </w:r>
      <w:r>
        <w:rPr>
          <w:rFonts w:hint="eastAsia"/>
        </w:rPr>
        <w:t>。</w:t>
      </w:r>
    </w:p>
    <w:p w:rsidR="006A6F67" w:rsidRPr="00F36C6A" w:rsidRDefault="006A6F67" w:rsidP="006A6F67">
      <w:pPr>
        <w:pStyle w:val="a4"/>
        <w:numPr>
          <w:ilvl w:val="0"/>
          <w:numId w:val="4"/>
        </w:numPr>
        <w:ind w:firstLineChars="0"/>
      </w:pPr>
      <w:r>
        <w:rPr>
          <w:rFonts w:hint="eastAsia"/>
        </w:rPr>
        <w:t>延迟的确认：当报文段到达时不产即发送确认，</w:t>
      </w:r>
      <w:r w:rsidR="00F52616">
        <w:rPr>
          <w:rFonts w:hint="eastAsia"/>
        </w:rPr>
        <w:t>而是接收到足够多的数据后才发送确认</w:t>
      </w:r>
      <w:r>
        <w:rPr>
          <w:rFonts w:hint="eastAsia"/>
        </w:rPr>
        <w:t>，</w:t>
      </w:r>
      <w:r w:rsidR="00F52616">
        <w:rPr>
          <w:rFonts w:hint="eastAsia"/>
        </w:rPr>
        <w:t>也就是说接收多个报文却只回复一个确认</w:t>
      </w:r>
      <w:r>
        <w:rPr>
          <w:rFonts w:hint="eastAsia"/>
        </w:rPr>
        <w:t>。延迟发送确认防止了发送端</w:t>
      </w:r>
      <w:r>
        <w:rPr>
          <w:rFonts w:hint="eastAsia"/>
        </w:rPr>
        <w:t>TCP</w:t>
      </w:r>
      <w:r>
        <w:rPr>
          <w:rFonts w:hint="eastAsia"/>
        </w:rPr>
        <w:t>滑动它的窗口。当发送端</w:t>
      </w:r>
      <w:r>
        <w:rPr>
          <w:rFonts w:hint="eastAsia"/>
        </w:rPr>
        <w:t>TCP</w:t>
      </w:r>
      <w:r>
        <w:rPr>
          <w:rFonts w:hint="eastAsia"/>
        </w:rPr>
        <w:t>发送完数据后就停下来了，这样就防止了</w:t>
      </w:r>
      <w:r w:rsidR="000D44B8">
        <w:rPr>
          <w:rFonts w:hint="eastAsia"/>
        </w:rPr>
        <w:t>糊涂窗口症状，并且减小了通信量。</w:t>
      </w:r>
    </w:p>
    <w:sectPr w:rsidR="006A6F67" w:rsidRPr="00F36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F36" w:rsidRDefault="004A6F36" w:rsidP="006C657E">
      <w:r>
        <w:separator/>
      </w:r>
    </w:p>
  </w:endnote>
  <w:endnote w:type="continuationSeparator" w:id="0">
    <w:p w:rsidR="004A6F36" w:rsidRDefault="004A6F36" w:rsidP="006C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F36" w:rsidRDefault="004A6F36" w:rsidP="006C657E">
      <w:r>
        <w:separator/>
      </w:r>
    </w:p>
  </w:footnote>
  <w:footnote w:type="continuationSeparator" w:id="0">
    <w:p w:rsidR="004A6F36" w:rsidRDefault="004A6F36" w:rsidP="006C6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68C5"/>
    <w:multiLevelType w:val="hybridMultilevel"/>
    <w:tmpl w:val="A9A82C26"/>
    <w:lvl w:ilvl="0" w:tplc="36B4FE3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1F8055E"/>
    <w:multiLevelType w:val="hybridMultilevel"/>
    <w:tmpl w:val="E16697DE"/>
    <w:lvl w:ilvl="0" w:tplc="97D8D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FA7181"/>
    <w:multiLevelType w:val="hybridMultilevel"/>
    <w:tmpl w:val="2E921DA2"/>
    <w:lvl w:ilvl="0" w:tplc="84B80E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9535EA3"/>
    <w:multiLevelType w:val="hybridMultilevel"/>
    <w:tmpl w:val="F46C9956"/>
    <w:lvl w:ilvl="0" w:tplc="6CD251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BC"/>
    <w:rsid w:val="000059E5"/>
    <w:rsid w:val="00015289"/>
    <w:rsid w:val="000D44B8"/>
    <w:rsid w:val="00405F62"/>
    <w:rsid w:val="004708BC"/>
    <w:rsid w:val="004A6F36"/>
    <w:rsid w:val="004C5797"/>
    <w:rsid w:val="0054577E"/>
    <w:rsid w:val="006010AE"/>
    <w:rsid w:val="006A6F67"/>
    <w:rsid w:val="006C657E"/>
    <w:rsid w:val="007B441D"/>
    <w:rsid w:val="008B5C11"/>
    <w:rsid w:val="008C2B95"/>
    <w:rsid w:val="00923A11"/>
    <w:rsid w:val="009D0649"/>
    <w:rsid w:val="009D79C3"/>
    <w:rsid w:val="00A11157"/>
    <w:rsid w:val="00A12EFF"/>
    <w:rsid w:val="00A37160"/>
    <w:rsid w:val="00CE1093"/>
    <w:rsid w:val="00E734B7"/>
    <w:rsid w:val="00F36C6A"/>
    <w:rsid w:val="00F52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3A11"/>
    <w:rPr>
      <w:sz w:val="18"/>
      <w:szCs w:val="18"/>
    </w:rPr>
  </w:style>
  <w:style w:type="character" w:customStyle="1" w:styleId="Char">
    <w:name w:val="批注框文本 Char"/>
    <w:basedOn w:val="a0"/>
    <w:link w:val="a3"/>
    <w:uiPriority w:val="99"/>
    <w:semiHidden/>
    <w:rsid w:val="00923A11"/>
    <w:rPr>
      <w:sz w:val="18"/>
      <w:szCs w:val="18"/>
    </w:rPr>
  </w:style>
  <w:style w:type="paragraph" w:styleId="a4">
    <w:name w:val="List Paragraph"/>
    <w:basedOn w:val="a"/>
    <w:uiPriority w:val="34"/>
    <w:qFormat/>
    <w:rsid w:val="007B441D"/>
    <w:pPr>
      <w:ind w:firstLineChars="200" w:firstLine="420"/>
    </w:pPr>
  </w:style>
  <w:style w:type="paragraph" w:styleId="a5">
    <w:name w:val="header"/>
    <w:basedOn w:val="a"/>
    <w:link w:val="Char0"/>
    <w:uiPriority w:val="99"/>
    <w:unhideWhenUsed/>
    <w:rsid w:val="006C65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C657E"/>
    <w:rPr>
      <w:sz w:val="18"/>
      <w:szCs w:val="18"/>
    </w:rPr>
  </w:style>
  <w:style w:type="paragraph" w:styleId="a6">
    <w:name w:val="footer"/>
    <w:basedOn w:val="a"/>
    <w:link w:val="Char1"/>
    <w:uiPriority w:val="99"/>
    <w:unhideWhenUsed/>
    <w:rsid w:val="006C657E"/>
    <w:pPr>
      <w:tabs>
        <w:tab w:val="center" w:pos="4153"/>
        <w:tab w:val="right" w:pos="8306"/>
      </w:tabs>
      <w:snapToGrid w:val="0"/>
      <w:jc w:val="left"/>
    </w:pPr>
    <w:rPr>
      <w:sz w:val="18"/>
      <w:szCs w:val="18"/>
    </w:rPr>
  </w:style>
  <w:style w:type="character" w:customStyle="1" w:styleId="Char1">
    <w:name w:val="页脚 Char"/>
    <w:basedOn w:val="a0"/>
    <w:link w:val="a6"/>
    <w:uiPriority w:val="99"/>
    <w:rsid w:val="006C65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3A11"/>
    <w:rPr>
      <w:sz w:val="18"/>
      <w:szCs w:val="18"/>
    </w:rPr>
  </w:style>
  <w:style w:type="character" w:customStyle="1" w:styleId="Char">
    <w:name w:val="批注框文本 Char"/>
    <w:basedOn w:val="a0"/>
    <w:link w:val="a3"/>
    <w:uiPriority w:val="99"/>
    <w:semiHidden/>
    <w:rsid w:val="00923A11"/>
    <w:rPr>
      <w:sz w:val="18"/>
      <w:szCs w:val="18"/>
    </w:rPr>
  </w:style>
  <w:style w:type="paragraph" w:styleId="a4">
    <w:name w:val="List Paragraph"/>
    <w:basedOn w:val="a"/>
    <w:uiPriority w:val="34"/>
    <w:qFormat/>
    <w:rsid w:val="007B441D"/>
    <w:pPr>
      <w:ind w:firstLineChars="200" w:firstLine="420"/>
    </w:pPr>
  </w:style>
  <w:style w:type="paragraph" w:styleId="a5">
    <w:name w:val="header"/>
    <w:basedOn w:val="a"/>
    <w:link w:val="Char0"/>
    <w:uiPriority w:val="99"/>
    <w:unhideWhenUsed/>
    <w:rsid w:val="006C65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C657E"/>
    <w:rPr>
      <w:sz w:val="18"/>
      <w:szCs w:val="18"/>
    </w:rPr>
  </w:style>
  <w:style w:type="paragraph" w:styleId="a6">
    <w:name w:val="footer"/>
    <w:basedOn w:val="a"/>
    <w:link w:val="Char1"/>
    <w:uiPriority w:val="99"/>
    <w:unhideWhenUsed/>
    <w:rsid w:val="006C657E"/>
    <w:pPr>
      <w:tabs>
        <w:tab w:val="center" w:pos="4153"/>
        <w:tab w:val="right" w:pos="8306"/>
      </w:tabs>
      <w:snapToGrid w:val="0"/>
      <w:jc w:val="left"/>
    </w:pPr>
    <w:rPr>
      <w:sz w:val="18"/>
      <w:szCs w:val="18"/>
    </w:rPr>
  </w:style>
  <w:style w:type="character" w:customStyle="1" w:styleId="Char1">
    <w:name w:val="页脚 Char"/>
    <w:basedOn w:val="a0"/>
    <w:link w:val="a6"/>
    <w:uiPriority w:val="99"/>
    <w:rsid w:val="006C65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310</Words>
  <Characters>1770</Characters>
  <Application>Microsoft Office Word</Application>
  <DocSecurity>0</DocSecurity>
  <Lines>14</Lines>
  <Paragraphs>4</Paragraphs>
  <ScaleCrop>false</ScaleCrop>
  <Company>China</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2017-10-04T09:08:00Z</dcterms:created>
  <dcterms:modified xsi:type="dcterms:W3CDTF">2017-10-08T07:41:00Z</dcterms:modified>
</cp:coreProperties>
</file>