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2" w14:textId="4301BFA2" w:rsidR="001E622B" w:rsidRPr="00EE4DF9" w:rsidRDefault="00000000" w:rsidP="00197A79">
      <w:pPr>
        <w:pStyle w:val="Title"/>
        <w:rPr>
          <w:b/>
          <w:bCs/>
        </w:rPr>
      </w:pPr>
      <w:bookmarkStart w:id="0" w:name="_koacghwiuti9" w:colFirst="0" w:colLast="0"/>
      <w:bookmarkEnd w:id="0"/>
      <w:r w:rsidRPr="00EE4DF9">
        <w:rPr>
          <w:b/>
          <w:bCs/>
        </w:rPr>
        <w:t xml:space="preserve">ONT </w:t>
      </w:r>
      <w:r w:rsidR="00197A79" w:rsidRPr="00EE4DF9">
        <w:rPr>
          <w:b/>
          <w:bCs/>
        </w:rPr>
        <w:t xml:space="preserve">sequencing </w:t>
      </w:r>
      <w:r w:rsidRPr="00EE4DF9">
        <w:rPr>
          <w:b/>
          <w:bCs/>
        </w:rPr>
        <w:t>run review worksheet</w:t>
      </w:r>
    </w:p>
    <w:p w14:paraId="6A633C75" w14:textId="6652F006" w:rsidR="00197A79" w:rsidRPr="00197A79" w:rsidRDefault="00197A79" w:rsidP="00197A79">
      <w:pPr>
        <w:rPr>
          <w:sz w:val="24"/>
          <w:szCs w:val="24"/>
        </w:rPr>
      </w:pPr>
      <w:r w:rsidRPr="00197A79">
        <w:rPr>
          <w:sz w:val="24"/>
          <w:szCs w:val="24"/>
        </w:rPr>
        <w:t>Accompanying Slides: Sequencing Run QC for ONT</w:t>
      </w:r>
    </w:p>
    <w:p w14:paraId="00000003" w14:textId="77777777" w:rsidR="001E622B" w:rsidRDefault="001E622B"/>
    <w:p w14:paraId="00000004" w14:textId="77777777" w:rsidR="001E622B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How much </w:t>
      </w:r>
      <w:r>
        <w:rPr>
          <w:b/>
          <w:sz w:val="24"/>
          <w:szCs w:val="24"/>
        </w:rPr>
        <w:t>data output</w:t>
      </w:r>
      <w:r>
        <w:rPr>
          <w:sz w:val="24"/>
          <w:szCs w:val="24"/>
        </w:rPr>
        <w:t xml:space="preserve"> (reads, bases) was generated? Was this good / okay / bad?</w:t>
      </w:r>
    </w:p>
    <w:p w14:paraId="00000005" w14:textId="77777777" w:rsidR="001E622B" w:rsidRDefault="00000000">
      <w:pPr>
        <w:ind w:left="720"/>
        <w:rPr>
          <w:i/>
          <w:sz w:val="24"/>
          <w:szCs w:val="24"/>
        </w:rPr>
      </w:pPr>
      <w:r>
        <w:rPr>
          <w:i/>
          <w:sz w:val="24"/>
          <w:szCs w:val="24"/>
        </w:rPr>
        <w:t>Hint: consider how many pores were available at the beginning of the run</w:t>
      </w:r>
    </w:p>
    <w:p w14:paraId="00000006" w14:textId="77777777" w:rsidR="001E622B" w:rsidRDefault="001E622B">
      <w:pPr>
        <w:ind w:left="720"/>
        <w:rPr>
          <w:i/>
          <w:sz w:val="24"/>
          <w:szCs w:val="24"/>
        </w:rPr>
      </w:pPr>
    </w:p>
    <w:p w14:paraId="00000007" w14:textId="77777777" w:rsidR="001E622B" w:rsidRDefault="001E622B">
      <w:pPr>
        <w:ind w:left="720"/>
        <w:rPr>
          <w:i/>
          <w:sz w:val="24"/>
          <w:szCs w:val="24"/>
        </w:rPr>
      </w:pPr>
    </w:p>
    <w:p w14:paraId="00000008" w14:textId="77777777" w:rsidR="001E622B" w:rsidRDefault="001E622B">
      <w:pPr>
        <w:ind w:left="720"/>
        <w:rPr>
          <w:i/>
          <w:sz w:val="24"/>
          <w:szCs w:val="24"/>
        </w:rPr>
      </w:pPr>
    </w:p>
    <w:p w14:paraId="00000009" w14:textId="77777777" w:rsidR="001E622B" w:rsidRDefault="001E622B">
      <w:pPr>
        <w:ind w:left="720"/>
        <w:rPr>
          <w:i/>
          <w:sz w:val="24"/>
          <w:szCs w:val="24"/>
        </w:rPr>
      </w:pPr>
    </w:p>
    <w:p w14:paraId="0000000A" w14:textId="77777777" w:rsidR="001E622B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do the read lengths compare to expected / measured in the lab?</w:t>
      </w:r>
    </w:p>
    <w:p w14:paraId="0000000B" w14:textId="053DCB4E" w:rsidR="001E622B" w:rsidRDefault="00000000">
      <w:pPr>
        <w:ind w:firstLine="72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Hint: compare to the </w:t>
      </w:r>
      <w:proofErr w:type="spellStart"/>
      <w:r w:rsidR="00D97358">
        <w:rPr>
          <w:i/>
          <w:sz w:val="24"/>
          <w:szCs w:val="24"/>
        </w:rPr>
        <w:t>Tapestation</w:t>
      </w:r>
      <w:proofErr w:type="spellEnd"/>
      <w:r w:rsidR="00D97358">
        <w:rPr>
          <w:i/>
          <w:sz w:val="24"/>
          <w:szCs w:val="24"/>
        </w:rPr>
        <w:t xml:space="preserve"> / </w:t>
      </w:r>
      <w:proofErr w:type="spellStart"/>
      <w:r>
        <w:rPr>
          <w:i/>
          <w:sz w:val="24"/>
          <w:szCs w:val="24"/>
        </w:rPr>
        <w:t>QSep</w:t>
      </w:r>
      <w:proofErr w:type="spellEnd"/>
      <w:r>
        <w:rPr>
          <w:i/>
          <w:sz w:val="24"/>
          <w:szCs w:val="24"/>
        </w:rPr>
        <w:t xml:space="preserve"> / diagnostic PCR report</w:t>
      </w:r>
    </w:p>
    <w:p w14:paraId="0000000C" w14:textId="77777777" w:rsidR="001E622B" w:rsidRDefault="001E622B">
      <w:pPr>
        <w:ind w:left="720"/>
        <w:rPr>
          <w:sz w:val="24"/>
          <w:szCs w:val="24"/>
        </w:rPr>
      </w:pPr>
    </w:p>
    <w:p w14:paraId="0000000D" w14:textId="77777777" w:rsidR="001E622B" w:rsidRDefault="001E622B">
      <w:pPr>
        <w:ind w:left="720"/>
        <w:rPr>
          <w:sz w:val="24"/>
          <w:szCs w:val="24"/>
        </w:rPr>
      </w:pPr>
    </w:p>
    <w:p w14:paraId="0000000E" w14:textId="77777777" w:rsidR="001E622B" w:rsidRDefault="001E622B">
      <w:pPr>
        <w:ind w:left="720"/>
        <w:rPr>
          <w:sz w:val="24"/>
          <w:szCs w:val="24"/>
        </w:rPr>
      </w:pPr>
    </w:p>
    <w:p w14:paraId="0000000F" w14:textId="77777777" w:rsidR="001E622B" w:rsidRDefault="001E622B">
      <w:pPr>
        <w:ind w:left="720"/>
        <w:rPr>
          <w:sz w:val="24"/>
          <w:szCs w:val="24"/>
        </w:rPr>
      </w:pPr>
    </w:p>
    <w:p w14:paraId="00000010" w14:textId="77777777" w:rsidR="001E622B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How was the </w:t>
      </w:r>
      <w:r>
        <w:rPr>
          <w:b/>
          <w:sz w:val="24"/>
          <w:szCs w:val="24"/>
        </w:rPr>
        <w:t>barcode distribution</w:t>
      </w:r>
      <w:r>
        <w:rPr>
          <w:sz w:val="24"/>
          <w:szCs w:val="24"/>
        </w:rPr>
        <w:t xml:space="preserve"> and how does this compare to the expected based on sample pooling? </w:t>
      </w:r>
      <w:r>
        <w:rPr>
          <w:i/>
          <w:sz w:val="24"/>
          <w:szCs w:val="24"/>
        </w:rPr>
        <w:t>Did your group’s samples receive equal/expected number of reads/bases?</w:t>
      </w:r>
    </w:p>
    <w:p w14:paraId="00000011" w14:textId="77777777" w:rsidR="001E622B" w:rsidRDefault="001E622B">
      <w:pPr>
        <w:ind w:left="720"/>
        <w:rPr>
          <w:sz w:val="24"/>
          <w:szCs w:val="24"/>
        </w:rPr>
      </w:pPr>
    </w:p>
    <w:p w14:paraId="00000012" w14:textId="77777777" w:rsidR="001E622B" w:rsidRDefault="001E622B">
      <w:pPr>
        <w:ind w:left="720"/>
        <w:rPr>
          <w:sz w:val="24"/>
          <w:szCs w:val="24"/>
        </w:rPr>
      </w:pPr>
    </w:p>
    <w:p w14:paraId="00000013" w14:textId="77777777" w:rsidR="001E622B" w:rsidRDefault="001E622B">
      <w:pPr>
        <w:ind w:left="720"/>
        <w:rPr>
          <w:sz w:val="24"/>
          <w:szCs w:val="24"/>
        </w:rPr>
      </w:pPr>
    </w:p>
    <w:p w14:paraId="00000014" w14:textId="77777777" w:rsidR="001E622B" w:rsidRDefault="001E622B">
      <w:pPr>
        <w:ind w:left="720"/>
        <w:rPr>
          <w:sz w:val="24"/>
          <w:szCs w:val="24"/>
        </w:rPr>
      </w:pPr>
    </w:p>
    <w:p w14:paraId="00000015" w14:textId="3FA48257" w:rsidR="001E622B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How was the pooling between the </w:t>
      </w:r>
      <w:r w:rsidR="00EE4DF9">
        <w:rPr>
          <w:sz w:val="24"/>
          <w:szCs w:val="24"/>
        </w:rPr>
        <w:t>samples</w:t>
      </w:r>
      <w:r>
        <w:rPr>
          <w:sz w:val="24"/>
          <w:szCs w:val="24"/>
        </w:rPr>
        <w:t xml:space="preserve">? Did each </w:t>
      </w:r>
      <w:r w:rsidR="00EE4DF9">
        <w:rPr>
          <w:sz w:val="24"/>
          <w:szCs w:val="24"/>
        </w:rPr>
        <w:t>sample</w:t>
      </w:r>
      <w:r>
        <w:rPr>
          <w:sz w:val="24"/>
          <w:szCs w:val="24"/>
        </w:rPr>
        <w:t xml:space="preserve"> receive the same amount of reads/bases?</w:t>
      </w:r>
    </w:p>
    <w:p w14:paraId="00000016" w14:textId="77777777" w:rsidR="001E622B" w:rsidRDefault="001E622B">
      <w:pPr>
        <w:ind w:left="720"/>
        <w:rPr>
          <w:sz w:val="24"/>
          <w:szCs w:val="24"/>
        </w:rPr>
      </w:pPr>
    </w:p>
    <w:p w14:paraId="00000017" w14:textId="77777777" w:rsidR="001E622B" w:rsidRDefault="001E622B">
      <w:pPr>
        <w:ind w:left="720"/>
        <w:rPr>
          <w:sz w:val="24"/>
          <w:szCs w:val="24"/>
        </w:rPr>
      </w:pPr>
    </w:p>
    <w:p w14:paraId="00000018" w14:textId="77777777" w:rsidR="001E622B" w:rsidRDefault="001E622B">
      <w:pPr>
        <w:ind w:left="720"/>
        <w:rPr>
          <w:sz w:val="24"/>
          <w:szCs w:val="24"/>
        </w:rPr>
      </w:pPr>
    </w:p>
    <w:p w14:paraId="00000019" w14:textId="77777777" w:rsidR="001E622B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 you think enough library was loaded? Next time would you load more, less, or the same amount?</w:t>
      </w:r>
    </w:p>
    <w:p w14:paraId="0000001A" w14:textId="77777777" w:rsidR="001E622B" w:rsidRDefault="00000000">
      <w:pPr>
        <w:ind w:left="720"/>
        <w:rPr>
          <w:i/>
          <w:sz w:val="24"/>
          <w:szCs w:val="24"/>
        </w:rPr>
      </w:pPr>
      <w:r>
        <w:rPr>
          <w:i/>
          <w:sz w:val="24"/>
          <w:szCs w:val="24"/>
        </w:rPr>
        <w:t>Hint: look at the pore activity chart</w:t>
      </w:r>
    </w:p>
    <w:p w14:paraId="0000001B" w14:textId="77777777" w:rsidR="001E622B" w:rsidRDefault="001E622B">
      <w:pPr>
        <w:ind w:left="720"/>
        <w:rPr>
          <w:sz w:val="24"/>
          <w:szCs w:val="24"/>
        </w:rPr>
      </w:pPr>
    </w:p>
    <w:p w14:paraId="0000001C" w14:textId="77777777" w:rsidR="001E622B" w:rsidRDefault="001E622B">
      <w:pPr>
        <w:ind w:left="720"/>
        <w:rPr>
          <w:sz w:val="24"/>
          <w:szCs w:val="24"/>
        </w:rPr>
      </w:pPr>
    </w:p>
    <w:p w14:paraId="0000001D" w14:textId="77777777" w:rsidR="001E622B" w:rsidRDefault="001E622B">
      <w:pPr>
        <w:ind w:left="720"/>
        <w:rPr>
          <w:sz w:val="24"/>
          <w:szCs w:val="24"/>
        </w:rPr>
      </w:pPr>
    </w:p>
    <w:p w14:paraId="0000001E" w14:textId="77777777" w:rsidR="001E622B" w:rsidRDefault="001E622B">
      <w:pPr>
        <w:ind w:left="720"/>
        <w:rPr>
          <w:sz w:val="24"/>
          <w:szCs w:val="24"/>
        </w:rPr>
      </w:pPr>
    </w:p>
    <w:p w14:paraId="0000001F" w14:textId="77777777" w:rsidR="001E622B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Metrics over time - any flags? </w:t>
      </w:r>
    </w:p>
    <w:p w14:paraId="00000020" w14:textId="77777777" w:rsidR="001E622B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Output generated</w:t>
      </w:r>
    </w:p>
    <w:p w14:paraId="00000021" w14:textId="77777777" w:rsidR="001E622B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Q-score</w:t>
      </w:r>
    </w:p>
    <w:p w14:paraId="00000022" w14:textId="77777777" w:rsidR="001E622B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Pore activity and health</w:t>
      </w:r>
    </w:p>
    <w:p w14:paraId="00000023" w14:textId="77777777" w:rsidR="001E622B" w:rsidRDefault="001E622B">
      <w:pPr>
        <w:rPr>
          <w:sz w:val="24"/>
          <w:szCs w:val="24"/>
        </w:rPr>
      </w:pPr>
    </w:p>
    <w:sectPr w:rsidR="001E622B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D807D1" w14:textId="77777777" w:rsidR="00DB3BF0" w:rsidRDefault="00DB3BF0">
      <w:pPr>
        <w:spacing w:line="240" w:lineRule="auto"/>
      </w:pPr>
      <w:r>
        <w:separator/>
      </w:r>
    </w:p>
  </w:endnote>
  <w:endnote w:type="continuationSeparator" w:id="0">
    <w:p w14:paraId="5DD31E31" w14:textId="77777777" w:rsidR="00DB3BF0" w:rsidRDefault="00DB3B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C1F58A" w14:textId="77777777" w:rsidR="00DB3BF0" w:rsidRDefault="00DB3BF0">
      <w:pPr>
        <w:spacing w:line="240" w:lineRule="auto"/>
      </w:pPr>
      <w:r>
        <w:separator/>
      </w:r>
    </w:p>
  </w:footnote>
  <w:footnote w:type="continuationSeparator" w:id="0">
    <w:p w14:paraId="1FE63714" w14:textId="77777777" w:rsidR="00DB3BF0" w:rsidRDefault="00DB3B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25" w14:textId="08D50640" w:rsidR="001E622B" w:rsidRDefault="001E622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C2369E"/>
    <w:multiLevelType w:val="multilevel"/>
    <w:tmpl w:val="FC0616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3216DE6"/>
    <w:multiLevelType w:val="multilevel"/>
    <w:tmpl w:val="C36EDE44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 w16cid:durableId="1261446217">
    <w:abstractNumId w:val="0"/>
  </w:num>
  <w:num w:numId="2" w16cid:durableId="97610801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22B"/>
    <w:rsid w:val="00197A79"/>
    <w:rsid w:val="001E622B"/>
    <w:rsid w:val="00722A91"/>
    <w:rsid w:val="008F3B0F"/>
    <w:rsid w:val="00D97358"/>
    <w:rsid w:val="00DB3BF0"/>
    <w:rsid w:val="00EE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7CE24"/>
  <w15:docId w15:val="{99764796-CEFB-4F44-88FB-11476AE45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97A7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A79"/>
  </w:style>
  <w:style w:type="paragraph" w:styleId="Footer">
    <w:name w:val="footer"/>
    <w:basedOn w:val="Normal"/>
    <w:link w:val="FooterChar"/>
    <w:uiPriority w:val="99"/>
    <w:unhideWhenUsed/>
    <w:rsid w:val="00197A7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Genay Pilarowski</cp:lastModifiedBy>
  <cp:revision>3</cp:revision>
  <dcterms:created xsi:type="dcterms:W3CDTF">2026-09-04T18:17:00Z</dcterms:created>
  <dcterms:modified xsi:type="dcterms:W3CDTF">2026-09-04T22:12:00Z</dcterms:modified>
</cp:coreProperties>
</file>