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 Census Bureau News</w:t>
      </w:r>
    </w:p>
    <w:p/>
    <w:p>
      <w:r>
        <w:t>Income and Poverty in the United States: 2023</w:t>
      </w:r>
    </w:p>
    <w:p/>
    <w:p>
      <w:r>
        <w:t>Release Number: CB24-SFS.17</w:t>
      </w:r>
    </w:p>
    <w:p>
      <w:r>
        <w:t>September 10, 2024</w:t>
      </w:r>
    </w:p>
    <w:p/>
    <w:p>
      <w:r>
        <w:t>Overview</w:t>
      </w:r>
    </w:p>
    <w:p/>
    <w:p>
      <w:r>
        <w:t>The U.S. Census Bureau announced today that real median household income was $80,610 in 2023, not statistically different from the 2022 estimate of $80,440. This is the second year since the redesign of income questions used in the Current Population Survey Annual Social and Economic Supplement. The official poverty rate in 2023 was 11.1 percent, with 36.8 million people in poverty, neither estimate being statistically different from 2022.</w:t>
      </w:r>
    </w:p>
    <w:p/>
    <w:p>
      <w:r>
        <w:t>Income</w:t>
      </w:r>
    </w:p>
    <w:p/>
    <w:p>
      <w:r>
        <w:t>Real median household income was $80,610 in 2023, not statistically different from the 2022 estimate. Median earnings of all workers aged 15 and older who worked full-time, year-round decreased 1.4 percent between 2022 and 2023 from $60,580 to $59,740. The Gini index of income inequality was 0.485 in 2023, not statistically different from 2022. Income inequality declined from 2021 to 2022 following the expiration of pandemic-era economic stimulus payments.</w:t>
      </w:r>
    </w:p>
    <w:p/>
    <w:p>
      <w:r>
        <w:t>Median household income varied across demographic groups. Asian households had the highest median income at $112,800, followed by non-Hispanic White households at $86,370. Hispanic households had a median income of $62,590 and Black households had a median income of $56,490.</w:t>
      </w:r>
    </w:p>
    <w:p/>
    <w:p>
      <w:r>
        <w:t>Poverty</w:t>
      </w:r>
    </w:p>
    <w:p/>
    <w:p>
      <w:r>
        <w:t>The official poverty rate in 2023 was 11.1 percent, with 36.8 million people in poverty. Neither the poverty rate nor the number of people in poverty was statistically different from 2022. The poverty rate for children under 18 was 13.7 percent in 2023, not statistically different from the 2022 estimate of 13.4 percent. The poverty rate for people aged 65 and older was 10.3 percent, not statistically different from 2022.</w:t>
      </w:r>
    </w:p>
    <w:p/>
    <w:p>
      <w:r>
        <w:t>Supplemental Poverty Measure</w:t>
      </w:r>
    </w:p>
    <w:p/>
    <w:p>
      <w:r>
        <w:t>Under the Supplemental Poverty Measure (SPM), which accounts for government benefits and necessary expenses not reflected in the official measure, the overall SPM rate was 12.9 percent in 2023, an increase from 12.4 percent in 2022. The SPM child poverty rate was 8.9 percent in 2023, not statistically different from 2022. Social Security continued to be the most important anti-poverty program, keeping approximately 28.7 million people out of poverty in 2023.</w:t>
      </w:r>
    </w:p>
    <w:p/>
    <w:p>
      <w:r>
        <w:t>Health Insurance Coverage</w:t>
      </w:r>
    </w:p>
    <w:p/>
    <w:p>
      <w:r>
        <w:t>The uninsured rate in 2023 was 7.9 percent, or 26.4 million people, not statistically different from 2022. The percentage of people covered by private health insurance was 65.4 percent, and public coverage was 37.0 percent in 2023. Among children under 19, 5.0 percent were uninsured in 2023. Medicaid and the Children's Health Insurance Program covered 30.8 million children.</w:t>
      </w:r>
    </w:p>
    <w:p/>
    <w:p>
      <w:r>
        <w:t>Contact Information</w:t>
      </w:r>
    </w:p>
    <w:p/>
    <w:p>
      <w:r>
        <w:t>Public Information Office</w:t>
      </w:r>
    </w:p>
    <w:p>
      <w:r>
        <w:t>U.S. Census Bureau</w:t>
      </w:r>
    </w:p>
    <w:p>
      <w:r>
        <w:t>301-763-3030</w:t>
      </w:r>
    </w:p>
    <w:p>
      <w:r>
        <w:t>pio@census.gov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