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0AD7" w14:textId="69EABDB8" w:rsidR="00547670" w:rsidRDefault="00547670" w:rsidP="00547670">
      <w:pPr>
        <w:jc w:val="center"/>
        <w:rPr>
          <w:rFonts w:ascii="Calibri" w:hAnsi="Calibri" w:cs="Calibri"/>
          <w:b/>
          <w:bCs/>
        </w:rPr>
      </w:pPr>
      <w:r>
        <w:rPr>
          <w:rFonts w:ascii="Calibri" w:hAnsi="Calibri" w:cs="Calibri"/>
          <w:b/>
          <w:bCs/>
        </w:rPr>
        <w:t>SBOM Disclaimer from Business Cyber Guardian</w:t>
      </w:r>
    </w:p>
    <w:p w14:paraId="0ACC8CBE" w14:textId="77777777" w:rsidR="00547670" w:rsidRDefault="00547670" w:rsidP="00547670">
      <w:pPr>
        <w:rPr>
          <w:rFonts w:ascii="Calibri" w:hAnsi="Calibri" w:cs="Calibri"/>
          <w:b/>
          <w:bCs/>
        </w:rPr>
      </w:pPr>
    </w:p>
    <w:p w14:paraId="0656B667" w14:textId="77777777" w:rsidR="00547670" w:rsidRDefault="00547670" w:rsidP="00547670">
      <w:pPr>
        <w:rPr>
          <w:rFonts w:ascii="Calibri" w:hAnsi="Calibri" w:cs="Calibri"/>
          <w:b/>
          <w:bCs/>
        </w:rPr>
      </w:pPr>
    </w:p>
    <w:p w14:paraId="4FAE24E4" w14:textId="64400041" w:rsidR="00547670" w:rsidRPr="00547670" w:rsidRDefault="00547670" w:rsidP="00547670">
      <w:pPr>
        <w:rPr>
          <w:rFonts w:ascii="Calibri" w:hAnsi="Calibri" w:cs="Calibri"/>
        </w:rPr>
      </w:pPr>
      <w:r w:rsidRPr="00547670">
        <w:rPr>
          <w:rFonts w:ascii="Calibri" w:hAnsi="Calibri" w:cs="Calibri"/>
        </w:rPr>
        <w:t xml:space="preserve">These SBOM’s have not been produced by the original software producer, which is the only party that has the detailed knowledge needed to produce an authoritative, accurate and complete SBOM for a product. </w:t>
      </w:r>
    </w:p>
    <w:p w14:paraId="66CA23C1" w14:textId="77777777" w:rsidR="00547670" w:rsidRPr="00547670" w:rsidRDefault="00547670" w:rsidP="00547670">
      <w:pPr>
        <w:rPr>
          <w:rFonts w:ascii="Calibri" w:hAnsi="Calibri" w:cs="Calibri"/>
        </w:rPr>
      </w:pPr>
      <w:r w:rsidRPr="00547670">
        <w:rPr>
          <w:rFonts w:ascii="Calibri" w:hAnsi="Calibri" w:cs="Calibri"/>
        </w:rPr>
        <w:t>These SBOM are considered speculative and have been extrapolated from information available in the public domain for these products.</w:t>
      </w:r>
    </w:p>
    <w:p w14:paraId="73CA96A6" w14:textId="77777777" w:rsidR="00547670" w:rsidRPr="00547670" w:rsidRDefault="00547670" w:rsidP="00547670">
      <w:pPr>
        <w:rPr>
          <w:rFonts w:ascii="Calibri" w:hAnsi="Calibri" w:cs="Calibri"/>
        </w:rPr>
      </w:pPr>
      <w:r w:rsidRPr="00547670">
        <w:rPr>
          <w:rFonts w:ascii="Calibri" w:hAnsi="Calibri" w:cs="Calibri"/>
        </w:rPr>
        <w:t xml:space="preserve">Authoritative SBOM’s can only be produced by the original software producer of a product. </w:t>
      </w:r>
    </w:p>
    <w:p w14:paraId="3E0261F4" w14:textId="77777777" w:rsidR="00547670" w:rsidRPr="00547670" w:rsidRDefault="00547670" w:rsidP="00547670">
      <w:pPr>
        <w:rPr>
          <w:rFonts w:ascii="Calibri" w:hAnsi="Calibri" w:cs="Calibri"/>
        </w:rPr>
      </w:pPr>
      <w:r w:rsidRPr="00547670">
        <w:rPr>
          <w:rFonts w:ascii="Calibri" w:hAnsi="Calibri" w:cs="Calibri"/>
        </w:rPr>
        <w:t>Business Cyber Guardian offers these speculative SBOM artifacts on an “as is” basis with no guarantee of correctness, accuracy or completeness of these 3</w:t>
      </w:r>
      <w:r w:rsidRPr="00547670">
        <w:rPr>
          <w:rFonts w:ascii="Calibri" w:hAnsi="Calibri" w:cs="Calibri"/>
          <w:vertAlign w:val="superscript"/>
        </w:rPr>
        <w:t>rd</w:t>
      </w:r>
      <w:r w:rsidRPr="00547670">
        <w:rPr>
          <w:rFonts w:ascii="Calibri" w:hAnsi="Calibri" w:cs="Calibri"/>
        </w:rPr>
        <w:t xml:space="preserve"> party product SBOM’s.  </w:t>
      </w:r>
    </w:p>
    <w:p w14:paraId="20F6E8B1" w14:textId="77777777" w:rsidR="00FF1347" w:rsidRDefault="00FF1347"/>
    <w:sectPr w:rsidR="00FF1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70"/>
    <w:rsid w:val="00026C55"/>
    <w:rsid w:val="001A4816"/>
    <w:rsid w:val="00303E83"/>
    <w:rsid w:val="00416412"/>
    <w:rsid w:val="00547670"/>
    <w:rsid w:val="00966201"/>
    <w:rsid w:val="00AC17B5"/>
    <w:rsid w:val="00F22221"/>
    <w:rsid w:val="00FF1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B0D2"/>
  <w15:chartTrackingRefBased/>
  <w15:docId w15:val="{6618906B-5C0E-4251-BB45-C92ADA75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70"/>
    <w:pPr>
      <w:spacing w:after="0" w:line="240" w:lineRule="auto"/>
    </w:pPr>
    <w:rPr>
      <w:rFonts w:ascii="Aptos" w:hAnsi="Aptos" w:cs="Aptos"/>
      <w:kern w:val="0"/>
      <w:sz w:val="22"/>
      <w:szCs w:val="22"/>
    </w:rPr>
  </w:style>
  <w:style w:type="paragraph" w:styleId="Heading1">
    <w:name w:val="heading 1"/>
    <w:basedOn w:val="Normal"/>
    <w:next w:val="Normal"/>
    <w:link w:val="Heading1Char"/>
    <w:uiPriority w:val="9"/>
    <w:qFormat/>
    <w:rsid w:val="00547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670"/>
    <w:rPr>
      <w:rFonts w:eastAsiaTheme="majorEastAsia" w:cstheme="majorBidi"/>
      <w:color w:val="272727" w:themeColor="text1" w:themeTint="D8"/>
    </w:rPr>
  </w:style>
  <w:style w:type="paragraph" w:styleId="Title">
    <w:name w:val="Title"/>
    <w:basedOn w:val="Normal"/>
    <w:next w:val="Normal"/>
    <w:link w:val="TitleChar"/>
    <w:uiPriority w:val="10"/>
    <w:qFormat/>
    <w:rsid w:val="005476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670"/>
    <w:pPr>
      <w:spacing w:before="160"/>
      <w:jc w:val="center"/>
    </w:pPr>
    <w:rPr>
      <w:i/>
      <w:iCs/>
      <w:color w:val="404040" w:themeColor="text1" w:themeTint="BF"/>
    </w:rPr>
  </w:style>
  <w:style w:type="character" w:customStyle="1" w:styleId="QuoteChar">
    <w:name w:val="Quote Char"/>
    <w:basedOn w:val="DefaultParagraphFont"/>
    <w:link w:val="Quote"/>
    <w:uiPriority w:val="29"/>
    <w:rsid w:val="00547670"/>
    <w:rPr>
      <w:i/>
      <w:iCs/>
      <w:color w:val="404040" w:themeColor="text1" w:themeTint="BF"/>
    </w:rPr>
  </w:style>
  <w:style w:type="paragraph" w:styleId="ListParagraph">
    <w:name w:val="List Paragraph"/>
    <w:basedOn w:val="Normal"/>
    <w:uiPriority w:val="34"/>
    <w:qFormat/>
    <w:rsid w:val="00547670"/>
    <w:pPr>
      <w:ind w:left="720"/>
      <w:contextualSpacing/>
    </w:pPr>
  </w:style>
  <w:style w:type="character" w:styleId="IntenseEmphasis">
    <w:name w:val="Intense Emphasis"/>
    <w:basedOn w:val="DefaultParagraphFont"/>
    <w:uiPriority w:val="21"/>
    <w:qFormat/>
    <w:rsid w:val="00547670"/>
    <w:rPr>
      <w:i/>
      <w:iCs/>
      <w:color w:val="0F4761" w:themeColor="accent1" w:themeShade="BF"/>
    </w:rPr>
  </w:style>
  <w:style w:type="paragraph" w:styleId="IntenseQuote">
    <w:name w:val="Intense Quote"/>
    <w:basedOn w:val="Normal"/>
    <w:next w:val="Normal"/>
    <w:link w:val="IntenseQuoteChar"/>
    <w:uiPriority w:val="30"/>
    <w:qFormat/>
    <w:rsid w:val="00547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670"/>
    <w:rPr>
      <w:i/>
      <w:iCs/>
      <w:color w:val="0F4761" w:themeColor="accent1" w:themeShade="BF"/>
    </w:rPr>
  </w:style>
  <w:style w:type="character" w:styleId="IntenseReference">
    <w:name w:val="Intense Reference"/>
    <w:basedOn w:val="DefaultParagraphFont"/>
    <w:uiPriority w:val="32"/>
    <w:qFormat/>
    <w:rsid w:val="00547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40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Tobar</dc:creator>
  <cp:keywords/>
  <dc:description/>
  <cp:lastModifiedBy>David Tobar</cp:lastModifiedBy>
  <cp:revision>1</cp:revision>
  <dcterms:created xsi:type="dcterms:W3CDTF">2025-04-17T21:10:00Z</dcterms:created>
  <dcterms:modified xsi:type="dcterms:W3CDTF">2025-04-17T21:12:00Z</dcterms:modified>
</cp:coreProperties>
</file>