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7B" w:rsidRPr="001357B8" w:rsidRDefault="006F65BE" w:rsidP="00FA427B">
      <w:pPr>
        <w:jc w:val="center"/>
        <w:rPr>
          <w:b/>
          <w:sz w:val="28"/>
          <w:szCs w:val="21"/>
        </w:rPr>
      </w:pPr>
      <w:r>
        <w:rPr>
          <w:rFonts w:hint="eastAsia"/>
          <w:b/>
          <w:sz w:val="28"/>
          <w:szCs w:val="21"/>
        </w:rPr>
        <w:t>基于</w:t>
      </w:r>
      <w:r>
        <w:rPr>
          <w:rFonts w:hint="eastAsia"/>
          <w:b/>
          <w:sz w:val="28"/>
          <w:szCs w:val="21"/>
        </w:rPr>
        <w:t>LSTM</w:t>
      </w:r>
      <w:r>
        <w:rPr>
          <w:rFonts w:hint="eastAsia"/>
          <w:b/>
          <w:sz w:val="28"/>
          <w:szCs w:val="21"/>
        </w:rPr>
        <w:t>的</w:t>
      </w:r>
      <w:r w:rsidR="001357B8" w:rsidRPr="001357B8">
        <w:rPr>
          <w:rFonts w:hint="eastAsia"/>
          <w:b/>
          <w:sz w:val="28"/>
          <w:szCs w:val="21"/>
        </w:rPr>
        <w:t>短期</w:t>
      </w:r>
      <w:r w:rsidR="001357B8" w:rsidRPr="001357B8">
        <w:rPr>
          <w:b/>
          <w:sz w:val="28"/>
          <w:szCs w:val="21"/>
        </w:rPr>
        <w:t>覆冰厚度预测</w:t>
      </w:r>
    </w:p>
    <w:p w:rsidR="00FA427B" w:rsidRPr="005B1FD7" w:rsidRDefault="00FA427B" w:rsidP="00FA427B">
      <w:pPr>
        <w:pStyle w:val="ListParagraph"/>
        <w:numPr>
          <w:ilvl w:val="0"/>
          <w:numId w:val="1"/>
        </w:numPr>
        <w:ind w:firstLineChars="0"/>
        <w:jc w:val="left"/>
        <w:rPr>
          <w:b/>
          <w:sz w:val="22"/>
          <w:szCs w:val="21"/>
        </w:rPr>
      </w:pPr>
      <w:r w:rsidRPr="005B1FD7">
        <w:rPr>
          <w:rFonts w:hint="eastAsia"/>
          <w:b/>
          <w:sz w:val="22"/>
          <w:szCs w:val="21"/>
        </w:rPr>
        <w:t>覆冰的危害</w:t>
      </w:r>
    </w:p>
    <w:p w:rsidR="001357B8" w:rsidRDefault="00FA427B" w:rsidP="00FA427B">
      <w:pPr>
        <w:pStyle w:val="ListParagraph"/>
        <w:ind w:left="360" w:firstLineChars="0" w:firstLine="0"/>
        <w:jc w:val="left"/>
        <w:rPr>
          <w:szCs w:val="21"/>
        </w:rPr>
      </w:pPr>
      <w:r w:rsidRPr="00FA427B">
        <w:rPr>
          <w:rFonts w:hint="eastAsia"/>
          <w:szCs w:val="21"/>
        </w:rPr>
        <w:t>一般来讲，覆冰对电网输电线路的破坏有三种。</w:t>
      </w:r>
    </w:p>
    <w:p w:rsidR="001357B8" w:rsidRDefault="00FA427B" w:rsidP="00FA427B">
      <w:pPr>
        <w:pStyle w:val="ListParagraph"/>
        <w:ind w:left="360" w:firstLineChars="0" w:firstLine="0"/>
        <w:jc w:val="left"/>
        <w:rPr>
          <w:szCs w:val="21"/>
        </w:rPr>
      </w:pPr>
      <w:r w:rsidRPr="00FA427B">
        <w:rPr>
          <w:rFonts w:hint="eastAsia"/>
          <w:szCs w:val="21"/>
        </w:rPr>
        <w:t>第一种是少量的覆冰，它在导线上这种圆截面的覆冰不是均匀地包在上面，它可能形成一个椭圆或者形成其他形状，在大气当中构成了一个迎风面，当风的角度和冰的迎风面角度合适的时候导线就会舞动。</w:t>
      </w:r>
    </w:p>
    <w:p w:rsidR="001357B8" w:rsidRDefault="00FA427B" w:rsidP="00FA427B">
      <w:pPr>
        <w:pStyle w:val="ListParagraph"/>
        <w:ind w:left="360" w:firstLineChars="0" w:firstLine="0"/>
        <w:jc w:val="left"/>
        <w:rPr>
          <w:szCs w:val="21"/>
        </w:rPr>
      </w:pPr>
      <w:r w:rsidRPr="00FA427B">
        <w:rPr>
          <w:rFonts w:hint="eastAsia"/>
          <w:szCs w:val="21"/>
        </w:rPr>
        <w:t>第二种情况就是闪络，结构也不破坏，但是它的绝缘失去了，一闪络，电就送不出去了。</w:t>
      </w:r>
    </w:p>
    <w:p w:rsidR="001357B8" w:rsidRPr="0016458C" w:rsidRDefault="00FA427B" w:rsidP="0016458C">
      <w:pPr>
        <w:pStyle w:val="ListParagraph"/>
        <w:ind w:left="360" w:firstLineChars="0" w:firstLine="0"/>
        <w:jc w:val="left"/>
        <w:rPr>
          <w:szCs w:val="21"/>
        </w:rPr>
      </w:pPr>
      <w:r w:rsidRPr="00FA427B">
        <w:rPr>
          <w:rFonts w:hint="eastAsia"/>
          <w:szCs w:val="21"/>
        </w:rPr>
        <w:t>第三种也是最普遍的，由于垂直负载过重，把结构整个压垮。</w:t>
      </w:r>
    </w:p>
    <w:p w:rsidR="00FA427B" w:rsidRDefault="001357B8" w:rsidP="0093793B">
      <w:pPr>
        <w:pStyle w:val="ListParagraph"/>
        <w:ind w:left="360" w:firstLineChars="0" w:firstLine="0"/>
        <w:jc w:val="center"/>
        <w:rPr>
          <w:szCs w:val="21"/>
        </w:rPr>
      </w:pPr>
      <w:r w:rsidRPr="00FA427B">
        <w:rPr>
          <w:noProof/>
          <w:szCs w:val="21"/>
        </w:rPr>
        <w:drawing>
          <wp:inline distT="0" distB="0" distL="0" distR="0">
            <wp:extent cx="3553460" cy="2673985"/>
            <wp:effectExtent l="0" t="0" r="8890" b="0"/>
            <wp:docPr id="1" name="Picture 1" descr="C:\Users\User\AppData\Local\Microsoft\Windows\INetCache\Content.Word\W020151223555412555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W02015122355541255546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460" cy="2673985"/>
                    </a:xfrm>
                    <a:prstGeom prst="rect">
                      <a:avLst/>
                    </a:prstGeom>
                    <a:noFill/>
                    <a:ln>
                      <a:noFill/>
                    </a:ln>
                  </pic:spPr>
                </pic:pic>
              </a:graphicData>
            </a:graphic>
          </wp:inline>
        </w:drawing>
      </w:r>
    </w:p>
    <w:p w:rsidR="001357B8" w:rsidRPr="00FA427B" w:rsidRDefault="001357B8" w:rsidP="00FA427B">
      <w:pPr>
        <w:pStyle w:val="ListParagraph"/>
        <w:ind w:left="360" w:firstLineChars="0" w:firstLine="0"/>
        <w:jc w:val="left"/>
        <w:rPr>
          <w:szCs w:val="21"/>
        </w:rPr>
      </w:pPr>
    </w:p>
    <w:p w:rsidR="00FA427B" w:rsidRPr="005B1FD7" w:rsidRDefault="001357B8" w:rsidP="001357B8">
      <w:pPr>
        <w:pStyle w:val="ListParagraph"/>
        <w:numPr>
          <w:ilvl w:val="0"/>
          <w:numId w:val="1"/>
        </w:numPr>
        <w:ind w:firstLineChars="0"/>
        <w:jc w:val="left"/>
        <w:rPr>
          <w:b/>
          <w:sz w:val="22"/>
          <w:szCs w:val="21"/>
        </w:rPr>
      </w:pPr>
      <w:r w:rsidRPr="005B1FD7">
        <w:rPr>
          <w:rFonts w:hint="eastAsia"/>
          <w:b/>
          <w:sz w:val="22"/>
          <w:szCs w:val="21"/>
        </w:rPr>
        <w:t>预测覆冰的好处</w:t>
      </w:r>
    </w:p>
    <w:p w:rsidR="001357B8" w:rsidRDefault="006A6F2E" w:rsidP="001357B8">
      <w:pPr>
        <w:ind w:left="360"/>
        <w:jc w:val="left"/>
        <w:rPr>
          <w:szCs w:val="21"/>
        </w:rPr>
      </w:pPr>
      <w:r>
        <w:rPr>
          <w:szCs w:val="21"/>
        </w:rPr>
        <w:t>通过之前得</w:t>
      </w:r>
      <w:r w:rsidR="001357B8">
        <w:rPr>
          <w:szCs w:val="21"/>
        </w:rPr>
        <w:t>到的气象数据来预测接下来几小时可能出现的覆冰厚度</w:t>
      </w:r>
      <w:r w:rsidR="001357B8">
        <w:rPr>
          <w:rFonts w:hint="eastAsia"/>
          <w:szCs w:val="21"/>
        </w:rPr>
        <w:t>，</w:t>
      </w:r>
      <w:r>
        <w:rPr>
          <w:szCs w:val="21"/>
        </w:rPr>
        <w:t>可以高效</w:t>
      </w:r>
      <w:r w:rsidR="001357B8">
        <w:rPr>
          <w:szCs w:val="21"/>
        </w:rPr>
        <w:t>的预测出</w:t>
      </w:r>
      <w:r>
        <w:rPr>
          <w:szCs w:val="21"/>
        </w:rPr>
        <w:t>未来几小时之内的覆冰厚度</w:t>
      </w:r>
      <w:r>
        <w:rPr>
          <w:rFonts w:hint="eastAsia"/>
          <w:szCs w:val="21"/>
        </w:rPr>
        <w:t>。为危险</w:t>
      </w:r>
      <w:r w:rsidR="0093793B">
        <w:rPr>
          <w:rFonts w:hint="eastAsia"/>
          <w:szCs w:val="21"/>
        </w:rPr>
        <w:t>发生提供准备时间而且及时处理可以减少或者有效避免重大灾害的发生，让突发灾害可预知。</w:t>
      </w:r>
    </w:p>
    <w:p w:rsidR="001357B8" w:rsidRPr="005B1FD7" w:rsidRDefault="001357B8" w:rsidP="001357B8">
      <w:pPr>
        <w:pStyle w:val="ListParagraph"/>
        <w:numPr>
          <w:ilvl w:val="0"/>
          <w:numId w:val="1"/>
        </w:numPr>
        <w:ind w:firstLineChars="0"/>
        <w:jc w:val="left"/>
        <w:rPr>
          <w:b/>
          <w:sz w:val="22"/>
          <w:szCs w:val="21"/>
        </w:rPr>
      </w:pPr>
      <w:r w:rsidRPr="005B1FD7">
        <w:rPr>
          <w:rFonts w:hint="eastAsia"/>
          <w:b/>
          <w:sz w:val="22"/>
          <w:szCs w:val="21"/>
        </w:rPr>
        <w:t>短期覆冰预测模型</w:t>
      </w:r>
    </w:p>
    <w:p w:rsidR="001357B8" w:rsidRDefault="001357B8" w:rsidP="001357B8">
      <w:pPr>
        <w:ind w:left="360"/>
        <w:jc w:val="left"/>
        <w:rPr>
          <w:rStyle w:val="fontstyle01"/>
          <w:rFonts w:hint="eastAsia"/>
        </w:rPr>
      </w:pPr>
      <w:r>
        <w:rPr>
          <w:rStyle w:val="fontstyle01"/>
        </w:rPr>
        <w:t>冰雪灾害会严重影响电力系统的安全稳定运行</w:t>
      </w:r>
      <w:r>
        <w:rPr>
          <w:rStyle w:val="fontstyle11"/>
        </w:rPr>
        <w:t xml:space="preserve">. </w:t>
      </w:r>
      <w:r>
        <w:rPr>
          <w:rStyle w:val="fontstyle01"/>
        </w:rPr>
        <w:t>为准确评估覆冰情况下电网所面临的风险</w:t>
      </w:r>
      <w:r>
        <w:rPr>
          <w:rStyle w:val="fontstyle11"/>
        </w:rPr>
        <w:t>,</w:t>
      </w:r>
      <w:r w:rsidR="006A6F2E">
        <w:rPr>
          <w:rStyle w:val="fontstyle01"/>
        </w:rPr>
        <w:t>提出了基于深度学习的</w:t>
      </w:r>
      <w:r w:rsidR="006A6F2E">
        <w:rPr>
          <w:rFonts w:ascii="微软雅黑" w:hAnsi="微软雅黑"/>
          <w:color w:val="000000"/>
          <w:szCs w:val="21"/>
          <w:shd w:val="clear" w:color="auto" w:fill="FFFFFF"/>
        </w:rPr>
        <w:t>长短期记忆网络（</w:t>
      </w:r>
      <w:r w:rsidR="006A6F2E">
        <w:rPr>
          <w:rFonts w:ascii="微软雅黑" w:hAnsi="微软雅黑"/>
          <w:color w:val="000000"/>
          <w:szCs w:val="21"/>
          <w:shd w:val="clear" w:color="auto" w:fill="FFFFFF"/>
        </w:rPr>
        <w:t>Long Short Term Memory networks</w:t>
      </w:r>
      <w:r w:rsidR="006A6F2E">
        <w:rPr>
          <w:rFonts w:ascii="微软雅黑" w:hAnsi="微软雅黑" w:hint="eastAsia"/>
          <w:color w:val="000000"/>
          <w:szCs w:val="21"/>
          <w:shd w:val="clear" w:color="auto" w:fill="FFFFFF"/>
        </w:rPr>
        <w:t>）</w:t>
      </w:r>
      <w:r w:rsidR="006A6F2E">
        <w:rPr>
          <w:rFonts w:ascii="微软雅黑" w:hAnsi="微软雅黑"/>
          <w:color w:val="000000"/>
          <w:szCs w:val="21"/>
          <w:shd w:val="clear" w:color="auto" w:fill="FFFFFF"/>
        </w:rPr>
        <w:t>的覆冰预测方法</w:t>
      </w:r>
      <w:r w:rsidR="006A6F2E">
        <w:rPr>
          <w:rStyle w:val="fontstyle11"/>
          <w:rFonts w:hint="eastAsia"/>
        </w:rPr>
        <w:t>。</w:t>
      </w:r>
      <w:r>
        <w:rPr>
          <w:rStyle w:val="fontstyle01"/>
        </w:rPr>
        <w:t>该方法根据</w:t>
      </w:r>
      <w:r w:rsidR="006A6F2E">
        <w:rPr>
          <w:rStyle w:val="fontstyle01"/>
        </w:rPr>
        <w:t>之前一段时间的覆冰观测数据</w:t>
      </w:r>
      <w:r w:rsidR="006A6F2E">
        <w:rPr>
          <w:rStyle w:val="fontstyle01"/>
          <w:rFonts w:hint="eastAsia"/>
        </w:rPr>
        <w:t>，</w:t>
      </w:r>
      <w:r>
        <w:rPr>
          <w:rStyle w:val="fontstyle01"/>
        </w:rPr>
        <w:t>覆冰预测系统</w:t>
      </w:r>
      <w:r w:rsidR="006A6F2E">
        <w:rPr>
          <w:rStyle w:val="fontstyle01"/>
        </w:rPr>
        <w:t>可以快速并且较准确的</w:t>
      </w:r>
      <w:r>
        <w:rPr>
          <w:rStyle w:val="fontstyle01"/>
        </w:rPr>
        <w:t>预测得到未来数天内的输电线路覆冰厚度</w:t>
      </w:r>
      <w:r w:rsidR="006A6F2E">
        <w:rPr>
          <w:rStyle w:val="fontstyle01"/>
          <w:rFonts w:hint="eastAsia"/>
        </w:rPr>
        <w:t>。</w:t>
      </w:r>
    </w:p>
    <w:p w:rsidR="0016458C" w:rsidRPr="005B1FD7" w:rsidRDefault="0093793B" w:rsidP="0093793B">
      <w:pPr>
        <w:pStyle w:val="ListParagraph"/>
        <w:numPr>
          <w:ilvl w:val="0"/>
          <w:numId w:val="1"/>
        </w:numPr>
        <w:ind w:firstLineChars="0"/>
        <w:rPr>
          <w:rStyle w:val="fontstyle01"/>
          <w:rFonts w:hint="eastAsia"/>
          <w:b/>
          <w:sz w:val="21"/>
        </w:rPr>
      </w:pPr>
      <w:r w:rsidRPr="005B1FD7">
        <w:rPr>
          <w:rStyle w:val="fontstyle01"/>
          <w:rFonts w:hint="eastAsia"/>
          <w:b/>
          <w:sz w:val="21"/>
        </w:rPr>
        <w:t>参数调整</w:t>
      </w:r>
    </w:p>
    <w:p w:rsidR="0016458C" w:rsidRDefault="0093793B" w:rsidP="001357B8">
      <w:pPr>
        <w:ind w:left="360"/>
        <w:jc w:val="left"/>
        <w:rPr>
          <w:rStyle w:val="fontstyle01"/>
        </w:rPr>
      </w:pPr>
      <w:r>
        <w:rPr>
          <w:rStyle w:val="fontstyle01"/>
          <w:rFonts w:hint="eastAsia"/>
        </w:rPr>
        <w:t>由于</w:t>
      </w:r>
      <w:r>
        <w:rPr>
          <w:rStyle w:val="fontstyle01"/>
          <w:rFonts w:hint="eastAsia"/>
        </w:rPr>
        <w:t>LSTM</w:t>
      </w:r>
      <w:r>
        <w:rPr>
          <w:rStyle w:val="fontstyle01"/>
          <w:rFonts w:hint="eastAsia"/>
        </w:rPr>
        <w:t>算法的优化需要不断的调整模型当中的参数，从而获得有针对性的效果最佳的预测模型。</w:t>
      </w:r>
    </w:p>
    <w:p w:rsidR="0093793B" w:rsidRDefault="0093793B" w:rsidP="001357B8">
      <w:pPr>
        <w:ind w:left="360"/>
        <w:jc w:val="left"/>
        <w:rPr>
          <w:rStyle w:val="fontstyle01"/>
          <w:rFonts w:hint="eastAsia"/>
        </w:rPr>
      </w:pPr>
      <w:r>
        <w:rPr>
          <w:rStyle w:val="fontstyle01"/>
        </w:rPr>
        <w:t>在本模型中</w:t>
      </w:r>
      <w:r w:rsidR="006A6C5B">
        <w:rPr>
          <w:rStyle w:val="fontstyle01"/>
        </w:rPr>
        <w:t>通过反复</w:t>
      </w:r>
      <w:r>
        <w:rPr>
          <w:rStyle w:val="fontstyle01"/>
        </w:rPr>
        <w:t>调整</w:t>
      </w:r>
      <w:r w:rsidR="006A6C5B">
        <w:rPr>
          <w:rStyle w:val="fontstyle01"/>
        </w:rPr>
        <w:t>训练数据量</w:t>
      </w:r>
      <w:r w:rsidR="006A6C5B">
        <w:rPr>
          <w:rStyle w:val="fontstyle01"/>
          <w:rFonts w:hint="eastAsia"/>
        </w:rPr>
        <w:t>（</w:t>
      </w:r>
      <w:r w:rsidR="006A6C5B" w:rsidRPr="006A6C5B">
        <w:rPr>
          <w:rStyle w:val="fontstyle01"/>
        </w:rPr>
        <w:t>TRAINING_EXAMPLES</w:t>
      </w:r>
      <w:r w:rsidR="006A6C5B">
        <w:rPr>
          <w:rStyle w:val="fontstyle01"/>
          <w:rFonts w:hint="eastAsia"/>
        </w:rPr>
        <w:t>）、隐藏层数（</w:t>
      </w:r>
      <w:r w:rsidR="006A6C5B" w:rsidRPr="006A6C5B">
        <w:rPr>
          <w:rStyle w:val="fontstyle01"/>
        </w:rPr>
        <w:t>HIDDEN_SIZE</w:t>
      </w:r>
      <w:r w:rsidR="006A6C5B">
        <w:rPr>
          <w:rStyle w:val="fontstyle01"/>
          <w:rFonts w:hint="eastAsia"/>
        </w:rPr>
        <w:t>）、以及学习率（</w:t>
      </w:r>
      <w:proofErr w:type="spellStart"/>
      <w:r w:rsidR="006A6C5B" w:rsidRPr="006A6C5B">
        <w:rPr>
          <w:rStyle w:val="fontstyle01"/>
        </w:rPr>
        <w:t>learning_rate</w:t>
      </w:r>
      <w:proofErr w:type="spellEnd"/>
      <w:r w:rsidR="006A6C5B">
        <w:rPr>
          <w:rStyle w:val="fontstyle01"/>
          <w:rFonts w:hint="eastAsia"/>
        </w:rPr>
        <w:t>）等几个参数进行模型的优化。最后经过不断的调整参数后得到预测结果如下：</w:t>
      </w:r>
    </w:p>
    <w:p w:rsidR="0016458C" w:rsidRDefault="0093793B" w:rsidP="0093793B">
      <w:pPr>
        <w:jc w:val="left"/>
        <w:rPr>
          <w:rStyle w:val="fontstyle01"/>
          <w:rFonts w:hint="eastAsia"/>
        </w:rPr>
      </w:pPr>
      <w:r>
        <w:rPr>
          <w:noProof/>
          <w:szCs w:val="21"/>
        </w:rPr>
        <w:lastRenderedPageBreak/>
        <w:drawing>
          <wp:anchor distT="0" distB="0" distL="114300" distR="114300" simplePos="0" relativeHeight="251658240" behindDoc="1" locked="0" layoutInCell="1" allowOverlap="1">
            <wp:simplePos x="0" y="0"/>
            <wp:positionH relativeFrom="margin">
              <wp:posOffset>704042</wp:posOffset>
            </wp:positionH>
            <wp:positionV relativeFrom="paragraph">
              <wp:posOffset>41737</wp:posOffset>
            </wp:positionV>
            <wp:extent cx="3796418" cy="2847109"/>
            <wp:effectExtent l="0" t="0" r="0" b="0"/>
            <wp:wrapTopAndBottom/>
            <wp:docPr id="2" name="Picture 2" descr="C:\Users\User\AppData\Local\Microsoft\Windows\INetCache\Content.Word\10h_lr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10h_lr0.00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418" cy="28471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1AF3" w:rsidRDefault="0016458C" w:rsidP="001357B8">
      <w:pPr>
        <w:ind w:left="360"/>
        <w:jc w:val="left"/>
        <w:rPr>
          <w:rStyle w:val="fontstyle01"/>
          <w:rFonts w:hint="eastAsia"/>
        </w:rPr>
      </w:pPr>
      <w:r>
        <w:rPr>
          <w:rStyle w:val="fontstyle01"/>
        </w:rPr>
        <w:t>上</w:t>
      </w:r>
      <w:r w:rsidR="00DB1AF3">
        <w:rPr>
          <w:rStyle w:val="fontstyle01"/>
        </w:rPr>
        <w:t>图中为该方法预测的十小时的预测值与实际值的对比情况</w:t>
      </w:r>
      <w:r w:rsidR="00DB1AF3">
        <w:rPr>
          <w:rStyle w:val="fontstyle01"/>
          <w:rFonts w:hint="eastAsia"/>
        </w:rPr>
        <w:t>，</w:t>
      </w:r>
      <w:r w:rsidR="00DB1AF3">
        <w:rPr>
          <w:rStyle w:val="fontstyle01"/>
        </w:rPr>
        <w:t>从图中可以看出</w:t>
      </w:r>
      <w:r w:rsidR="006A6C5B">
        <w:rPr>
          <w:rStyle w:val="fontstyle01"/>
          <w:rFonts w:hint="eastAsia"/>
        </w:rPr>
        <w:t>前</w:t>
      </w:r>
      <w:r w:rsidR="006A6C5B">
        <w:rPr>
          <w:rStyle w:val="fontstyle01"/>
          <w:rFonts w:hint="eastAsia"/>
        </w:rPr>
        <w:t>3</w:t>
      </w:r>
      <w:r w:rsidR="006A6C5B">
        <w:rPr>
          <w:rStyle w:val="fontstyle01"/>
          <w:rFonts w:hint="eastAsia"/>
        </w:rPr>
        <w:t>个小时内的预测结果相当准确</w:t>
      </w:r>
      <w:r>
        <w:rPr>
          <w:rStyle w:val="fontstyle01"/>
          <w:rFonts w:hint="eastAsia"/>
        </w:rPr>
        <w:t>。</w:t>
      </w:r>
    </w:p>
    <w:p w:rsidR="0016458C" w:rsidRPr="001357B8" w:rsidRDefault="0016458C" w:rsidP="001357B8">
      <w:pPr>
        <w:ind w:left="360"/>
        <w:jc w:val="left"/>
        <w:rPr>
          <w:szCs w:val="21"/>
        </w:rPr>
      </w:pPr>
      <w:r>
        <w:rPr>
          <w:rStyle w:val="fontstyle01"/>
        </w:rPr>
        <w:t>而且通过计算均方误差</w:t>
      </w:r>
      <w:r>
        <w:rPr>
          <w:rStyle w:val="fontstyle01"/>
          <w:rFonts w:hint="eastAsia"/>
        </w:rPr>
        <w:t>（</w:t>
      </w:r>
      <w:r>
        <w:rPr>
          <w:rStyle w:val="fontstyle01"/>
          <w:rFonts w:hint="eastAsia"/>
        </w:rPr>
        <w:t>RMSE</w:t>
      </w:r>
      <w:r>
        <w:rPr>
          <w:rStyle w:val="fontstyle01"/>
          <w:rFonts w:hint="eastAsia"/>
        </w:rPr>
        <w:t>）得出的结果基本维持在</w:t>
      </w:r>
      <w:r>
        <w:rPr>
          <w:rStyle w:val="fontstyle01"/>
          <w:rFonts w:hint="eastAsia"/>
        </w:rPr>
        <w:t>0.08~</w:t>
      </w:r>
      <w:r>
        <w:rPr>
          <w:rStyle w:val="fontstyle01"/>
        </w:rPr>
        <w:t>0.1</w:t>
      </w:r>
      <w:r>
        <w:rPr>
          <w:rStyle w:val="fontstyle01"/>
        </w:rPr>
        <w:t>之间</w:t>
      </w:r>
      <w:r>
        <w:rPr>
          <w:rStyle w:val="fontstyle01"/>
          <w:rFonts w:hint="eastAsia"/>
        </w:rPr>
        <w:t>，</w:t>
      </w:r>
      <w:r>
        <w:rPr>
          <w:rStyle w:val="fontstyle01"/>
        </w:rPr>
        <w:t>所以此方法对于短期预测未来几小时的覆冰厚度具有很强的实用性</w:t>
      </w:r>
      <w:r>
        <w:rPr>
          <w:rStyle w:val="fontstyle01"/>
          <w:rFonts w:hint="eastAsia"/>
        </w:rPr>
        <w:t>。</w:t>
      </w:r>
    </w:p>
    <w:p w:rsidR="00EC0988" w:rsidRPr="00FA427B" w:rsidRDefault="00EC0988" w:rsidP="0016458C">
      <w:pPr>
        <w:rPr>
          <w:szCs w:val="21"/>
        </w:rPr>
      </w:pPr>
      <w:bookmarkStart w:id="0" w:name="_GoBack"/>
      <w:bookmarkEnd w:id="0"/>
    </w:p>
    <w:sectPr w:rsidR="00EC0988" w:rsidRPr="00FA4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KTK--GBK1-0">
    <w:altName w:val="Times New Roman"/>
    <w:panose1 w:val="00000000000000000000"/>
    <w:charset w:val="00"/>
    <w:family w:val="roman"/>
    <w:notTrueType/>
    <w:pitch w:val="default"/>
  </w:font>
  <w:font w:name="E-B6">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80916"/>
    <w:multiLevelType w:val="hybridMultilevel"/>
    <w:tmpl w:val="72B888AA"/>
    <w:lvl w:ilvl="0" w:tplc="0362F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0D"/>
    <w:rsid w:val="001357B8"/>
    <w:rsid w:val="0016458C"/>
    <w:rsid w:val="001F2E74"/>
    <w:rsid w:val="00532D95"/>
    <w:rsid w:val="005B1FD7"/>
    <w:rsid w:val="006A2637"/>
    <w:rsid w:val="006A6C5B"/>
    <w:rsid w:val="006A6F2E"/>
    <w:rsid w:val="006F65BE"/>
    <w:rsid w:val="00923470"/>
    <w:rsid w:val="0093793B"/>
    <w:rsid w:val="00BC0872"/>
    <w:rsid w:val="00DB1AF3"/>
    <w:rsid w:val="00EC0988"/>
    <w:rsid w:val="00FA427B"/>
    <w:rsid w:val="00FB0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93A46-4915-401A-8A09-6D9DB37F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7B"/>
    <w:pPr>
      <w:ind w:firstLineChars="200" w:firstLine="420"/>
    </w:pPr>
  </w:style>
  <w:style w:type="paragraph" w:customStyle="1" w:styleId="reader-word-layer">
    <w:name w:val="reader-word-layer"/>
    <w:basedOn w:val="Normal"/>
    <w:rsid w:val="00FA427B"/>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DefaultParagraphFont"/>
    <w:rsid w:val="001357B8"/>
    <w:rPr>
      <w:rFonts w:ascii="FZKTK--GBK1-0" w:hAnsi="FZKTK--GBK1-0" w:hint="default"/>
      <w:b w:val="0"/>
      <w:bCs w:val="0"/>
      <w:i w:val="0"/>
      <w:iCs w:val="0"/>
      <w:color w:val="000000"/>
      <w:sz w:val="20"/>
      <w:szCs w:val="20"/>
    </w:rPr>
  </w:style>
  <w:style w:type="character" w:customStyle="1" w:styleId="fontstyle11">
    <w:name w:val="fontstyle11"/>
    <w:basedOn w:val="DefaultParagraphFont"/>
    <w:rsid w:val="001357B8"/>
    <w:rPr>
      <w:rFonts w:ascii="E-B6" w:hAnsi="E-B6"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59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Weisen Zhao</dc:creator>
  <cp:keywords/>
  <dc:description/>
  <cp:lastModifiedBy>Weisen Zhao</cp:lastModifiedBy>
  <cp:revision>11</cp:revision>
  <dcterms:created xsi:type="dcterms:W3CDTF">2017-06-06T06:51:00Z</dcterms:created>
  <dcterms:modified xsi:type="dcterms:W3CDTF">2017-06-06T08:07:00Z</dcterms:modified>
</cp:coreProperties>
</file>