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</w:t>
      </w:r>
      <w:r>
        <w:t xml:space="preserve"> </w:t>
      </w:r>
      <w:r>
        <w:t xml:space="preserve">dos</w:t>
      </w:r>
      <w:r>
        <w:t xml:space="preserve"> </w:t>
      </w:r>
      <w:r>
        <w:t xml:space="preserve">dados</w:t>
      </w:r>
      <w:r>
        <w:t xml:space="preserve"> </w:t>
      </w:r>
      <w:r>
        <w:t xml:space="preserve">‘</w:t>
      </w:r>
      <w:r>
        <w:t xml:space="preserve">iris</w:t>
      </w:r>
      <w:r>
        <w:t xml:space="preserve">’</w:t>
      </w:r>
    </w:p>
    <w:p>
      <w:pPr>
        <w:pStyle w:val="Author"/>
      </w:pPr>
      <w:r>
        <w:t xml:space="preserve">Carolina</w:t>
      </w:r>
      <w:r>
        <w:t xml:space="preserve"> </w:t>
      </w:r>
      <w:r>
        <w:t xml:space="preserve">Musso</w:t>
      </w:r>
    </w:p>
    <w:p>
      <w:pPr>
        <w:pStyle w:val="Date"/>
      </w:pPr>
      <w:r>
        <w:t xml:space="preserve">2023-11-28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apresenta uma análise a da base de dados</w:t>
      </w:r>
      <w:r>
        <w:t xml:space="preserve"> </w:t>
      </w:r>
      <w:r>
        <w:t xml:space="preserve">‘</w:t>
      </w:r>
      <w:r>
        <w:t xml:space="preserve">Palmer Penguins</w:t>
      </w:r>
      <w:r>
        <w:t xml:space="preserve">’</w:t>
      </w:r>
      <w:r>
        <w:t xml:space="preserve">, um recurso emergente e instrutivo no domínio da ciência de dados e estatística. A base de dados foi coletada pela Dra. Kristen Gorman com o Programa de Pesquisa Polar Palmer Station, Antártica. Os dados abrangem três espécies de pinguins encontradas nas ilhas próximas à Estação Palmer: Adelie, Chinstrap e Gentoo.</w:t>
      </w:r>
    </w:p>
    <w:p>
      <w:pPr>
        <w:pStyle w:val="BodyText"/>
      </w:pPr>
      <w:r>
        <w:t xml:space="preserve">Com 344 observações, esta base de dados inclui medidas como o tamanho do bico, a profundidade do bico, o comprimento das nadadeiras, a massa corporal dos pinguins, além de informações sobre a espécie, sexo e local de coleta.</w:t>
      </w:r>
    </w:p>
    <w:p>
      <w:pPr>
        <w:pStyle w:val="BodyText"/>
      </w:pPr>
      <w:r>
        <w:t xml:space="preserve">Este relatório não apenas serve como uma exploração aprofundada da base de dados biológicos realista e relevante, mas também como um exemplo prático da utilização do relatorios automatizados em Rmarkdown.</w:t>
      </w:r>
    </w:p>
    <w:bookmarkEnd w:id="20"/>
    <w:bookmarkStart w:id="36" w:name="material-e-métodos"/>
    <w:p>
      <w:pPr>
        <w:pStyle w:val="Heading1"/>
      </w:pPr>
      <w:r>
        <w:t xml:space="preserve">Material e métodos</w:t>
      </w:r>
    </w:p>
    <w:p>
      <w:pPr>
        <w:pStyle w:val="FirstParagraph"/>
      </w:pPr>
      <w:r>
        <w:t xml:space="preserve">Neste relatório, utilizaremos métodos de análise exploratória de dados para explorar as características físicas dos pinguins e as diferenças entre as espécies. Nosso foco será em destacar padrões interessantes, identificar correlações potenciais e proporcionar insights visuais por meio de gráficos e análises estatísticas.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latorio_Iris_Semabi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latorio_Iris_Semabio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latorio_Iris_Semabio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orio_Iris_Semabio_files/figure-docx/unnamed-chunk-4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1970"/>
        <w:gridCol w:w="2214"/>
        <w:gridCol w:w="2098"/>
        <w:gridCol w:w="1181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/ 146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68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/ 119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/ 146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/ 68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119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/ 146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68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119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3,733 (384)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5,092 (501)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/ 146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/ 68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/ 119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/ 146 (50%)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/ 68 (50%)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/ 119 (51%)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latorio_Iris_Semabio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dos dados ‘iris’</dc:title>
  <dc:creator>Carolina Musso</dc:creator>
  <cp:keywords/>
  <dcterms:created xsi:type="dcterms:W3CDTF">2023-11-28T15:11:00Z</dcterms:created>
  <dcterms:modified xsi:type="dcterms:W3CDTF">2023-11-28T15:11:00Z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2023-11-28</vt:lpwstr>
  </property>
  <property fmtid="{D5CDD505-2E9C-101B-9397-08002B2CF9AE}" pid="3" name="output">
    <vt:lpwstr>word_document</vt:lpwstr>
  </property>
</Properties>
</file>