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0A494CDE" w14:textId="77777777" w:rsidR="00872FCC" w:rsidRDefault="00BC79B6" w:rsidP="00BC79B6">
      <w:pPr>
        <w:pStyle w:val="normal"/>
        <w:widowControl/>
        <w:spacing w:line="276" w:lineRule="auto"/>
        <w:jc w:val="center"/>
        <w:rPr>
          <w:rFonts w:hint="eastAsia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18-65</w:t>
      </w:r>
      <w:r>
        <w:rPr>
          <w:rFonts w:ascii="Times New Roman" w:eastAsia="Times New Roman" w:hAnsi="Times New Roman" w:cs="Times New Roman" w:hint="eastAsia"/>
          <w:b/>
          <w:sz w:val="32"/>
          <w:szCs w:val="32"/>
        </w:rPr>
        <w:t>3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Project </w:t>
      </w: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Tutorial</w:t>
      </w:r>
      <w:proofErr w:type="gramEnd"/>
    </w:p>
    <w:p w14:paraId="3916A91B" w14:textId="77777777" w:rsidR="00872FCC" w:rsidRDefault="00BC79B6">
      <w:pPr>
        <w:pStyle w:val="normal"/>
        <w:numPr>
          <w:ilvl w:val="0"/>
          <w:numId w:val="1"/>
        </w:numPr>
        <w:ind w:hanging="360"/>
      </w:pPr>
      <w:r>
        <w:rPr>
          <w:rFonts w:eastAsia="Cambria"/>
        </w:rPr>
        <w:t xml:space="preserve">Install </w:t>
      </w:r>
      <w:proofErr w:type="spellStart"/>
      <w:r>
        <w:rPr>
          <w:rFonts w:eastAsia="Cambria"/>
        </w:rPr>
        <w:t>mysql</w:t>
      </w:r>
      <w:proofErr w:type="spellEnd"/>
      <w:r>
        <w:rPr>
          <w:rFonts w:eastAsia="Cambria"/>
        </w:rPr>
        <w:t xml:space="preserve">, please use brew to install </w:t>
      </w:r>
      <w:proofErr w:type="spellStart"/>
      <w:r>
        <w:rPr>
          <w:rFonts w:eastAsia="Cambria"/>
        </w:rPr>
        <w:t>myql</w:t>
      </w:r>
      <w:proofErr w:type="spellEnd"/>
      <w:r>
        <w:rPr>
          <w:rFonts w:eastAsia="Cambria"/>
        </w:rPr>
        <w:t xml:space="preserve">. Then run the </w:t>
      </w:r>
      <w:proofErr w:type="spellStart"/>
      <w:r>
        <w:rPr>
          <w:rFonts w:eastAsia="Cambria"/>
        </w:rPr>
        <w:t>mysql.server</w:t>
      </w:r>
      <w:proofErr w:type="spellEnd"/>
      <w:r>
        <w:rPr>
          <w:rFonts w:eastAsia="Cambria"/>
        </w:rPr>
        <w:t xml:space="preserve"> restart to initialize the </w:t>
      </w:r>
      <w:proofErr w:type="spellStart"/>
      <w:r>
        <w:rPr>
          <w:rFonts w:eastAsia="Cambria"/>
        </w:rPr>
        <w:t>mysql</w:t>
      </w:r>
      <w:proofErr w:type="spellEnd"/>
      <w:r>
        <w:rPr>
          <w:rFonts w:eastAsia="Cambria"/>
        </w:rPr>
        <w:t xml:space="preserve">. If you have installed the </w:t>
      </w:r>
      <w:proofErr w:type="spellStart"/>
      <w:r>
        <w:rPr>
          <w:rFonts w:eastAsia="Cambria"/>
        </w:rPr>
        <w:t>mysql</w:t>
      </w:r>
      <w:proofErr w:type="spellEnd"/>
      <w:r>
        <w:rPr>
          <w:rFonts w:eastAsia="Cambria"/>
        </w:rPr>
        <w:t xml:space="preserve"> with Mac, you can start the </w:t>
      </w:r>
      <w:proofErr w:type="spellStart"/>
      <w:r>
        <w:rPr>
          <w:rFonts w:eastAsia="Cambria"/>
        </w:rPr>
        <w:t>mysql</w:t>
      </w:r>
      <w:proofErr w:type="spellEnd"/>
      <w:r>
        <w:rPr>
          <w:rFonts w:eastAsia="Cambria"/>
        </w:rPr>
        <w:t xml:space="preserve"> server via System Preferences </w:t>
      </w:r>
      <w:r>
        <w:rPr>
          <w:rFonts w:ascii="Wingdings" w:eastAsia="Wingdings" w:hAnsi="Wingdings" w:cs="Wingdings"/>
        </w:rPr>
        <w:t>→</w:t>
      </w:r>
      <w:r>
        <w:rPr>
          <w:rFonts w:eastAsia="Cambria"/>
        </w:rPr>
        <w:t xml:space="preserve"> MySQL </w:t>
      </w:r>
      <w:r>
        <w:rPr>
          <w:rFonts w:ascii="Wingdings" w:eastAsia="Wingdings" w:hAnsi="Wingdings" w:cs="Wingdings"/>
        </w:rPr>
        <w:t>→</w:t>
      </w:r>
      <w:r>
        <w:rPr>
          <w:rFonts w:eastAsia="Cambria"/>
        </w:rPr>
        <w:t xml:space="preserve"> Start MySQL Server, which is showing as below:</w:t>
      </w:r>
    </w:p>
    <w:p w14:paraId="35623D16" w14:textId="77777777" w:rsidR="00872FCC" w:rsidRDefault="00BC79B6">
      <w:pPr>
        <w:pStyle w:val="normal"/>
        <w:ind w:left="360"/>
        <w:jc w:val="center"/>
      </w:pPr>
      <w:r>
        <w:rPr>
          <w:noProof/>
        </w:rPr>
        <w:drawing>
          <wp:inline distT="0" distB="0" distL="0" distR="0" wp14:anchorId="4053D0EB" wp14:editId="6A829A8A">
            <wp:extent cx="5486400" cy="2561930"/>
            <wp:effectExtent l="0" t="0" r="0" b="0"/>
            <wp:docPr id="1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1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CE4B63" w14:textId="77777777" w:rsidR="00872FCC" w:rsidRDefault="00872FCC">
      <w:pPr>
        <w:pStyle w:val="normal"/>
        <w:ind w:left="360"/>
        <w:jc w:val="left"/>
      </w:pPr>
    </w:p>
    <w:p w14:paraId="492ED900" w14:textId="77777777" w:rsidR="00872FCC" w:rsidRDefault="00BC79B6">
      <w:pPr>
        <w:pStyle w:val="normal"/>
        <w:numPr>
          <w:ilvl w:val="0"/>
          <w:numId w:val="1"/>
        </w:numPr>
        <w:ind w:hanging="360"/>
        <w:jc w:val="left"/>
      </w:pPr>
      <w:r>
        <w:rPr>
          <w:rFonts w:eastAsia="Cambria"/>
        </w:rPr>
        <w:t xml:space="preserve">Connect to the </w:t>
      </w:r>
      <w:proofErr w:type="spellStart"/>
      <w:r>
        <w:rPr>
          <w:rFonts w:eastAsia="Cambria"/>
        </w:rPr>
        <w:t>mysql</w:t>
      </w:r>
      <w:proofErr w:type="spellEnd"/>
      <w:r>
        <w:rPr>
          <w:rFonts w:eastAsia="Cambria"/>
        </w:rPr>
        <w:t xml:space="preserve"> (make sure </w:t>
      </w:r>
      <w:proofErr w:type="spellStart"/>
      <w:r>
        <w:rPr>
          <w:rFonts w:eastAsia="Cambria"/>
        </w:rPr>
        <w:t>mysql</w:t>
      </w:r>
      <w:proofErr w:type="spellEnd"/>
      <w:r>
        <w:rPr>
          <w:rFonts w:eastAsia="Cambria"/>
        </w:rPr>
        <w:t xml:space="preserve"> has running on port 3306) and create schema called </w:t>
      </w:r>
      <w:proofErr w:type="spellStart"/>
      <w:r>
        <w:rPr>
          <w:rFonts w:eastAsia="Cambria"/>
        </w:rPr>
        <w:t>test_db</w:t>
      </w:r>
      <w:proofErr w:type="spellEnd"/>
      <w:r>
        <w:rPr>
          <w:rFonts w:eastAsia="Cambria"/>
        </w:rPr>
        <w:t xml:space="preserve"> with a username is “root” and password is void. No tables needed to be created because they will be created </w:t>
      </w:r>
      <w:r>
        <w:rPr>
          <w:rFonts w:eastAsia="Cambria"/>
        </w:rPr>
        <w:t xml:space="preserve">automatically by backend. Before you login into </w:t>
      </w:r>
      <w:proofErr w:type="spellStart"/>
      <w:r>
        <w:rPr>
          <w:rFonts w:eastAsia="Cambria"/>
        </w:rPr>
        <w:t>mysql</w:t>
      </w:r>
      <w:proofErr w:type="spellEnd"/>
      <w:r>
        <w:rPr>
          <w:rFonts w:eastAsia="Cambria"/>
        </w:rPr>
        <w:t>, you can set global environment by PATH=”$PATH”:/</w:t>
      </w:r>
      <w:proofErr w:type="spellStart"/>
      <w:r>
        <w:rPr>
          <w:rFonts w:eastAsia="Cambria"/>
        </w:rPr>
        <w:t>usr</w:t>
      </w:r>
      <w:proofErr w:type="spellEnd"/>
      <w:r>
        <w:rPr>
          <w:rFonts w:eastAsia="Cambria"/>
        </w:rPr>
        <w:t>/local/</w:t>
      </w:r>
      <w:proofErr w:type="spellStart"/>
      <w:r>
        <w:rPr>
          <w:rFonts w:eastAsia="Cambria"/>
        </w:rPr>
        <w:t>mysql</w:t>
      </w:r>
      <w:proofErr w:type="spellEnd"/>
      <w:r>
        <w:rPr>
          <w:rFonts w:eastAsia="Cambria"/>
        </w:rPr>
        <w:t xml:space="preserve">/bin. </w:t>
      </w:r>
    </w:p>
    <w:p w14:paraId="2547AC25" w14:textId="77777777" w:rsidR="00872FCC" w:rsidRDefault="00BC79B6">
      <w:pPr>
        <w:pStyle w:val="normal"/>
        <w:widowControl/>
        <w:numPr>
          <w:ilvl w:val="0"/>
          <w:numId w:val="1"/>
        </w:numPr>
        <w:spacing w:line="276" w:lineRule="auto"/>
        <w:ind w:hanging="360"/>
        <w:contextualSpacing/>
        <w:jc w:val="left"/>
      </w:pPr>
      <w:r>
        <w:t xml:space="preserve">cd into </w:t>
      </w:r>
      <w:hyperlink r:id="rId7">
        <w:r>
          <w:t>ApacheCMDA-</w:t>
        </w:r>
      </w:hyperlink>
      <w:r>
        <w:t xml:space="preserve">Backend, </w:t>
      </w:r>
      <w:proofErr w:type="gramStart"/>
      <w:r>
        <w:t>run ./</w:t>
      </w:r>
      <w:proofErr w:type="gramEnd"/>
      <w:r>
        <w:t>activator "run 9034", then will see the following picture</w:t>
      </w:r>
    </w:p>
    <w:p w14:paraId="49A3C46F" w14:textId="77777777" w:rsidR="00872FCC" w:rsidRDefault="00BC79B6">
      <w:pPr>
        <w:pStyle w:val="normal"/>
        <w:widowControl/>
        <w:spacing w:line="276" w:lineRule="auto"/>
        <w:ind w:left="360"/>
        <w:jc w:val="center"/>
      </w:pPr>
      <w:r>
        <w:rPr>
          <w:noProof/>
        </w:rPr>
        <w:lastRenderedPageBreak/>
        <w:drawing>
          <wp:inline distT="0" distB="0" distL="0" distR="0" wp14:anchorId="2F6F91CD" wp14:editId="66392E00">
            <wp:extent cx="5486400" cy="3571721"/>
            <wp:effectExtent l="0" t="0" r="0" b="1016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7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3AA9F" w14:textId="77777777" w:rsidR="00BC79B6" w:rsidRDefault="00BC79B6" w:rsidP="00BC79B6">
      <w:pPr>
        <w:pStyle w:val="normal"/>
        <w:widowControl/>
        <w:numPr>
          <w:ilvl w:val="0"/>
          <w:numId w:val="1"/>
        </w:numPr>
        <w:spacing w:line="276" w:lineRule="auto"/>
        <w:ind w:hanging="360"/>
        <w:contextualSpacing/>
        <w:jc w:val="left"/>
      </w:pPr>
      <w:r>
        <w:t xml:space="preserve">cd into </w:t>
      </w:r>
      <w:hyperlink r:id="rId9">
        <w:r>
          <w:t>ApacheCMDA-</w:t>
        </w:r>
      </w:hyperlink>
      <w:r>
        <w:t xml:space="preserve">Frontend, and run the frontend </w:t>
      </w:r>
      <w:proofErr w:type="gramStart"/>
      <w:r>
        <w:t>with ./</w:t>
      </w:r>
      <w:proofErr w:type="gramEnd"/>
      <w:r>
        <w:t>activator ru</w:t>
      </w:r>
      <w:r>
        <w:t>n, then will see the following picture</w:t>
      </w:r>
    </w:p>
    <w:p w14:paraId="49A55680" w14:textId="77777777" w:rsidR="00872FCC" w:rsidRDefault="00BC79B6">
      <w:pPr>
        <w:pStyle w:val="normal"/>
        <w:widowControl/>
        <w:spacing w:line="276" w:lineRule="auto"/>
        <w:ind w:left="360"/>
        <w:jc w:val="center"/>
      </w:pPr>
      <w:r>
        <w:rPr>
          <w:noProof/>
        </w:rPr>
        <w:drawing>
          <wp:inline distT="0" distB="0" distL="0" distR="0" wp14:anchorId="3AA6AF9C" wp14:editId="27ABC5F2">
            <wp:extent cx="5486400" cy="3539702"/>
            <wp:effectExtent l="0" t="0" r="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3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443F0" w14:textId="77777777" w:rsidR="00872FCC" w:rsidRDefault="00BC79B6">
      <w:pPr>
        <w:pStyle w:val="normal"/>
        <w:widowControl/>
        <w:numPr>
          <w:ilvl w:val="0"/>
          <w:numId w:val="1"/>
        </w:numPr>
        <w:spacing w:line="276" w:lineRule="auto"/>
        <w:ind w:hanging="360"/>
        <w:contextualSpacing/>
        <w:jc w:val="left"/>
      </w:pPr>
      <w:r>
        <w:t>Open the browser and go to localhost</w:t>
      </w:r>
      <w:proofErr w:type="gramStart"/>
      <w:r>
        <w:t>:9000</w:t>
      </w:r>
      <w:proofErr w:type="gramEnd"/>
      <w:r>
        <w:t>, you will see the main page showing as below:</w:t>
      </w:r>
      <w:bookmarkStart w:id="0" w:name="_GoBack"/>
      <w:bookmarkEnd w:id="0"/>
    </w:p>
    <w:p w14:paraId="43DF4D6A" w14:textId="77777777" w:rsidR="00872FCC" w:rsidRDefault="00BC79B6">
      <w:pPr>
        <w:pStyle w:val="normal"/>
        <w:widowControl/>
        <w:spacing w:line="276" w:lineRule="auto"/>
        <w:ind w:left="360"/>
        <w:jc w:val="center"/>
      </w:pPr>
      <w:r>
        <w:rPr>
          <w:noProof/>
        </w:rPr>
        <w:lastRenderedPageBreak/>
        <w:drawing>
          <wp:inline distT="0" distB="0" distL="0" distR="0" wp14:anchorId="03D59954" wp14:editId="3467D8C6">
            <wp:extent cx="5486400" cy="3157718"/>
            <wp:effectExtent l="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5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9C5AE" w14:textId="77777777" w:rsidR="00872FCC" w:rsidRDefault="00BC79B6">
      <w:pPr>
        <w:pStyle w:val="normal"/>
        <w:widowControl/>
        <w:numPr>
          <w:ilvl w:val="0"/>
          <w:numId w:val="1"/>
        </w:numPr>
        <w:spacing w:line="276" w:lineRule="auto"/>
        <w:ind w:hanging="360"/>
        <w:contextualSpacing/>
        <w:jc w:val="left"/>
      </w:pPr>
      <w:r>
        <w:t>Then click Log in to register your account and begin the journey of the website.</w:t>
      </w:r>
    </w:p>
    <w:p w14:paraId="54118CCF" w14:textId="77777777" w:rsidR="00872FCC" w:rsidRDefault="00872FCC">
      <w:pPr>
        <w:pStyle w:val="normal"/>
      </w:pPr>
      <w:bookmarkStart w:id="1" w:name="h.gjdgxs" w:colFirst="0" w:colLast="0"/>
      <w:bookmarkEnd w:id="1"/>
    </w:p>
    <w:sectPr w:rsidR="00872FCC"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144524"/>
    <w:multiLevelType w:val="multilevel"/>
    <w:tmpl w:val="5EBA9916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lowerLetter"/>
      <w:lvlText w:val="%2)"/>
      <w:lvlJc w:val="left"/>
      <w:pPr>
        <w:ind w:left="960" w:firstLine="480"/>
      </w:pPr>
    </w:lvl>
    <w:lvl w:ilvl="2">
      <w:start w:val="1"/>
      <w:numFmt w:val="lowerRoman"/>
      <w:lvlText w:val="%3."/>
      <w:lvlJc w:val="right"/>
      <w:pPr>
        <w:ind w:left="1440" w:firstLine="960"/>
      </w:pPr>
    </w:lvl>
    <w:lvl w:ilvl="3">
      <w:start w:val="1"/>
      <w:numFmt w:val="decimal"/>
      <w:lvlText w:val="%4."/>
      <w:lvlJc w:val="left"/>
      <w:pPr>
        <w:ind w:left="1920" w:firstLine="1440"/>
      </w:pPr>
    </w:lvl>
    <w:lvl w:ilvl="4">
      <w:start w:val="1"/>
      <w:numFmt w:val="lowerLetter"/>
      <w:lvlText w:val="%5)"/>
      <w:lvlJc w:val="left"/>
      <w:pPr>
        <w:ind w:left="2400" w:firstLine="1920"/>
      </w:pPr>
    </w:lvl>
    <w:lvl w:ilvl="5">
      <w:start w:val="1"/>
      <w:numFmt w:val="lowerRoman"/>
      <w:lvlText w:val="%6."/>
      <w:lvlJc w:val="right"/>
      <w:pPr>
        <w:ind w:left="2880" w:firstLine="2400"/>
      </w:pPr>
    </w:lvl>
    <w:lvl w:ilvl="6">
      <w:start w:val="1"/>
      <w:numFmt w:val="decimal"/>
      <w:lvlText w:val="%7."/>
      <w:lvlJc w:val="left"/>
      <w:pPr>
        <w:ind w:left="3360" w:firstLine="2880"/>
      </w:pPr>
    </w:lvl>
    <w:lvl w:ilvl="7">
      <w:start w:val="1"/>
      <w:numFmt w:val="lowerLetter"/>
      <w:lvlText w:val="%8)"/>
      <w:lvlJc w:val="left"/>
      <w:pPr>
        <w:ind w:left="3840" w:firstLine="3360"/>
      </w:pPr>
    </w:lvl>
    <w:lvl w:ilvl="8">
      <w:start w:val="1"/>
      <w:numFmt w:val="lowerRoman"/>
      <w:lvlText w:val="%9."/>
      <w:lvlJc w:val="right"/>
      <w:pPr>
        <w:ind w:left="4320" w:firstLine="38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displayBackgroundShape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872FCC"/>
    <w:rsid w:val="00872FCC"/>
    <w:rsid w:val="00BC7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FB1D36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Theme="minorEastAsia" w:hAnsi="Cambria" w:cs="Cambria"/>
        <w:color w:val="000000"/>
        <w:sz w:val="24"/>
        <w:szCs w:val="24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</w:rPr>
  </w:style>
  <w:style w:type="paragraph" w:styleId="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a4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BC79B6"/>
    <w:rPr>
      <w:rFonts w:ascii="Lucida Grande" w:hAnsi="Lucida Grande" w:cs="Lucida Grande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BC79B6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Theme="minorEastAsia" w:hAnsi="Cambria" w:cs="Cambria"/>
        <w:color w:val="000000"/>
        <w:sz w:val="24"/>
        <w:szCs w:val="24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</w:rPr>
  </w:style>
  <w:style w:type="paragraph" w:styleId="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a4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BC79B6"/>
    <w:rPr>
      <w:rFonts w:ascii="Lucida Grande" w:hAnsi="Lucida Grande" w:cs="Lucida Grande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BC79B6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hyperlink" Target="https://github.com/cmusv-sc/SOC-Fall-2015-Team13-Bowen-Zhang/tree/master/ApacheCMDA-Frontend" TargetMode="External"/><Relationship Id="rId8" Type="http://schemas.openxmlformats.org/officeDocument/2006/relationships/image" Target="media/image2.png"/><Relationship Id="rId9" Type="http://schemas.openxmlformats.org/officeDocument/2006/relationships/hyperlink" Target="https://github.com/cmusv-sc/SOC-Fall-2015-Team13-Bowen-Zhang/tree/master/ApacheCMDA-Frontend" TargetMode="External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181</Words>
  <Characters>1036</Characters>
  <Application>Microsoft Macintosh Word</Application>
  <DocSecurity>0</DocSecurity>
  <Lines>8</Lines>
  <Paragraphs>2</Paragraphs>
  <ScaleCrop>false</ScaleCrop>
  <Company/>
  <LinksUpToDate>false</LinksUpToDate>
  <CharactersWithSpaces>1215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Huanwen Chen</cp:lastModifiedBy>
  <cp:revision>2</cp:revision>
  <dcterms:created xsi:type="dcterms:W3CDTF">2016-05-07T01:07:00Z</dcterms:created>
  <dcterms:modified xsi:type="dcterms:W3CDTF">2016-05-07T01:12:00Z</dcterms:modified>
</cp:coreProperties>
</file>