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line="348" w:lineRule="auto"/>
        <w:contextualSpacing w:val="0"/>
      </w:pPr>
      <w:bookmarkStart w:colFirst="0" w:colLast="0" w:name="h.l1csuo7zcq97" w:id="0"/>
      <w:bookmarkEnd w:id="0"/>
      <w:r w:rsidDel="00000000" w:rsidR="00000000" w:rsidRPr="00000000">
        <w:rPr>
          <w:u w:val="single"/>
          <w:rtl w:val="0"/>
        </w:rPr>
        <w:t xml:space="preserve">Step by Step Instruction</w:t>
      </w:r>
    </w:p>
    <w:p w:rsidR="00000000" w:rsidDel="00000000" w:rsidP="00000000" w:rsidRDefault="00000000" w:rsidRPr="00000000">
      <w:pPr>
        <w:contextualSpacing w:val="0"/>
      </w:pPr>
      <w:r w:rsidDel="00000000" w:rsidR="00000000" w:rsidRPr="00000000">
        <w:rPr>
          <w:b w:val="1"/>
          <w:rtl w:val="0"/>
        </w:rPr>
        <w:t xml:space="preserve">Prerequisite</w:t>
      </w:r>
      <w:r w:rsidDel="00000000" w:rsidR="00000000" w:rsidRPr="00000000">
        <w:rPr>
          <w:rtl w:val="0"/>
        </w:rPr>
        <w:t xml:space="preserve">: Docker &amp; Virtualbox are correctly installed (both by docker installation package)</w:t>
      </w:r>
    </w:p>
    <w:p w:rsidR="00000000" w:rsidDel="00000000" w:rsidP="00000000" w:rsidRDefault="00000000" w:rsidRPr="00000000">
      <w:pPr>
        <w:contextualSpacing w:val="0"/>
        <w:rPr/>
      </w:pPr>
      <w:r w:rsidDel="00000000" w:rsidR="00000000" w:rsidRPr="00000000">
        <w:rPr>
          <w:rtl w:val="0"/>
        </w:rPr>
        <w:t xml:space="preserve">1. Start </w:t>
      </w:r>
      <w:r w:rsidDel="00000000" w:rsidR="00000000" w:rsidRPr="00000000">
        <w:rPr>
          <w:b w:val="1"/>
          <w:rtl w:val="0"/>
        </w:rPr>
        <w:t xml:space="preserve">Docker Quick Start Terminal </w:t>
      </w:r>
      <w:r w:rsidDel="00000000" w:rsidR="00000000" w:rsidRPr="00000000">
        <w:rPr>
          <w:rtl w:val="0"/>
        </w:rPr>
        <w:t xml:space="preserve">and wait until VM is started</w:t>
      </w:r>
    </w:p>
    <w:p w:rsidR="00000000" w:rsidDel="00000000" w:rsidP="00000000" w:rsidRDefault="00000000" w:rsidRPr="00000000">
      <w:pPr>
        <w:contextualSpacing w:val="0"/>
        <w:jc w:val="center"/>
      </w:pPr>
      <w:r w:rsidDel="00000000" w:rsidR="00000000" w:rsidRPr="00000000">
        <w:drawing>
          <wp:inline distB="114300" distT="114300" distL="114300" distR="114300">
            <wp:extent cx="1165238" cy="909638"/>
            <wp:effectExtent b="0" l="0" r="0" t="0"/>
            <wp:docPr id="3"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1165238" cy="909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Set up port forwarding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Open </w:t>
      </w:r>
      <w:r w:rsidDel="00000000" w:rsidR="00000000" w:rsidRPr="00000000">
        <w:rPr>
          <w:b w:val="1"/>
          <w:rtl w:val="0"/>
        </w:rPr>
        <w:t xml:space="preserve">Virtualbox</w:t>
      </w:r>
      <w:r w:rsidDel="00000000" w:rsidR="00000000" w:rsidRPr="00000000">
        <w:rPr>
          <w:rtl w:val="0"/>
        </w:rPr>
        <w:t xml:space="preserve"> client; Select `</w:t>
      </w:r>
      <w:r w:rsidDel="00000000" w:rsidR="00000000" w:rsidRPr="00000000">
        <w:rPr>
          <w:b w:val="1"/>
          <w:rtl w:val="0"/>
        </w:rPr>
        <w:t xml:space="preserve">default</w:t>
      </w:r>
      <w:r w:rsidDel="00000000" w:rsidR="00000000" w:rsidRPr="00000000">
        <w:rPr>
          <w:rtl w:val="0"/>
        </w:rPr>
        <w:t xml:space="preserve">` VM and Click on </w:t>
      </w:r>
      <w:r w:rsidDel="00000000" w:rsidR="00000000" w:rsidRPr="00000000">
        <w:rPr>
          <w:b w:val="1"/>
          <w:rtl w:val="0"/>
        </w:rPr>
        <w:t xml:space="preserve">Settings</w:t>
      </w:r>
      <w:r w:rsidDel="00000000" w:rsidR="00000000" w:rsidRPr="00000000">
        <w:rPr>
          <w:rtl w:val="0"/>
        </w:rPr>
        <w:t xml:space="preserve"> to enter the settings dialog.</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drawing>
          <wp:inline distB="114300" distT="114300" distL="114300" distR="114300">
            <wp:extent cx="2924175" cy="2190750"/>
            <wp:effectExtent b="0" l="0" r="0" t="0"/>
            <wp:docPr id="4" name="image08.png"/>
            <a:graphic>
              <a:graphicData uri="http://schemas.openxmlformats.org/drawingml/2006/picture">
                <pic:pic>
                  <pic:nvPicPr>
                    <pic:cNvPr id="0" name="image08.png"/>
                    <pic:cNvPicPr preferRelativeResize="0"/>
                  </pic:nvPicPr>
                  <pic:blipFill>
                    <a:blip r:embed="rId6"/>
                    <a:srcRect b="6504" l="0" r="0" t="0"/>
                    <a:stretch>
                      <a:fillRect/>
                    </a:stretch>
                  </pic:blipFill>
                  <pic:spPr>
                    <a:xfrm>
                      <a:off x="0" y="0"/>
                      <a:ext cx="2924175" cy="2190750"/>
                    </a:xfrm>
                    <a:prstGeom prst="rect"/>
                    <a:ln/>
                  </pic:spPr>
                </pic:pic>
              </a:graphicData>
            </a:graphic>
          </wp:inline>
        </w:drawing>
      </w:r>
      <w:r w:rsidDel="00000000" w:rsidR="00000000" w:rsidRPr="00000000">
        <w:drawing>
          <wp:inline distB="114300" distT="114300" distL="114300" distR="114300">
            <wp:extent cx="2889058" cy="1995488"/>
            <wp:effectExtent b="0" l="0" r="0" t="0"/>
            <wp:docPr id="1" name="image02.png"/>
            <a:graphic>
              <a:graphicData uri="http://schemas.openxmlformats.org/drawingml/2006/picture">
                <pic:pic>
                  <pic:nvPicPr>
                    <pic:cNvPr id="0" name="image02.png"/>
                    <pic:cNvPicPr preferRelativeResize="0"/>
                  </pic:nvPicPr>
                  <pic:blipFill>
                    <a:blip r:embed="rId7"/>
                    <a:srcRect b="0" l="0" r="0" t="0"/>
                    <a:stretch>
                      <a:fillRect/>
                    </a:stretch>
                  </pic:blipFill>
                  <pic:spPr>
                    <a:xfrm>
                      <a:off x="0" y="0"/>
                      <a:ext cx="2889058" cy="1995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Navigate to </w:t>
      </w:r>
      <w:r w:rsidDel="00000000" w:rsidR="00000000" w:rsidRPr="00000000">
        <w:rPr>
          <w:b w:val="1"/>
          <w:rtl w:val="0"/>
        </w:rPr>
        <w:t xml:space="preserve">Network</w:t>
      </w:r>
      <w:r w:rsidDel="00000000" w:rsidR="00000000" w:rsidRPr="00000000">
        <w:rPr>
          <w:rtl w:val="0"/>
        </w:rPr>
        <w:t xml:space="preserve"> tab and click on </w:t>
      </w:r>
      <w:r w:rsidDel="00000000" w:rsidR="00000000" w:rsidRPr="00000000">
        <w:rPr>
          <w:b w:val="1"/>
          <w:rtl w:val="0"/>
        </w:rPr>
        <w:t xml:space="preserve">Port Forwarding</w:t>
      </w:r>
      <w:r w:rsidDel="00000000" w:rsidR="00000000" w:rsidRPr="00000000">
        <w:rPr>
          <w:rtl w:val="0"/>
        </w:rPr>
        <w:t xml:space="preserve"> button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Add a new rule with port number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(explain later)</w:t>
      </w:r>
    </w:p>
    <w:p w:rsidR="00000000" w:rsidDel="00000000" w:rsidP="00000000" w:rsidRDefault="00000000" w:rsidRPr="00000000">
      <w:pPr>
        <w:contextualSpacing w:val="0"/>
        <w:jc w:val="center"/>
      </w:pPr>
      <w:r w:rsidDel="00000000" w:rsidR="00000000" w:rsidRPr="00000000">
        <w:rPr>
          <w:rtl w:val="0"/>
        </w:rPr>
        <w:tab/>
      </w:r>
      <w:r w:rsidDel="00000000" w:rsidR="00000000" w:rsidRPr="00000000">
        <w:drawing>
          <wp:inline distB="114300" distT="114300" distL="114300" distR="114300">
            <wp:extent cx="3767138" cy="2021631"/>
            <wp:effectExtent b="0" l="0" r="0" t="0"/>
            <wp:docPr id="5"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3767138" cy="2021631"/>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Click </w:t>
      </w:r>
      <w:r w:rsidDel="00000000" w:rsidR="00000000" w:rsidRPr="00000000">
        <w:rPr>
          <w:b w:val="1"/>
          <w:rtl w:val="0"/>
        </w:rPr>
        <w:t xml:space="preserve">OK</w:t>
      </w:r>
      <w:r w:rsidDel="00000000" w:rsidR="00000000" w:rsidRPr="00000000">
        <w:rPr>
          <w:rtl w:val="0"/>
        </w:rPr>
        <w:t xml:space="preserve"> buttons on both dialogs and go back to Terminal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Run Application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Enter commands to start docker container (the first time run will take long because it’s going to download the image automatically)</w:t>
      </w:r>
    </w:p>
    <w:p w:rsidR="00000000" w:rsidDel="00000000" w:rsidP="00000000" w:rsidRDefault="00000000" w:rsidRPr="00000000">
      <w:pPr>
        <w:contextualSpacing w:val="0"/>
      </w:pPr>
      <w:r w:rsidDel="00000000" w:rsidR="00000000" w:rsidRPr="00000000">
        <w:rPr>
          <w:rtl w:val="0"/>
        </w:rPr>
        <w:tab/>
        <w:tab/>
      </w:r>
      <w:r w:rsidDel="00000000" w:rsidR="00000000" w:rsidRPr="00000000">
        <w:rPr>
          <w:rFonts w:ascii="Consolas" w:cs="Consolas" w:eastAsia="Consolas" w:hAnsi="Consolas"/>
          <w:color w:val="333333"/>
          <w:shd w:fill="f7f7f7" w:val="clear"/>
          <w:rtl w:val="0"/>
        </w:rPr>
        <w:t xml:space="preserve">$ docker run -it -p 9001:9000 cmusvsc/apachecmda:1.1 </w:t>
      </w:r>
    </w:p>
    <w:p w:rsidR="00000000" w:rsidDel="00000000" w:rsidP="00000000" w:rsidRDefault="00000000" w:rsidRPr="00000000">
      <w:pPr>
        <w:ind w:left="2160" w:firstLine="720"/>
        <w:contextualSpacing w:val="0"/>
      </w:pPr>
      <w:r w:rsidDel="00000000" w:rsidR="00000000" w:rsidRPr="00000000">
        <w:rPr>
          <w:rFonts w:ascii="Consolas" w:cs="Consolas" w:eastAsia="Consolas" w:hAnsi="Consolas"/>
          <w:color w:val="333333"/>
          <w:shd w:fill="f7f7f7" w:val="clear"/>
          <w:rtl w:val="0"/>
        </w:rPr>
        <w:t xml:space="preserve"># Assume </w:t>
      </w:r>
      <w:r w:rsidDel="00000000" w:rsidR="00000000" w:rsidRPr="00000000">
        <w:rPr>
          <w:rFonts w:ascii="Consolas" w:cs="Consolas" w:eastAsia="Consolas" w:hAnsi="Consolas"/>
          <w:color w:val="ff0000"/>
          <w:shd w:fill="f7f7f7" w:val="clear"/>
          <w:rtl w:val="0"/>
        </w:rPr>
        <w:t xml:space="preserve">9001=C, 9000=D</w:t>
      </w:r>
      <w:r w:rsidDel="00000000" w:rsidR="00000000" w:rsidRPr="00000000">
        <w:rPr>
          <w:rFonts w:ascii="Consolas" w:cs="Consolas" w:eastAsia="Consolas" w:hAnsi="Consolas"/>
          <w:color w:val="333333"/>
          <w:shd w:fill="f7f7f7" w:val="clear"/>
          <w:rtl w:val="0"/>
        </w:rPr>
        <w:t xml:space="preserve"> (explain later)</w:t>
      </w:r>
    </w:p>
    <w:p w:rsidR="00000000" w:rsidDel="00000000" w:rsidP="00000000" w:rsidRDefault="00000000" w:rsidRPr="00000000">
      <w:pPr>
        <w:ind w:left="2160" w:firstLine="72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Commands to run Front-end</w:t>
      </w:r>
    </w:p>
    <w:p w:rsidR="00000000" w:rsidDel="00000000" w:rsidP="00000000" w:rsidRDefault="00000000" w:rsidRPr="00000000">
      <w:pPr>
        <w:contextualSpacing w:val="0"/>
      </w:pPr>
      <w:r w:rsidDel="00000000" w:rsidR="00000000" w:rsidRPr="00000000">
        <w:rPr>
          <w:rFonts w:ascii="Consolas" w:cs="Consolas" w:eastAsia="Consolas" w:hAnsi="Consolas"/>
          <w:color w:val="333333"/>
          <w:shd w:fill="f7f7f7" w:val="clear"/>
          <w:rtl w:val="0"/>
        </w:rPr>
        <w:tab/>
        <w:tab/>
        <w:t xml:space="preserve">$ cd /home/Spring2016/ApacheCMDA-Frontend</w:t>
      </w:r>
    </w:p>
    <w:p w:rsidR="00000000" w:rsidDel="00000000" w:rsidP="00000000" w:rsidRDefault="00000000" w:rsidRPr="00000000">
      <w:pPr>
        <w:contextualSpacing w:val="0"/>
      </w:pPr>
      <w:r w:rsidDel="00000000" w:rsidR="00000000" w:rsidRPr="00000000">
        <w:rPr>
          <w:rFonts w:ascii="Consolas" w:cs="Consolas" w:eastAsia="Consolas" w:hAnsi="Consolas"/>
          <w:color w:val="333333"/>
          <w:shd w:fill="f7f7f7" w:val="clear"/>
          <w:rtl w:val="0"/>
        </w:rPr>
        <w:tab/>
        <w:tab/>
        <w:t xml:space="preserve">$ ./activator run # this is equivalent to /activator “run 9000”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Keep current terminal open and start another </w:t>
      </w:r>
      <w:r w:rsidDel="00000000" w:rsidR="00000000" w:rsidRPr="00000000">
        <w:rPr>
          <w:b w:val="1"/>
          <w:u w:val="single"/>
          <w:rtl w:val="0"/>
        </w:rPr>
        <w:t xml:space="preserve">New</w:t>
      </w:r>
      <w:r w:rsidDel="00000000" w:rsidR="00000000" w:rsidRPr="00000000">
        <w:rPr>
          <w:b w:val="1"/>
          <w:rtl w:val="0"/>
        </w:rPr>
        <w:t xml:space="preserve"> </w:t>
      </w:r>
      <w:r w:rsidDel="00000000" w:rsidR="00000000" w:rsidRPr="00000000">
        <w:rPr>
          <w:rtl w:val="0"/>
        </w:rPr>
        <w:t xml:space="preserve">Docker Terminal using the same tool as step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Enter command in </w:t>
      </w:r>
      <w:r w:rsidDel="00000000" w:rsidR="00000000" w:rsidRPr="00000000">
        <w:rPr>
          <w:b w:val="1"/>
          <w:u w:val="single"/>
          <w:rtl w:val="0"/>
        </w:rPr>
        <w:t xml:space="preserve">New Terminal</w:t>
      </w:r>
      <w:r w:rsidDel="00000000" w:rsidR="00000000" w:rsidRPr="00000000">
        <w:rPr>
          <w:rtl w:val="0"/>
        </w:rPr>
        <w:t xml:space="preserve"> to log into the running docker container</w:t>
      </w:r>
    </w:p>
    <w:p w:rsidR="00000000" w:rsidDel="00000000" w:rsidP="00000000" w:rsidRDefault="00000000" w:rsidRPr="00000000">
      <w:pPr>
        <w:contextualSpacing w:val="0"/>
      </w:pPr>
      <w:r w:rsidDel="00000000" w:rsidR="00000000" w:rsidRPr="00000000">
        <w:rPr>
          <w:rtl w:val="0"/>
        </w:rPr>
        <w:tab/>
        <w:tab/>
      </w:r>
      <w:r w:rsidDel="00000000" w:rsidR="00000000" w:rsidRPr="00000000">
        <w:rPr>
          <w:rFonts w:ascii="Consolas" w:cs="Consolas" w:eastAsia="Consolas" w:hAnsi="Consolas"/>
          <w:color w:val="333333"/>
          <w:shd w:fill="f7f7f7" w:val="clear"/>
          <w:rtl w:val="0"/>
        </w:rPr>
        <w:t xml:space="preserve">$ docker exec -it `docker ps -q` /bin/bash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Start MySql</w:t>
      </w:r>
    </w:p>
    <w:p w:rsidR="00000000" w:rsidDel="00000000" w:rsidP="00000000" w:rsidRDefault="00000000" w:rsidRPr="00000000">
      <w:pPr>
        <w:contextualSpacing w:val="0"/>
      </w:pPr>
      <w:r w:rsidDel="00000000" w:rsidR="00000000" w:rsidRPr="00000000">
        <w:rPr>
          <w:rtl w:val="0"/>
        </w:rPr>
        <w:tab/>
        <w:tab/>
      </w:r>
      <w:r w:rsidDel="00000000" w:rsidR="00000000" w:rsidRPr="00000000">
        <w:rPr>
          <w:rFonts w:ascii="Consolas" w:cs="Consolas" w:eastAsia="Consolas" w:hAnsi="Consolas"/>
          <w:color w:val="333333"/>
          <w:shd w:fill="f7f7f7" w:val="clear"/>
          <w:rtl w:val="0"/>
        </w:rPr>
        <w:t xml:space="preserve"># service mysql start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Start backend application at port 9034</w:t>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color w:val="333333"/>
          <w:shd w:fill="f7f7f7" w:val="clear"/>
          <w:rtl w:val="0"/>
        </w:rPr>
        <w:t xml:space="preserve"># cd /home/Spring2016/ApacheCMDA-Backend</w:t>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color w:val="333333"/>
          <w:shd w:fill="f7f7f7" w:val="clear"/>
          <w:rtl w:val="0"/>
        </w:rPr>
        <w:t xml:space="preserve"># ./activator “run 9034”</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Test with browser on your local machine with URL http://localhost:9234</w:t>
      </w:r>
    </w:p>
    <w:p w:rsidR="00000000" w:rsidDel="00000000" w:rsidP="00000000" w:rsidRDefault="00000000" w:rsidRPr="00000000">
      <w:pPr>
        <w:contextualSpacing w:val="0"/>
        <w:jc w:val="center"/>
      </w:pPr>
      <w:r w:rsidDel="00000000" w:rsidR="00000000" w:rsidRPr="00000000">
        <w:rPr>
          <w:rtl w:val="0"/>
        </w:rPr>
        <w:tab/>
      </w:r>
      <w:r w:rsidDel="00000000" w:rsidR="00000000" w:rsidRPr="00000000">
        <w:drawing>
          <wp:inline distB="114300" distT="114300" distL="114300" distR="114300">
            <wp:extent cx="3957638" cy="2720876"/>
            <wp:effectExtent b="0" l="0" r="0" t="0"/>
            <wp:docPr id="2" name="image06.png"/>
            <a:graphic>
              <a:graphicData uri="http://schemas.openxmlformats.org/drawingml/2006/picture">
                <pic:pic>
                  <pic:nvPicPr>
                    <pic:cNvPr id="0" name="image06.png"/>
                    <pic:cNvPicPr preferRelativeResize="0"/>
                  </pic:nvPicPr>
                  <pic:blipFill>
                    <a:blip r:embed="rId9"/>
                    <a:srcRect b="0" l="0" r="0" t="0"/>
                    <a:stretch>
                      <a:fillRect/>
                    </a:stretch>
                  </pic:blipFill>
                  <pic:spPr>
                    <a:xfrm>
                      <a:off x="0" y="0"/>
                      <a:ext cx="3957638" cy="27208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Port Forwarding Explanation</w:t>
      </w:r>
    </w:p>
    <w:p w:rsidR="00000000" w:rsidDel="00000000" w:rsidP="00000000" w:rsidRDefault="00000000" w:rsidRPr="00000000">
      <w:pPr>
        <w:contextualSpacing w:val="0"/>
      </w:pPr>
      <w:r w:rsidDel="00000000" w:rsidR="00000000" w:rsidRPr="00000000">
        <w:rPr>
          <w:rtl w:val="0"/>
        </w:rPr>
        <w:t xml:space="preserve">Remember the port numbers we have? </w:t>
      </w:r>
      <w:r w:rsidDel="00000000" w:rsidR="00000000" w:rsidRPr="00000000">
        <w:rPr>
          <w:color w:val="ff0000"/>
          <w:rtl w:val="0"/>
        </w:rPr>
        <w:t xml:space="preserve">A, B, C</w:t>
      </w:r>
      <w:r w:rsidDel="00000000" w:rsidR="00000000" w:rsidRPr="00000000">
        <w:rPr>
          <w:rtl w:val="0"/>
        </w:rPr>
        <w:t xml:space="preserve"> and </w:t>
      </w:r>
      <w:r w:rsidDel="00000000" w:rsidR="00000000" w:rsidRPr="00000000">
        <w:rPr>
          <w:color w:val="ff0000"/>
          <w:rtl w:val="0"/>
        </w:rPr>
        <w:t xml:space="preserve">D </w:t>
      </w:r>
      <w:r w:rsidDel="00000000" w:rsidR="00000000" w:rsidRPr="00000000">
        <w:rPr>
          <w:rtl w:val="0"/>
        </w:rPr>
        <w:t xml:space="preserve">(A=9234, B=9001, C=9001, D=9000)</w:t>
      </w:r>
    </w:p>
    <w:p w:rsidR="00000000" w:rsidDel="00000000" w:rsidP="00000000" w:rsidRDefault="00000000" w:rsidRPr="00000000">
      <w:pPr>
        <w:contextualSpacing w:val="0"/>
      </w:pPr>
      <w:r w:rsidDel="00000000" w:rsidR="00000000" w:rsidRPr="00000000">
        <w:rPr>
          <w:b w:val="1"/>
          <w:rtl w:val="0"/>
        </w:rPr>
        <w:t xml:space="preserve">A</w:t>
      </w:r>
      <w:r w:rsidDel="00000000" w:rsidR="00000000" w:rsidRPr="00000000">
        <w:rPr>
          <w:rtl w:val="0"/>
        </w:rPr>
        <w:t xml:space="preserve"> is the host port number where you can access the application</w:t>
      </w:r>
    </w:p>
    <w:p w:rsidR="00000000" w:rsidDel="00000000" w:rsidP="00000000" w:rsidRDefault="00000000" w:rsidRPr="00000000">
      <w:pPr>
        <w:contextualSpacing w:val="0"/>
      </w:pPr>
      <w:r w:rsidDel="00000000" w:rsidR="00000000" w:rsidRPr="00000000">
        <w:rPr>
          <w:b w:val="1"/>
          <w:rtl w:val="0"/>
        </w:rPr>
        <w:t xml:space="preserve">B</w:t>
      </w:r>
      <w:r w:rsidDel="00000000" w:rsidR="00000000" w:rsidRPr="00000000">
        <w:rPr>
          <w:rtl w:val="0"/>
        </w:rPr>
        <w:t xml:space="preserve"> is the forwarding target on the Virtual Machine</w:t>
      </w:r>
    </w:p>
    <w:p w:rsidR="00000000" w:rsidDel="00000000" w:rsidP="00000000" w:rsidRDefault="00000000" w:rsidRPr="00000000">
      <w:pPr>
        <w:contextualSpacing w:val="0"/>
      </w:pPr>
      <w:r w:rsidDel="00000000" w:rsidR="00000000" w:rsidRPr="00000000">
        <w:rPr>
          <w:b w:val="1"/>
          <w:rtl w:val="0"/>
        </w:rPr>
        <w:t xml:space="preserve">C</w:t>
      </w:r>
      <w:r w:rsidDel="00000000" w:rsidR="00000000" w:rsidRPr="00000000">
        <w:rPr>
          <w:rtl w:val="0"/>
        </w:rPr>
        <w:t xml:space="preserve"> is the forwarding source on Virtual Machine</w:t>
      </w:r>
    </w:p>
    <w:p w:rsidR="00000000" w:rsidDel="00000000" w:rsidP="00000000" w:rsidRDefault="00000000" w:rsidRPr="00000000">
      <w:pPr>
        <w:contextualSpacing w:val="0"/>
      </w:pPr>
      <w:r w:rsidDel="00000000" w:rsidR="00000000" w:rsidRPr="00000000">
        <w:rPr>
          <w:b w:val="1"/>
          <w:rtl w:val="0"/>
        </w:rPr>
        <w:t xml:space="preserve">D</w:t>
      </w:r>
      <w:r w:rsidDel="00000000" w:rsidR="00000000" w:rsidRPr="00000000">
        <w:rPr>
          <w:rtl w:val="0"/>
        </w:rPr>
        <w:t xml:space="preserve"> is the target on Docker Container.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we can access the application at </w:t>
      </w:r>
      <w:r w:rsidDel="00000000" w:rsidR="00000000" w:rsidRPr="00000000">
        <w:rPr>
          <w:b w:val="1"/>
          <w:rtl w:val="0"/>
        </w:rPr>
        <w:t xml:space="preserve">A </w:t>
      </w:r>
      <w:r w:rsidDel="00000000" w:rsidR="00000000" w:rsidRPr="00000000">
        <w:rPr>
          <w:rtl w:val="0"/>
        </w:rPr>
        <w:t xml:space="preserve">on</w:t>
      </w:r>
      <w:r w:rsidDel="00000000" w:rsidR="00000000" w:rsidRPr="00000000">
        <w:rPr>
          <w:b w:val="1"/>
          <w:rtl w:val="0"/>
        </w:rPr>
        <w:t xml:space="preserve"> local browser</w:t>
      </w:r>
      <w:r w:rsidDel="00000000" w:rsidR="00000000" w:rsidRPr="00000000">
        <w:rPr>
          <w:rtl w:val="0"/>
        </w:rPr>
        <w:t xml:space="preserve">, </w:t>
      </w:r>
      <w:r w:rsidDel="00000000" w:rsidR="00000000" w:rsidRPr="00000000">
        <w:rPr>
          <w:b w:val="1"/>
          <w:u w:val="single"/>
          <w:rtl w:val="0"/>
        </w:rPr>
        <w:t xml:space="preserve">B</w:t>
      </w:r>
      <w:r w:rsidDel="00000000" w:rsidR="00000000" w:rsidRPr="00000000">
        <w:rPr>
          <w:u w:val="single"/>
          <w:rtl w:val="0"/>
        </w:rPr>
        <w:t xml:space="preserve"> must equals to </w:t>
      </w:r>
      <w:r w:rsidDel="00000000" w:rsidR="00000000" w:rsidRPr="00000000">
        <w:rPr>
          <w:b w:val="1"/>
          <w:u w:val="single"/>
          <w:rtl w:val="0"/>
        </w:rPr>
        <w:t xml:space="preserve">C</w:t>
      </w:r>
      <w:r w:rsidDel="00000000" w:rsidR="00000000" w:rsidRPr="00000000">
        <w:rPr>
          <w:rtl w:val="0"/>
        </w:rPr>
        <w:t xml:space="preserve">, and the Front-end application on Docker container should be running at </w:t>
      </w:r>
      <w:r w:rsidDel="00000000" w:rsidR="00000000" w:rsidRPr="00000000">
        <w:rPr>
          <w:b w:val="1"/>
          <w:rtl w:val="0"/>
        </w:rPr>
        <w:t xml:space="preserve">D</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backend application must run at 9034 because front-end program communicate with backend at this port number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Shared Folder</w:t>
      </w:r>
    </w:p>
    <w:p w:rsidR="00000000" w:rsidDel="00000000" w:rsidP="00000000" w:rsidRDefault="00000000" w:rsidRPr="00000000">
      <w:pPr>
        <w:contextualSpacing w:val="0"/>
      </w:pPr>
      <w:r w:rsidDel="00000000" w:rsidR="00000000" w:rsidRPr="00000000">
        <w:rPr>
          <w:rtl w:val="0"/>
        </w:rPr>
        <w:t xml:space="preserve">Using shared folder is a convenient way to develop with docker. You can put your code on local machine and map the folder to docker container. Then you can edit the code locally and run it in docker environment. Please check out the folder sharing option in the </w:t>
      </w:r>
      <w:r w:rsidDel="00000000" w:rsidR="00000000" w:rsidRPr="00000000">
        <w:rPr>
          <w:b w:val="1"/>
          <w:rtl w:val="0"/>
        </w:rPr>
        <w:t xml:space="preserve">docker run</w:t>
      </w:r>
      <w:r w:rsidDel="00000000" w:rsidR="00000000" w:rsidRPr="00000000">
        <w:rPr>
          <w:rtl w:val="0"/>
        </w:rPr>
        <w:t xml:space="preserve"> commands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spacing w:line="348" w:lineRule="auto"/>
        <w:contextualSpacing w:val="0"/>
      </w:pPr>
      <w:bookmarkStart w:colFirst="0" w:colLast="0" w:name="h.fo325cnk3fgx" w:id="1"/>
      <w:bookmarkEnd w:id="1"/>
      <w:r w:rsidDel="00000000" w:rsidR="00000000" w:rsidRPr="00000000">
        <w:rPr>
          <w:u w:val="single"/>
          <w:rtl w:val="0"/>
        </w:rPr>
        <w:t xml:space="preserve">Commonly Used Commands</w:t>
      </w:r>
      <w:r w:rsidDel="00000000" w:rsidR="00000000" w:rsidRPr="00000000">
        <w:rPr>
          <w:rtl w:val="0"/>
        </w:rPr>
        <w:t xml:space="preserve"> </w:t>
      </w:r>
    </w:p>
    <w:p w:rsidR="00000000" w:rsidDel="00000000" w:rsidP="00000000" w:rsidRDefault="00000000" w:rsidRPr="00000000">
      <w:pPr>
        <w:spacing w:line="348" w:lineRule="auto"/>
        <w:contextualSpacing w:val="0"/>
      </w:pPr>
      <w:r w:rsidDel="00000000" w:rsidR="00000000" w:rsidRPr="00000000">
        <w:rPr>
          <w:rFonts w:ascii="Consolas" w:cs="Consolas" w:eastAsia="Consolas" w:hAnsi="Consolas"/>
          <w:color w:val="333333"/>
          <w:shd w:fill="f7f7f7" w:val="clear"/>
          <w:rtl w:val="0"/>
        </w:rPr>
        <w:t xml:space="preserve">Initial Steps</w:t>
      </w:r>
      <w:r w:rsidDel="00000000" w:rsidR="00000000" w:rsidRPr="00000000">
        <w:rPr>
          <w:rtl w:val="0"/>
        </w:rPr>
      </w:r>
    </w:p>
    <w:p w:rsidR="00000000" w:rsidDel="00000000" w:rsidP="00000000" w:rsidRDefault="00000000" w:rsidRPr="00000000">
      <w:pPr>
        <w:spacing w:line="348" w:lineRule="auto"/>
        <w:contextualSpacing w:val="0"/>
      </w:pPr>
      <w:hyperlink r:id="rId10">
        <w:r w:rsidDel="00000000" w:rsidR="00000000" w:rsidRPr="00000000">
          <w:rPr>
            <w:rFonts w:ascii="Consolas" w:cs="Consolas" w:eastAsia="Consolas" w:hAnsi="Consolas"/>
            <w:color w:val="1155cc"/>
            <w:u w:val="single"/>
            <w:shd w:fill="f7f7f7" w:val="clear"/>
            <w:rtl w:val="0"/>
          </w:rPr>
          <w:t xml:space="preserve">https://docs.docker.com/mac/</w:t>
        </w:r>
      </w:hyperlink>
      <w:r w:rsidDel="00000000" w:rsidR="00000000" w:rsidRPr="00000000">
        <w:rPr>
          <w:rtl w:val="0"/>
        </w:rPr>
      </w:r>
    </w:p>
    <w:p w:rsidR="00000000" w:rsidDel="00000000" w:rsidP="00000000" w:rsidRDefault="00000000" w:rsidRPr="00000000">
      <w:pPr>
        <w:spacing w:line="348" w:lineRule="auto"/>
        <w:contextualSpacing w:val="0"/>
      </w:pPr>
      <w:r w:rsidDel="00000000" w:rsidR="00000000" w:rsidRPr="00000000">
        <w:rPr>
          <w:rtl w:val="0"/>
        </w:rPr>
      </w:r>
    </w:p>
    <w:p w:rsidR="00000000" w:rsidDel="00000000" w:rsidP="00000000" w:rsidRDefault="00000000" w:rsidRPr="00000000">
      <w:pPr>
        <w:spacing w:line="348" w:lineRule="auto"/>
        <w:contextualSpacing w:val="0"/>
        <w:rPr/>
      </w:pPr>
      <w:r w:rsidDel="00000000" w:rsidR="00000000" w:rsidRPr="00000000">
        <w:rPr>
          <w:rFonts w:ascii="Consolas" w:cs="Consolas" w:eastAsia="Consolas" w:hAnsi="Consolas"/>
          <w:color w:val="333333"/>
          <w:shd w:fill="f7f7f7" w:val="clear"/>
          <w:rtl w:val="0"/>
        </w:rPr>
        <w:t xml:space="preserve">Reset the Default Virtual Machine</w:t>
      </w:r>
    </w:p>
    <w:p w:rsidR="00000000" w:rsidDel="00000000" w:rsidP="00000000" w:rsidRDefault="00000000" w:rsidRPr="00000000">
      <w:pPr>
        <w:spacing w:line="348" w:lineRule="auto"/>
        <w:ind w:left="720" w:firstLine="0"/>
        <w:contextualSpacing w:val="0"/>
        <w:rPr/>
      </w:pPr>
      <w:r w:rsidDel="00000000" w:rsidR="00000000" w:rsidRPr="00000000">
        <w:rPr>
          <w:rFonts w:ascii="Consolas" w:cs="Consolas" w:eastAsia="Consolas" w:hAnsi="Consolas"/>
          <w:color w:val="333333"/>
          <w:shd w:fill="f7f7f7" w:val="clear"/>
          <w:rtl w:val="0"/>
        </w:rPr>
        <w:t xml:space="preserve">$ docker-machine rm default</w:t>
        <w:br w:type="textWrapping"/>
        <w:t xml:space="preserve">$ docker-machine create --driver virtualbox default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33333"/>
          <w:shd w:fill="f7f7f7" w:val="clear"/>
          <w:rtl w:val="0"/>
        </w:rPr>
        <w:t xml:space="preserve">Set Port Mapping in Virtual Box: </w:t>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333333"/>
          <w:shd w:fill="f7f7f7" w:val="clear"/>
          <w:rtl w:val="0"/>
        </w:rPr>
        <w:t xml:space="preserve">Default Virtual Machine</w:t>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333333"/>
          <w:shd w:fill="f7f7f7" w:val="clear"/>
          <w:rtl w:val="0"/>
        </w:rPr>
        <w:t xml:space="preserve">-&gt;Settings</w:t>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333333"/>
          <w:shd w:fill="f7f7f7" w:val="clear"/>
          <w:rtl w:val="0"/>
        </w:rPr>
        <w:t xml:space="preserve">-&gt;Network</w:t>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333333"/>
          <w:shd w:fill="f7f7f7" w:val="clear"/>
          <w:rtl w:val="0"/>
        </w:rPr>
        <w:t xml:space="preserve">-&gt;Adapter1</w:t>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333333"/>
          <w:shd w:fill="f7f7f7" w:val="clear"/>
          <w:rtl w:val="0"/>
        </w:rPr>
        <w:t xml:space="preserve">-&gt;Port Forwarding</w:t>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333333"/>
          <w:shd w:fill="f7f7f7" w:val="clear"/>
          <w:rtl w:val="0"/>
        </w:rPr>
        <w:t xml:space="preserve">-&gt;9234-9001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33333"/>
          <w:shd w:fill="f7f7f7" w:val="clear"/>
          <w:rtl w:val="0"/>
        </w:rPr>
        <w:t xml:space="preserve">Start Docker Image and Application</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docker run -it -p 9001:9000 cmusvsc/apachecmda:1.1</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w:t>
      </w:r>
      <w:r w:rsidDel="00000000" w:rsidR="00000000" w:rsidRPr="00000000">
        <w:rPr>
          <w:rFonts w:ascii="Consolas" w:cs="Consolas" w:eastAsia="Consolas" w:hAnsi="Consolas"/>
          <w:color w:val="990000"/>
          <w:shd w:fill="f7f7f7" w:val="clear"/>
          <w:rtl w:val="0"/>
        </w:rPr>
        <w:t xml:space="preserve">service mysql start</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cd /home/Spring2016/ApacheCMDA-Frontend/</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./activator run</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cd /home/Spring2016/ApacheCMDA-Backend/</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./activator “run 9000”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33333"/>
          <w:shd w:fill="f7f7f7" w:val="clear"/>
          <w:rtl w:val="0"/>
        </w:rPr>
        <w:t xml:space="preserve">TMUX</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sudo apt-get install tmux</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tmux</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Ctrl+B  C</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Ctrl+B  P</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exit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33333"/>
          <w:shd w:fill="f7f7f7" w:val="clear"/>
          <w:rtl w:val="0"/>
        </w:rPr>
        <w:t xml:space="preserve">Folder Mapping</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333333"/>
          <w:shd w:fill="f7f7f7" w:val="clear"/>
          <w:rtl w:val="0"/>
        </w:rPr>
        <w:t xml:space="preserve">$ docker run -it -p 9001:9000 </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ff"/>
          <w:shd w:fill="f7f7f7" w:val="clear"/>
          <w:rtl w:val="0"/>
        </w:rPr>
        <w:t xml:space="preserve"> -v ~/localFolder:/sharedFolder</w:t>
      </w:r>
      <w:r w:rsidDel="00000000" w:rsidR="00000000" w:rsidRPr="00000000">
        <w:rPr>
          <w:rFonts w:ascii="Consolas" w:cs="Consolas" w:eastAsia="Consolas" w:hAnsi="Consolas"/>
          <w:color w:val="333333"/>
          <w:shd w:fill="f7f7f7" w:val="clear"/>
          <w:rtl w:val="0"/>
        </w:rPr>
        <w:t xml:space="preserve"> cmusvsc/apachecmda:1.1</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yperlink" Target="https://docs.docker.com/mac/" TargetMode="External"/><Relationship Id="rId9" Type="http://schemas.openxmlformats.org/officeDocument/2006/relationships/image" Target="media/image06.png"/><Relationship Id="rId5" Type="http://schemas.openxmlformats.org/officeDocument/2006/relationships/image" Target="media/image07.png"/><Relationship Id="rId6" Type="http://schemas.openxmlformats.org/officeDocument/2006/relationships/image" Target="media/image08.png"/><Relationship Id="rId7" Type="http://schemas.openxmlformats.org/officeDocument/2006/relationships/image" Target="media/image02.png"/><Relationship Id="rId8" Type="http://schemas.openxmlformats.org/officeDocument/2006/relationships/image" Target="media/image09.png"/></Relationships>
</file>