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创金合信量化发现灵活配置混合型证券投资基金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099779"/>
      <w:r>
        <w:rPr>
          <w:rFonts w:hint="eastAsia" w:hAnsi="Calibri"/>
          <w:b/>
          <w:color w:val="000000"/>
        </w:rPr>
        <w:t>§1  重要提示及目录</w:t>
      </w:r>
      <w:bookmarkEnd w:id="0"/>
      <w:r>
        <w:rPr>
          <w:rFonts w:hint="eastAsia"/>
        </w:rPr>
        <w:t xml:space="preserve"> </w:t>
      </w:r>
    </w:p>
    <w:p>
      <w:pPr>
        <w:pStyle w:val="14"/>
        <w:rPr>
          <w:rFonts w:hint="eastAsia"/>
        </w:rPr>
      </w:pPr>
      <w:bookmarkStart w:id="1" w:name="_Toc51009978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09978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"_Toc510099779"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_Toc510099779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_Toc510099780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_Toc510099781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"_Toc510099782"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_Toc510099782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_Toc510099783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_Toc510099784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_Toc510099785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_Toc510099786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_Toc510099787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"_Toc510099788"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_Toc510099788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"_Toc510099789"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_Toc510099789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_Toc510099790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_Toc510099791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"_Toc510099792"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_Toc510099792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_Toc510099793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"_Toc510099794"</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_Toc510099794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"_Toc510099795"</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_Toc510099795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"_Toc510099796"</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_Toc510099796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"_Toc510099797"</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_Toc510099797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"_Toc510099798"</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_Toc510099798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"_Toc510099799"</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_Toc510099799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_Toc510099800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_Toc510099801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"_Toc510099802"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_Toc510099802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_Toc510099803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_Toc510099804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_Toc510099805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"_Toc510099806"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_Toc510099806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_Toc510099807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"_Toc510099808"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_Toc510099808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"_Toc510099809"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_Toc510099809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_Toc510099810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_Toc510099811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_Toc510099812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_Toc510099813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"_Toc510099814"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_Toc510099814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_Toc510099815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_Toc510099816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_Toc510099817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_Toc510099818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"_Toc510099819"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_Toc510099819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_Toc510099820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_Toc510099821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_Toc510099822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_Toc510099823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_Toc510099824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_Toc510099825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_Toc510099826 \h </w:instrText>
      </w:r>
      <w:r>
        <w:rPr>
          <w:lang/>
        </w:rPr>
        <w:fldChar w:fldCharType="separate"/>
      </w:r>
      <w:r>
        <w:rPr>
          <w:lang/>
        </w:rPr>
        <w:t>76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"_Toc510099827"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_Toc510099827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_Toc510099828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"_Toc510099829"</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_Toc510099829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"_Toc510099830"</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_Toc510099830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"_Toc510099831"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_Toc510099831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"_Toc510099832"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_Toc510099832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_Toc510099833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_Toc510099834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_Toc510099835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_Toc510099836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_Toc510099837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_Toc510099838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"_Toc510099839"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_Toc510099839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_Toc510099840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"_Toc510099841"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_Toc510099841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_Toc510099842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_Toc510099843 \h </w:instrText>
      </w:r>
      <w:r>
        <w:rPr>
          <w:lang/>
        </w:rPr>
        <w:fldChar w:fldCharType="separate"/>
      </w:r>
      <w:r>
        <w:rPr>
          <w:lang/>
        </w:rPr>
        <w:t>87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"_Toc510099844"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_Toc510099844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_Toc510099845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_Toc510099846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"_Toc510099847"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_Toc510099847 \h </w:instrText>
      </w:r>
      <w:r>
        <w:rPr>
          <w:lang/>
        </w:rPr>
        <w:fldChar w:fldCharType="separate"/>
      </w:r>
      <w:r>
        <w:rPr>
          <w:lang/>
        </w:rPr>
        <w:t>88</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09978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09978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2016年09月27日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689,146,076.84份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003242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481,598,548.49份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207,547,528.35份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09978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本基金运用数量化投资模型指导资产配置和股票选择决策，力争持续获取超越业绩比较基准的投资回报。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采取"自上而下"和"自下而上"相结合的方式，以宏观经济数据、上市公司相关数据、资本/资金市场相关数据为研究与分析对象，建立数量化投资模型，指导资产配置和股票选择决策。一方面，本基金基于对资本市场参与主体行为趋势的研究，从"自上而下"的角度进行资产配置；另一方面，本基金采用量化选股模型，从与上市公司相关的数据中发现有价值的信息，以"自下而上"的视角精选股票投资组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中证500指数收益率×60%＋一年期人民币定期存款利率（税后）×40%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本基金为混合型基金。长期来看，其预期风险与预期收益水平高于货币市场基金、债券型基金，低于股票型基金。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09978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09978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09978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09978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09978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844"/>
        <w:gridCol w:w="1656"/>
        <w:gridCol w:w="1657"/>
        <w:gridCol w:w="1722"/>
        <w:gridCol w:w="17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2016年9月27日（基金合同生效日）-2016年12月31日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创金合信量化发现混合C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-60,028,094.38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-35,840,829.92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16,666,040.51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10,155,463.73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-38,370,644.85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-22,793,447.04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-7,648,993.17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-342,594.37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-29,421,102.51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-14,763,243.28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-7,907,614.70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-5,438,410.64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452,562,080.67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192,934,344.09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834,562,255.86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460,054,846.08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4.本基金合同生效日为2016年9月27日，上年度可比期间的相关数据和指标按实际存续期计算。</w:t>
      </w:r>
    </w:p>
    <w:p>
      <w:pPr>
        <w:pStyle w:val="14"/>
        <w:rPr>
          <w:rFonts w:hint="eastAsia"/>
        </w:rPr>
      </w:pPr>
      <w:bookmarkStart w:id="11" w:name="_Toc51009979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创金合信量化发现混合A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bl>
    <w:p>
      <w:pPr>
        <w:pStyle w:val="17"/>
        <w:rPr>
          <w:rFonts w:hint="eastAsia"/>
        </w:rPr>
      </w:pPr>
      <w:r>
        <w:rPr>
          <w:rFonts w:hint="eastAsia" w:hAnsi="Calibri"/>
          <w:color w:val="000000"/>
        </w:rPr>
        <w:t>创金合信量化发现混合C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241_FB010010_20180002_2.jpg" type="#_x0000_t75" style="height:286.2pt;width:441pt;" filled="f" stroked="f" coordsize="21600,21600">
            <v:path/>
            <v:fill on="f" focussize="0,0"/>
            <v:stroke on="f"/>
            <v:imagedata r:id="rId10" grayscale="f" bilevel="f" o:title="CN_50990000_003241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241_FB010010_20180002_3.jpg" type="#_x0000_t75" style="height:286.2pt;width:441pt;" filled="f" stroked="f" coordsize="21600,21600">
            <v:path/>
            <v:fill on="f" focussize="0,0"/>
            <v:stroke on="f"/>
            <v:imagedata r:id="rId11" grayscale="f" bilevel="f" o:title="CN_50990000_003241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241_FB010010_20180002_4.jpg" type="#_x0000_t75" style="height:285.95pt;width:440.6pt;" filled="f" stroked="f" coordsize="21600,21600">
            <v:path/>
            <v:fill on="f" focussize="0,0"/>
            <v:stroke on="f"/>
            <v:imagedata r:id="rId12" grayscale="f" bilevel="f" o:title="CN_50990000_003241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241_FB010010_20180002_5.jpg" type="#_x0000_t75" style="height:285.95pt;width:440.6pt;" filled="f" stroked="f" coordsize="21600,21600">
            <v:path/>
            <v:fill on="f" focussize="0,0"/>
            <v:stroke on="f"/>
            <v:imagedata r:id="rId13" grayscale="f" bilevel="f" o:title="CN_50990000_003241_FB010010_20180002_5"/>
            <o:lock v:ext="edit" grouping="f" rotation="f" aspectratio="t"/>
            <w10:wrap type="none"/>
            <w10:anchorlock/>
          </v:shape>
        </w:pict>
      </w:r>
    </w:p>
    <w:p>
      <w:pPr>
        <w:pStyle w:val="14"/>
        <w:rPr>
          <w:rFonts w:hint="eastAsia"/>
        </w:rPr>
      </w:pPr>
      <w:bookmarkStart w:id="12" w:name="_Toc510099791"/>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本基金自基金合同生效日(2016年9月27日)至本报告期末未发生利润分配。</w:t>
      </w:r>
    </w:p>
    <w:p>
      <w:pPr>
        <w:pStyle w:val="13"/>
        <w:rPr>
          <w:rFonts w:hint="eastAsia"/>
        </w:rPr>
      </w:pPr>
      <w:bookmarkStart w:id="13" w:name="_Toc51009979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09979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099794"/>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099795"/>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73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09979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量化发现混合A基金份额净值为0.9397元;本报告期内，基金份额净值增长率为-5.14%，同期业绩比较基准收益率为0.74%;截至报告期末创金合信量化发现混合C基金份额净值为0.9296元;本报告期内，基金份额净值增长率为-5.94%，同期业绩比较基准收益率为0.74%。</w:t>
      </w:r>
    </w:p>
    <w:p>
      <w:pPr>
        <w:widowControl/>
        <w:jc w:val="left"/>
        <w:rPr>
          <w:rFonts w:hint="eastAsia" w:ascii="宋体" w:hAnsi="宋体" w:cs="宋体"/>
          <w:kern w:val="0"/>
          <w:sz w:val="24"/>
          <w:szCs w:val="24"/>
        </w:rPr>
      </w:pPr>
    </w:p>
    <w:p>
      <w:pPr>
        <w:pStyle w:val="14"/>
        <w:rPr>
          <w:rFonts w:hint="eastAsia"/>
        </w:rPr>
      </w:pPr>
      <w:bookmarkStart w:id="18" w:name="_Toc510099797"/>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099798"/>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099799"/>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099800"/>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099801"/>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09980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099803"/>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量化发现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099804"/>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量化发现灵活配置混合型证券投资基金的管理人--创金合信基金管理有限公司在创金合信量化发现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发现灵活配置混合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099805"/>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量化发现灵活配置混合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09980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09980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普华永道中天审字(2018)第21834号</w:t>
            </w:r>
          </w:p>
        </w:tc>
      </w:tr>
    </w:tbl>
    <w:p>
      <w:pPr>
        <w:widowControl/>
        <w:jc w:val="left"/>
        <w:rPr>
          <w:rFonts w:hint="eastAsia" w:ascii="宋体" w:hAnsi="宋体" w:cs="宋体"/>
          <w:kern w:val="0"/>
          <w:sz w:val="24"/>
          <w:szCs w:val="24"/>
        </w:rPr>
      </w:pPr>
    </w:p>
    <w:p>
      <w:pPr>
        <w:pStyle w:val="14"/>
        <w:rPr>
          <w:rFonts w:hint="eastAsia"/>
        </w:rPr>
      </w:pPr>
      <w:bookmarkStart w:id="29" w:name="_Toc51009980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我们审计了创金合信量化发现灵活配置混合型证券投资基金 (以下简称"创金合信量化发现混合基金")的财务报表，包括2017年12月31日的资产负债表，2017年度的利润表和所有者权益(基金净值)变动表以及财务报表附注。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发现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按照中国注册会计师职业道德守则，我们独立于创金合信量化发现混合基金，并履行了职业道德方面的其他责任。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发现混合基金的持续经营能力，披露与持续经营相关的事项(如适用)，并运用持续经营假设，除非基金管理人管理层计划清算创金合信量化发现混合基金、终止运营或别无其他现实的选择。 基金管理人治理层负责监督创金合信量化发现混合基金的财务报告过程。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发现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发现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09980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099810"/>
      <w:r>
        <w:rPr>
          <w:rFonts w:hint="eastAsia"/>
          <w:b/>
          <w:bCs/>
        </w:rPr>
        <w:t>7.1 资产负债表</w:t>
      </w:r>
      <w:bookmarkEnd w:id="31"/>
    </w:p>
    <w:p>
      <w:pPr>
        <w:pStyle w:val="17"/>
        <w:rPr>
          <w:rFonts w:hint="eastAsia"/>
        </w:rPr>
      </w:pPr>
      <w:r>
        <w:rPr>
          <w:rFonts w:hint="eastAsia"/>
        </w:rPr>
        <w:t>会计主体：创金合信量化发现灵活配置混合型证券投资基金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64,505,632.43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7,470,542.26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235,374.49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533,347,514.60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1,108,331,711.49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1,038,422,711.49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188,252,603.15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2,871,545.47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1,313,632,005.07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7,856,201.84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677,287.61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2,188,815.95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845,566.82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1,668,627.11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278,104.54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133,722.50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322,547.89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11,806,797.65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19,014,903.13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689,146,076.84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1,307,963,127.28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-43,649,652.08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-13,346,025.34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645,496,424.76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1,313,632,005.07</w:t>
            </w:r>
          </w:p>
        </w:tc>
      </w:tr>
    </w:tbl>
    <w:p>
      <w:pPr>
        <w:pStyle w:val="20"/>
        <w:rPr>
          <w:rFonts w:hint="eastAsia"/>
        </w:rPr>
      </w:pPr>
      <w:r>
        <w:rPr>
          <w:rFonts w:hint="eastAsia"/>
        </w:rPr>
        <w:t>注：1.报告截止日2017年12月31日，基金份额总额689,146,076.84份，其中A类基金份额的份额总额为481,598,548.49份，份额净值0.9397元；C类基金份额的份额总额为207,547,528.35份，份额净值0.9296元。</w:t>
      </w:r>
      <w:r>
        <w:rPr>
          <w:rFonts w:hint="eastAsia"/>
        </w:rPr>
        <w:br w:type="textWrapping"/>
      </w:r>
      <w:r>
        <w:rPr>
          <w:rFonts w:hint="eastAsia"/>
        </w:rPr>
        <w:t>2.本基金合同生效日为2016年9月27日,上年度可比期间为2016年9月27日至2016年12月31日。</w:t>
      </w:r>
    </w:p>
    <w:p>
      <w:pPr>
        <w:pStyle w:val="14"/>
        <w:rPr>
          <w:rFonts w:hint="eastAsia"/>
        </w:rPr>
      </w:pPr>
      <w:bookmarkStart w:id="32" w:name="_Toc510099811"/>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会计主体：创金合信量化发现灵活配置混合型证券投资基金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2016年09月27日（基金合同生效日）至2016年12月31日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-16,460,323.41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4,625,342.31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2,906,437.50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2,888,485.47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904,604.39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984,393.32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588,194.36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4,410.95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1,413,638.75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1,899,681.20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-54,500,527.53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36,341,828.18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-53,237,371.91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36,294,655.14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-9,848,906.00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8,172,699.37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47,173.04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34,704,832.41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428,934.21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208,120.44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44,703,768.48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12,616,929.85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14,017,603.71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5,697,896.26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2,336,267.28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949,649.39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2,538,466.60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1,264,883.75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25,582,089.64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4,568,794.27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228,617.71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135,465.00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r>
    </w:tbl>
    <w:p>
      <w:pPr>
        <w:pStyle w:val="20"/>
        <w:rPr>
          <w:rFonts w:hint="eastAsia"/>
        </w:rPr>
      </w:pPr>
      <w:r>
        <w:rPr>
          <w:rFonts w:hint="eastAsia"/>
        </w:rPr>
        <w:t>注：本基金合同生效日为2016年9月27日，上年度可比期间为2016年9月27日至2016年12月31日。</w:t>
      </w:r>
    </w:p>
    <w:p>
      <w:pPr>
        <w:pStyle w:val="14"/>
        <w:rPr>
          <w:rFonts w:hint="eastAsia"/>
        </w:rPr>
      </w:pPr>
      <w:bookmarkStart w:id="33" w:name="_Toc510099812"/>
      <w:r>
        <w:rPr>
          <w:rFonts w:hint="eastAsia"/>
          <w:b/>
          <w:bCs/>
        </w:rPr>
        <w:t>7.3 所有者权益（基金净值）变动表</w:t>
      </w:r>
      <w:bookmarkEnd w:id="33"/>
    </w:p>
    <w:p>
      <w:pPr>
        <w:pStyle w:val="17"/>
        <w:rPr>
          <w:rFonts w:hint="eastAsia"/>
        </w:rPr>
      </w:pPr>
      <w:r>
        <w:rPr>
          <w:rFonts w:hint="eastAsia"/>
        </w:rPr>
        <w:t>会计主体：创金合信量化发现灵活配置混合型证券投资基金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1,307,963,127.28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-61,164,091.89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-618,817,050.44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30,860,465.15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-587,956,585.29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38,161,225.98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-1,433,004.47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36,728,221.51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-656,978,276.42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32,293,469.62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-624,684,806.80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689,146,076.84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-43,649,652.08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2016年09月27日（基金合同生效日）至2016年12月31日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1,512,800,086.21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1,512,800,086.21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-7,991,587.54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-204,836,958.93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-5,354,437.80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-210,191,396.73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72,512,919.29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969,817.13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73,482,736.42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-277,349,878.22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-6,324,254.93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-283,674,133.15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1,307,963,127.28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bl>
    <w:p>
      <w:pPr>
        <w:pStyle w:val="20"/>
        <w:rPr>
          <w:rFonts w:hint="eastAsia"/>
        </w:rPr>
      </w:pPr>
      <w:r>
        <w:rPr>
          <w:rFonts w:hint="eastAsia"/>
        </w:rPr>
        <w:t>注：本基金合同生效日为2016年9月27日，上年度可比期间为2016年9月27日至2016年12月31日。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099813"/>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量化发现灵活配置混合型证券投资基金(以下简称"本基金")经中国证券监督管理委员会(以下简称"中国证监会")证监许可[2016]1878号《关于准予创金合信量化发现灵活配置混合型证券投资基金注册的批复》核准，由创金合信基金管理有限公司依照《中华人民共和国证券投资基金法》和《创金合信量化发现灵活配置混合型证券投资基金基金合同》负责公开募集。本基金为契约型开放式，存续期限不定，首次设立募集不包括认购资金利息共募集人民币1,511,939,991.40元，业经普华永道中天会计师事务所(特殊普通合伙)普华永道中天验字(2016)第1257号验资报告予以验证。经向中国证监会备案，《创金合信量化发现灵活配置混合型证券投资基金基金合同》于2016年9月27日正式生效，基金合同生效日的基金份额总额为1,512,800,086.21份基金份额，其中认购资金利息折合860,094.81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量化发现灵活配置混合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500指数收益率×60%＋一年期人民币定期存款利率(税后)×40%。</w:t>
      </w:r>
      <w:r>
        <w:rPr>
          <w:rFonts w:hint="eastAsia"/>
        </w:rPr>
        <w:br w:type="textWrapping"/>
      </w:r>
      <w:r>
        <w:rPr>
          <w:rFonts w:hint="eastAsia"/>
        </w:rPr>
        <w:t>  本财务报表由本基金的基金管理人创金合信基金管理有限公司于2018年3月27日批准报出。</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发现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本基金会计年度为公历1月1日起至12月31日止。比较财务报表的实际编制期间为2016年9月27日(基金合同生效日)至2016年12月31日。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股指期货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本基金持有的股票投资、债券投资和衍生工具(主要为股指期货投资)按如下原则确定公允价值并进行估值：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532,555,013.97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-857,198.57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534,251,013.97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533,347,514.60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-903,499.37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1,073,096,811.17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1,038,422,711.49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-34,674,099.68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70,047,992.10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-138,992.10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70,047,992.10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-138,992.10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1,143,144,803.27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1,108,331,711.49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16,881,360.00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衍生金融资产项下的权益衍生工具为股指期货投资，净额为0。在当日无负债结算制度下，结算准备金已包括所持股指期货合约产生的持仓损益，则衍生金融资产项下的股指期货投资与相关的期货暂收款(结算所得的持仓损益)之间按抵销后的净额为0。</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本基金于本期末及上年度末均未持有无买断式逆回购交易中取得的债券。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1,063,041.10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创金合信量化发现混合A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842,469,870.56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842,469,870.56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17,331,454.75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17,331,454.75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-378,202,776.82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-378,202,776.82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481,598,548.49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481,598,548.49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创金合信量化发现混合C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465,493,256.72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465,493,256.72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20,829,771.23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20,829,771.23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-278,775,499.60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-278,775,499.60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207,547,528.35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207,547,528.35</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创金合信量化发现混合A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16,703,102.07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-24,610,716.77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-7,907,614.70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-60,028,094.38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21,657,449.53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-38,370,644.85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13,903,889.80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3,337,901.93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17,241,791.73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-286,097.42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-385,372.26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-671,469.68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14,189,987.22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3,723,274.19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17,913,261.41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-29,421,102.51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384,634.69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-29,036,467.82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创金合信量化发现混合C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(创金合信量化发现混合C)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8,129,720.55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-13,568,131.19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-5,438,410.64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-35,840,829.92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13,047,382.88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-22,793,447.04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12,947,866.09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670,807.33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13,618,673.42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-391,177.19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-370,357.60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-761,534.79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13,339,043.28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1,041,164.93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14,380,208.21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-14,763,243.28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150,059.02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-14,613,184.26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938,283.91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467,993.98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8,886.94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904,604.39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984,393.32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13,107,369,124.42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1,478,932,797.22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13,160,606,496.33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1,442,638,142.08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-53,237,371.91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36,294,655.14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106,847,695.04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104,780,892.10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1,653,751.93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-9,848,906.00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8,172,699.37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47,173.04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8,172,699.37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47,173.04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33,909,592.41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33,816,901.11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-34,674,099.68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92,691.30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795,240.00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34,704,832.41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-34,813,091.78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426,210.31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208,120.44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428,934.21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208,120.44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25,574,956.22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4,568,794.27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25,582,089.64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4,568,794.27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228,617.71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135,465.00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998"/>
        <w:gridCol w:w="218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817,108,756.52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2016年09月27日至2016年12月31日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897"/>
        <w:gridCol w:w="1855"/>
        <w:gridCol w:w="924"/>
        <w:gridCol w:w="225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350,461.58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14,017,603.71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5,697,896.26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7,907,581.48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3,021,206.94</w:t>
            </w:r>
          </w:p>
        </w:tc>
      </w:tr>
    </w:tbl>
    <w:p>
      <w:pPr>
        <w:pStyle w:val="20"/>
        <w:rPr>
          <w:rFonts w:hint="eastAsia"/>
        </w:rPr>
      </w:pPr>
      <w:r>
        <w:rPr>
          <w:rFonts w:hint="eastAsia"/>
        </w:rPr>
        <w:t>注：支付基金管理人创金合信的管理人报酬按前一日基金资产净值1.50%的年费率计提，逐日累计至每月月底，按月支付。其计算公式为：</w:t>
      </w:r>
      <w:r>
        <w:rPr>
          <w:rFonts w:hint="eastAsia"/>
        </w:rPr>
        <w:br w:type="textWrapping"/>
      </w:r>
      <w:r>
        <w:rPr>
          <w:rFonts w:hint="eastAsia"/>
        </w:rPr>
        <w:t>日管理人报酬＝前一日基金资产净值 X 1.50%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2,336,267.28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949,649.39</w:t>
            </w:r>
          </w:p>
        </w:tc>
      </w:tr>
    </w:tbl>
    <w:p>
      <w:pPr>
        <w:pStyle w:val="20"/>
        <w:rPr>
          <w:rFonts w:hint="eastAsia"/>
        </w:rPr>
      </w:pPr>
      <w:r>
        <w:rPr>
          <w:rFonts w:hint="eastAsia"/>
        </w:rPr>
        <w:t>注：支付基金托管人中国工商银行的托管费按前一日基金资产净值0.25%的年费率计提，逐日累计至每月月底，按月支付。其计算公式为：</w:t>
      </w:r>
      <w:r>
        <w:rPr>
          <w:rFonts w:hint="eastAsia"/>
        </w:rPr>
        <w:br w:type="textWrapping"/>
      </w:r>
      <w:r>
        <w:rPr>
          <w:rFonts w:hint="eastAsia"/>
        </w:rPr>
        <w:t>日托管费＝前一日基金资产净值 X 0.25%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92"/>
        <w:gridCol w:w="2492"/>
        <w:gridCol w:w="153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1,110,565.14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1,110,565.14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259,238.09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259,238.09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1,384,035.34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1,384,035.34</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466,415.12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466,415.12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128,183.31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128,183.31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606,605.35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606,605.35</w:t>
            </w:r>
          </w:p>
        </w:tc>
      </w:tr>
    </w:tbl>
    <w:p>
      <w:pPr>
        <w:pStyle w:val="20"/>
        <w:rPr>
          <w:rFonts w:hint="eastAsia"/>
        </w:rPr>
      </w:pPr>
      <w:r>
        <w:rPr>
          <w:rFonts w:hint="eastAsia"/>
        </w:rPr>
        <w:t>注：支付基金销售机构的销售服务费按前一日C类基金的基金资产净值0.8%的年费率计提，逐日累计至每月月底，按月支付给创金合信基金管理有限公司，再由创金合信基金管理有限公司计算并支付给各基金销售机构。其计算公式为：日销售服务费＝C类基金前一日基金资产净值× 0.8%/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0"/>
        <w:gridCol w:w="1202"/>
        <w:gridCol w:w="1137"/>
        <w:gridCol w:w="1798"/>
        <w:gridCol w:w="1798"/>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2016年09月27日（基金合同生效日）至2016年12月31日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938,283.91</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5,910,032.57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6,025,509.00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4,303,248.41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4,631,043.75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4,478,214.04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4,242,773.00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4,138,102.66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4,048,486.88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1,525,925.18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374,579.40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r>
        <w:rPr>
          <w:rFonts w:hint="eastAsia"/>
        </w:rPr>
        <w:br w:type="textWrapping"/>
      </w:r>
      <w:r>
        <w:rPr>
          <w:rFonts w:hint="eastAsia"/>
        </w:rPr>
        <w:t>  </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561030532.82元，超过经确认的当日净赎回金额。于2017年12月31日，本基金持有的流动性受限资产的估值占基金资产净值的比例为3.46%，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105"/>
        <w:gridCol w:w="1452"/>
        <w:gridCol w:w="1288"/>
        <w:gridCol w:w="970"/>
        <w:gridCol w:w="1615"/>
        <w:gridCol w:w="1615"/>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46,307,172.15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64,505,632.43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64,505,632.43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1,649,699.20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533,347,514.60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535,409,247.75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7,856,201.84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7,856,201.84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677,287.61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677,287.61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845,566.82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845,566.82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140,927.81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133,722.50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133,722.50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1,944,091.07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11,806,797.65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11,806,797.65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523,602,450.10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5,390,054.56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7,470,542.26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7,470,542.26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235,374.49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235,374.49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69,909,000.00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1,038,422,711.49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1,108,331,711.49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188,252,603.15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188,252,603.15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1,080,173.65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2,871,545.47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2,871,545.47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83,004,971.31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1,230,627,033.76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1,313,632,005.07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2,188,815.95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2,188,815.95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1,668,627.11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1,668,627.11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278,104.54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278,104.54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322,547.89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322,547.89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2,445,234.18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111,332.28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7,014,903.13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19,014,903.13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71,004,971.31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1,223,612,130.63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于2017年12月31日本基金持有的交易性债券投资公允价值占基金资产净值的比例为0.26%(2016年12月31日：5.40%)，因此市场利率的变动对于本基金资产净值无重大影响(2016年12月31日：同)。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7.4.13.4.2.2 外汇风险的敏感性分析</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78"/>
        <w:gridCol w:w="1629"/>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531,697,815.40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1,038,422,711.49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531,697,815.40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1,038,422,711.49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80.21</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22,244,652.86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57,632,460.49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-22,244,652.86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-57,632,460.49</w:t>
            </w:r>
          </w:p>
        </w:tc>
      </w:tr>
    </w:tbl>
    <w:p>
      <w:pPr>
        <w:pStyle w:val="20"/>
        <w:rPr>
          <w:rFonts w:hint="eastAsia"/>
        </w:rPr>
      </w:pPr>
      <w:r>
        <w:rPr>
          <w:rFonts w:hint="eastAsia"/>
        </w:rPr>
        <w:t>本基金的业绩比较基准=中证500指数收益率×60%＋一年期人民币定期存款利率(税后)×40%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509,389,373.11元，属于第二层次的余额为23,958,141.49元，无属于第三层次的余额(2016年12月31日：第一层次980,072,911.71元，第二层次128,258,799.78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099814"/>
      <w:r>
        <w:rPr>
          <w:rFonts w:hint="eastAsia" w:hAnsi="Calibri"/>
          <w:b/>
          <w:color w:val="000000"/>
        </w:rPr>
        <w:t>§8 投资组合报告</w:t>
      </w:r>
      <w:bookmarkEnd w:id="35"/>
    </w:p>
    <w:p>
      <w:pPr>
        <w:pStyle w:val="14"/>
        <w:rPr>
          <w:rFonts w:hint="eastAsia"/>
        </w:rPr>
      </w:pPr>
      <w:bookmarkStart w:id="36" w:name="_Toc51009981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110,812,804.58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13,142,903.23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657,303,222.41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099816"/>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5,447,448.16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5,523,426.00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324,040,311.12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33,233,367.08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12,049,239.14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61,705,385.49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12,880,269.76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27,206,149.63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3,326,676.00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28,152,209.18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316,526.00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5,964,082.44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10,814,176.40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82.37</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099817"/>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10,131,535.12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10,095,198.24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10,026,886.00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1,949,388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9,064,654.20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8,515,994.00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7,878,565.94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7,749,980.00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7,619,931.33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7,149,574.00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6,454,509.00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6,060,121.20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6,025,509.00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6,024,261.00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5,931,759.24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5,912,352.00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5,840,048.20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5,784,102.00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5,526,024.00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5,403,437.00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5,358,817.00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5,316,128.00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5,268,190.40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5,255,599.14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5,222,725.00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4,881,528.00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4,802,924.00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4,689,474.00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4,631,043.75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4,612,185.50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4,591,496.00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4,409,766.48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4,287,957.80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4,242,773.00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4,134,147.44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4,117,400.89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4,070,615.40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4,069,666.60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4,067,098.00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4,064,855.21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4,052,633.00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4,050,405.00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4,048,486.88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4,045,884.32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4,044,329.87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4,043,736.00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4,021,084.00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4,004,395.40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3,928,334.20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3,883,519.20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3,855,122.00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3,779,619.36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3,729,339.00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3,715,215.00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3,677,038.75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3,626,424.00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3,594,026.00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3,356,364.72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3,229,772.00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3,218,019.84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3,182,510.00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3,165,316.00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3,159,468.00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3,123,298.80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3,037,923.60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2,669,547.00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2,631,491.34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2,604,309.60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2,558,485.44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2,531,217.00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2,494,124.72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2,483,597.16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2,473,214.10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2,411,011.56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2,282,132.16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2,226,780.00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2,137,977.90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1,636,380.79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1,618,933.20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1,570,179.38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1,477,742.40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1,458,187.20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1,316,861.88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1,205,264.92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1,021,035.70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998,109.84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851,320.72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850,649.90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江阴银行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无锡银行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09981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93,030,173.89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91,354,194.86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82,323,638.31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77,043,730.44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68,273,321.07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67,317,976.06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64,690,598.19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64,616,950.37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61,047,467.24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56,959,972.88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56,654,361.69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55,871,318.76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55,843,585.16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54,441,053.17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53,006,960.68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50,258,584.42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49,673,393.00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49,148,764.45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48,889,862.89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48,222,599.08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47,934,637.88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47,391,460.41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47,001,183.15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46,811,429.71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46,660,175.36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46,650,606.36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45,666,151.74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44,413,416.81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44,394,552.72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44,295,951.64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44,259,998.25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44,226,472.98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43,745,881.28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43,244,669.06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42,475,287.73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41,732,508.54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41,521,667.47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41,475,292.20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40,902,331.66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40,891,046.97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40,734,093.25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40,655,859.63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40,634,683.59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40,555,105.09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40,364,223.45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39,797,373.96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39,563,423.40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39,367,022.00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39,267,798.42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39,244,806.13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39,161,332.63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38,524,397.39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38,341,099.10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38,138,959.85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37,914,054.01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37,892,679.35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37,889,432.58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37,697,092.05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37,240,332.34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37,119,725.23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37,045,961.42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36,674,453.77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36,141,146.98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36,117,906.86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35,985,274.10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35,983,937.00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35,903,479.30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35,818,042.38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35,210,074.40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35,120,147.76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34,835,586.80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34,802,136.04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34,573,151.16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34,444,390.77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34,407,853.33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34,314,376.29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34,256,415.29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33,964,222.83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33,622,794.64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33,520,285.14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33,494,656.24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32,945,410.46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32,903,832.97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32,578,413.65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31,892,050.67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31,706,565.62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31,576,276.29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31,559,701.28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31,539,101.14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31,455,981.68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31,176,127.07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31,165,339.07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31,156,894.56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30,976,940.00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30,666,919.06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30,310,671.00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30,229,273.43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30,032,830.14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30,002,549.65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29,965,769.29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29,688,309.23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29,676,382.85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29,590,210.28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29,512,199.43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29,165,182.48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28,948,188.85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28,930,309.85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28,893,172.54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28,887,100.50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28,844,405.19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28,651,833.99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28,571,677.22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28,567,256.71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28,301,486.19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28,277,536.91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28,235,118.53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28,096,929.99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28,091,694.57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28,059,208.26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27,874,976.07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27,840,263.39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27,758,680.53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27,697,914.13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27,671,792.69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27,598,636.78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27,535,741.98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27,483,030.21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27,285,523.70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27,248,182.96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27,230,443.13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27,125,916.80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27,098,805.55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26,903,655.61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26,867,700.37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26,866,731.20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26,626,571.80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26,594,629.62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26,414,149.08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26,376,155.14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26,352,511.58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26,293,636.00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26,234,514.69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山东威达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26,081,662.06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25,938,341.87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25,901,483.06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89,700,574.17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86,865,324.75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78,887,993.67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77,571,112.53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67,089,982.00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64,284,715.74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63,980,106.20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61,253,322.00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57,437,403.12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54,698,610.38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53,483,235.71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52,529,722.83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52,468,284.91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51,748,567.81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50,699,763.55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50,085,905.31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49,801,218.74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49,731,915.36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49,156,409.64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49,040,358.20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48,981,085.29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46,597,694.56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45,690,348.78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45,351,492.50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45,138,359.97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44,367,385.45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44,282,956.63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43,924,628.86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43,890,568.75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43,362,290.06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42,537,787.47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42,324,607.96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42,143,569.62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41,930,508.26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41,109,200.28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40,901,429.21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40,882,939.48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40,750,672.04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40,282,595.66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39,880,118.77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39,012,248.06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38,858,399.32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38,596,392.25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38,199,857.00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38,125,857.00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37,961,327.76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37,866,726.20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37,297,501.33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37,104,528.54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36,764,231.65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36,547,946.78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36,377,805.53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36,116,230.62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36,057,585.08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36,046,108.59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35,933,165.29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35,864,113.94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35,849,833.21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35,578,683.90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35,532,159.82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35,529,257.70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35,477,799.59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35,437,273.37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35,437,174.08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35,328,391.34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35,127,940.09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34,955,755.76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34,800,932.86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34,322,245.60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34,184,434.96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34,155,222.62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33,894,991.76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33,865,835.12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33,790,919.02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33,452,034.70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33,383,323.17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33,363,948.71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33,362,094.34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33,242,774.35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33,087,879.21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32,988,563.55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32,791,385.46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32,165,551.34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32,144,364.77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31,906,697.50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31,810,309.67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31,690,561.31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31,643,988.30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31,609,876.01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31,537,716.20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31,039,523.83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30,844,230.27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30,681,454.32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30,670,156.14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30,623,763.77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30,550,410.76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29,597,901.01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29,344,616.95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29,333,140.54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29,115,527.34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28,917,209.87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28,886,280.54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28,863,532.55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28,782,812.70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28,518,379.96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28,513,348.94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28,487,894.98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28,258,305.54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28,150,297.07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28,089,229.00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27,997,876.08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27,882,619.00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27,801,028.14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27,725,825.90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27,715,891.44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27,690,819.83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27,659,369.09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山东威达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27,604,137.95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27,498,236.90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27,399,843.81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27,341,253.78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27,328,236.26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27,236,880.10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27,142,039.97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27,107,266.41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26,988,994.71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26,891,442.67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26,418,030.33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26,380,990.82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26,325,835.98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26,273,261.00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26,094,555.60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25,942,299.70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12,620,064,699.13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13,107,369,124.42</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09981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1,649,699.20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bl>
    <w:p>
      <w:pPr>
        <w:pStyle w:val="14"/>
        <w:rPr>
          <w:rFonts w:hint="eastAsia"/>
        </w:rPr>
      </w:pPr>
      <w:bookmarkStart w:id="41" w:name="_Toc51009982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bl>
    <w:p>
      <w:pPr>
        <w:pStyle w:val="14"/>
        <w:rPr>
          <w:rFonts w:hint="eastAsia"/>
        </w:rPr>
      </w:pPr>
      <w:bookmarkStart w:id="42" w:name="_Toc51009982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09982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09982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099824"/>
      <w:r>
        <w:rPr>
          <w:rFonts w:hint="eastAsia"/>
          <w:b/>
          <w:bCs/>
        </w:rPr>
        <w:t>8.10 报告期末本基金投资的股指期货交易情况说明</w:t>
      </w:r>
      <w:bookmarkEnd w:id="45"/>
    </w:p>
    <w:p>
      <w:pPr>
        <w:pStyle w:val="15"/>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795,240.00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-9,848,906.00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795,240.00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51009982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09982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9,431,470.88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3,670,609.12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28,556.55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12,266.68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13,142,903.23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099827"/>
      <w:r>
        <w:rPr>
          <w:rFonts w:hint="eastAsia" w:hAnsi="Calibri"/>
          <w:b/>
          <w:color w:val="000000"/>
        </w:rPr>
        <w:t>§9  基金份额持有人信息</w:t>
      </w:r>
      <w:bookmarkEnd w:id="48"/>
    </w:p>
    <w:p>
      <w:pPr>
        <w:pStyle w:val="14"/>
        <w:rPr>
          <w:rFonts w:hint="eastAsia"/>
        </w:rPr>
      </w:pPr>
      <w:bookmarkStart w:id="49" w:name="_Toc51009982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159,522.54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431,590,548.49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88,018.46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207,537,518.45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129,490.06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50,018,009.90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639,128,066.94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92.74%</w:t>
            </w:r>
          </w:p>
        </w:tc>
      </w:tr>
    </w:tbl>
    <w:p>
      <w:pPr>
        <w:widowControl/>
        <w:jc w:val="left"/>
        <w:rPr>
          <w:rFonts w:hint="eastAsia" w:ascii="宋体" w:hAnsi="宋体" w:cs="宋体"/>
          <w:kern w:val="0"/>
          <w:sz w:val="24"/>
          <w:szCs w:val="24"/>
        </w:rPr>
      </w:pPr>
    </w:p>
    <w:p>
      <w:pPr>
        <w:pStyle w:val="14"/>
        <w:rPr>
          <w:rFonts w:hint="eastAsia"/>
        </w:rPr>
      </w:pPr>
      <w:bookmarkStart w:id="50" w:name="_Toc51009982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4,323,613.85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121,262.11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4,444,875.96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0.6400%</w:t>
            </w:r>
          </w:p>
        </w:tc>
      </w:tr>
    </w:tbl>
    <w:p>
      <w:pPr>
        <w:widowControl/>
        <w:jc w:val="left"/>
        <w:rPr>
          <w:rFonts w:hint="eastAsia" w:ascii="宋体" w:hAnsi="宋体" w:cs="宋体"/>
          <w:kern w:val="0"/>
          <w:sz w:val="24"/>
          <w:szCs w:val="24"/>
        </w:rPr>
      </w:pPr>
    </w:p>
    <w:p>
      <w:pPr>
        <w:pStyle w:val="14"/>
        <w:rPr>
          <w:rFonts w:hint="eastAsia"/>
        </w:rPr>
      </w:pPr>
      <w:bookmarkStart w:id="51" w:name="_Toc51009983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09983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创金合信量化发现混合C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基金合同生效日(2016年09月27日)基金份额总额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848,356,409.28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664,443,676.93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842,469,870.56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465,493,256.72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17,331,454.75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20,829,771.23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378,202,776.82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278,775,499.60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481,598,548.49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207,547,528.35</w:t>
            </w:r>
          </w:p>
        </w:tc>
      </w:tr>
    </w:tbl>
    <w:p>
      <w:pPr>
        <w:pStyle w:val="13"/>
        <w:rPr>
          <w:rFonts w:hint="eastAsia"/>
        </w:rPr>
      </w:pPr>
      <w:bookmarkStart w:id="53" w:name="_Toc51009983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099833"/>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099834"/>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099835"/>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099836"/>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099837"/>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本报告期内本基金未更换会计师事务所,本年度支付给普华永道中天会计师事务所(特殊普通合伙)审计费用100,000.00元,该审计机构连续提供审计服务的年限为2年。 </w:t>
      </w:r>
    </w:p>
    <w:p>
      <w:pPr>
        <w:pStyle w:val="14"/>
        <w:rPr>
          <w:rFonts w:hint="eastAsia"/>
        </w:rPr>
      </w:pPr>
      <w:bookmarkStart w:id="59" w:name="_Toc510099838"/>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09983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1080"/>
        <w:gridCol w:w="1755"/>
        <w:gridCol w:w="1050"/>
        <w:gridCol w:w="1316"/>
        <w:gridCol w:w="1050"/>
        <w:gridCol w:w="642"/>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306,383,008.92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70,844.77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817,108,756.52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2,350,640,526.84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989,515.34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4,537,773,929.77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1,447,894.86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688,680,633.23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283,233.97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583,731,250.47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181,750.66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1,730,140,162.20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1,242,536.58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2,417,362,532.02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532,075.60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11,153,797,167.88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4,691,457.19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1,133,709,989.94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484,307.05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696"/>
        <w:gridCol w:w="1050"/>
        <w:gridCol w:w="786"/>
        <w:gridCol w:w="1050"/>
        <w:gridCol w:w="606"/>
        <w:gridCol w:w="1050"/>
        <w:gridCol w:w="60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1,761,000,000.00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350,461.58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184,737.16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4,575,000,000.00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55,358.50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3,894,283.45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807,759.20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09984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创金合信基金管理有限公司关于兴业银行开通创金合信量化发现灵活配置混合型证券投资基金定期定额投资业务及费率优惠的公告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创金合信量化发现灵活配置混合型证券投资基金招募说明书（更新）摘要（2017年第2号）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09984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099842"/>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099843"/>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09984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099845"/>
      <w:r>
        <w:rPr>
          <w:rFonts w:hint="eastAsia"/>
          <w:b/>
          <w:bCs/>
        </w:rPr>
        <w:t>13.1 备查文件目录</w:t>
      </w:r>
      <w:r>
        <w:rPr>
          <w:rFonts w:hint="eastAsia"/>
        </w:rPr>
        <w:t>.</w:t>
      </w:r>
      <w:bookmarkEnd w:id="66"/>
    </w:p>
    <w:p>
      <w:pPr>
        <w:pStyle w:val="20"/>
        <w:rPr>
          <w:rFonts w:hint="eastAsia"/>
        </w:rPr>
      </w:pPr>
      <w:r>
        <w:rPr>
          <w:rFonts w:hint="eastAsia"/>
        </w:rPr>
        <w:t>  1、《创金合信量化发现灵活配置混合型证券投资基金基金合同》;</w:t>
      </w:r>
      <w:r>
        <w:rPr>
          <w:rFonts w:hint="eastAsia"/>
        </w:rPr>
        <w:br w:type="textWrapping"/>
      </w:r>
      <w:r>
        <w:rPr>
          <w:rFonts w:hint="eastAsia"/>
        </w:rPr>
        <w:t>  2、《创金合信量化发现灵活配置混合型证券投资基金托管协议》;</w:t>
      </w:r>
      <w:r>
        <w:rPr>
          <w:rFonts w:hint="eastAsia"/>
        </w:rPr>
        <w:br w:type="textWrapping"/>
      </w:r>
      <w:r>
        <w:rPr>
          <w:rFonts w:hint="eastAsia"/>
        </w:rPr>
        <w:t>  3、创金合信量化发现灵活配置混合型证券投资基金2017年年度报告</w:t>
      </w:r>
    </w:p>
    <w:p>
      <w:pPr>
        <w:pStyle w:val="14"/>
        <w:rPr>
          <w:rFonts w:hint="eastAsia"/>
        </w:rPr>
      </w:pPr>
      <w:bookmarkStart w:id="67" w:name="_Toc510099846"/>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099847"/>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21</w:t>
    </w:r>
    <w:r>
      <w:rPr>
        <w:rStyle w:val="10"/>
      </w:rPr>
      <w:fldChar w:fldCharType="end"/>
    </w:r>
  </w:p>
  <w:p>
    <w:pPr>
      <w:pStyle w:val="2"/>
      <w:jc w:val="center"/>
    </w:pPr>
    <w:r>
      <w:rPr>
        <w:rFonts w:hint="eastAsia"/>
      </w:rPr>
      <w:t xml:space="preserve">                   第       页，共90页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创金合信量化发现灵活配置混合型证券投资基金2017年年度报告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5564"/>
    <w:rsid w:val="006A6DB8"/>
    <w:rsid w:val="006B5564"/>
    <w:rsid w:val="00714EF1"/>
    <w:rsid w:val="00962296"/>
    <w:rsid w:val="3E381C7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88</Pages>
  <Words>10713</Words>
  <Characters>61067</Characters>
  <Lines>508</Lines>
  <Paragraphs>143</Paragraphs>
  <TotalTime>0</TotalTime>
  <ScaleCrop>false</ScaleCrop>
  <LinksUpToDate>false</LinksUpToDate>
  <CharactersWithSpaces>71637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2018-03-29T07:14:00Z</dcterms:created>
  <dc:creator>贺祎琪</dc:creator>
  <cp:lastModifiedBy>Administrator</cp:lastModifiedBy>
  <dcterms:modified xsi:type="dcterms:W3CDTF">2019-12-26T14:08:06Z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